
<file path=[Content_Types].xml><?xml version="1.0" encoding="utf-8"?>
<Types xmlns="http://schemas.openxmlformats.org/package/2006/content-types">
  <Default Extension="doc" ContentType="application/msword"/>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mrea"/>
        <w:tblW w:w="0" w:type="auto"/>
        <w:jc w:val="right"/>
        <w:shd w:val="clear" w:color="auto" w:fill="009999"/>
        <w:tblLook w:val="04A0" w:firstRow="1" w:lastRow="0" w:firstColumn="1" w:lastColumn="0" w:noHBand="0" w:noVBand="1"/>
      </w:tblPr>
      <w:tblGrid>
        <w:gridCol w:w="956"/>
      </w:tblGrid>
      <w:tr w:rsidR="00D30205" w:rsidRPr="00BD4681" w14:paraId="0584CA91" w14:textId="77777777" w:rsidTr="00F52FC7">
        <w:trPr>
          <w:jc w:val="right"/>
        </w:trPr>
        <w:tc>
          <w:tcPr>
            <w:tcW w:w="956" w:type="dxa"/>
            <w:shd w:val="clear" w:color="auto" w:fill="009999"/>
          </w:tcPr>
          <w:p w14:paraId="7E470481" w14:textId="77777777" w:rsidR="00D30205" w:rsidRPr="00BD4681" w:rsidRDefault="00D30205" w:rsidP="00F52FC7">
            <w:pPr>
              <w:ind w:right="-34"/>
              <w:jc w:val="right"/>
              <w:rPr>
                <w:rFonts w:ascii="Arial" w:hAnsi="Arial" w:cs="Arial"/>
                <w:b/>
                <w:color w:val="FFFFFF" w:themeColor="background1"/>
                <w:sz w:val="20"/>
                <w:szCs w:val="20"/>
              </w:rPr>
            </w:pPr>
            <w:bookmarkStart w:id="0" w:name="_Toc288547321"/>
            <w:bookmarkStart w:id="1" w:name="_Toc289158597"/>
            <w:bookmarkStart w:id="2" w:name="_Toc427149247"/>
            <w:r w:rsidRPr="00BD4681">
              <w:rPr>
                <w:rFonts w:ascii="Arial" w:hAnsi="Arial" w:cs="Arial"/>
                <w:b/>
                <w:color w:val="FFFFFF" w:themeColor="background1"/>
                <w:sz w:val="20"/>
                <w:szCs w:val="20"/>
              </w:rPr>
              <w:t>OBR-</w:t>
            </w:r>
            <w:r>
              <w:rPr>
                <w:rFonts w:ascii="Arial" w:hAnsi="Arial" w:cs="Arial"/>
                <w:b/>
                <w:color w:val="FFFFFF" w:themeColor="background1"/>
                <w:sz w:val="20"/>
                <w:szCs w:val="20"/>
              </w:rPr>
              <w:t>1</w:t>
            </w:r>
          </w:p>
        </w:tc>
      </w:tr>
    </w:tbl>
    <w:p w14:paraId="66EBA7F9" w14:textId="77777777" w:rsidR="00D30205" w:rsidRPr="00C65E84" w:rsidRDefault="00D30205" w:rsidP="00D30205">
      <w:pPr>
        <w:pStyle w:val="Style21"/>
        <w:widowControl/>
        <w:spacing w:line="360" w:lineRule="auto"/>
        <w:rPr>
          <w:rStyle w:val="FontStyle61"/>
          <w:rFonts w:ascii="Arial" w:hAnsi="Arial" w:cs="Arial"/>
          <w:b w:val="0"/>
        </w:rPr>
      </w:pPr>
      <w:r w:rsidRPr="00C65E84">
        <w:rPr>
          <w:rStyle w:val="FontStyle61"/>
          <w:rFonts w:ascii="Arial" w:hAnsi="Arial" w:cs="Arial"/>
        </w:rPr>
        <w:t>PONUDNIK:</w:t>
      </w:r>
    </w:p>
    <w:p w14:paraId="568D14D7" w14:textId="4C1B64CB" w:rsidR="00D30205" w:rsidRPr="00F659D8" w:rsidRDefault="00D30205" w:rsidP="00D30205">
      <w:pPr>
        <w:spacing w:after="0" w:line="360" w:lineRule="auto"/>
        <w:rPr>
          <w:rStyle w:val="FontStyle61"/>
          <w:rFonts w:ascii="Arial" w:hAnsi="Arial" w:cs="Arial"/>
          <w:b w:val="0"/>
          <w:bCs w:val="0"/>
        </w:rPr>
      </w:pPr>
      <w:r w:rsidRPr="00211611">
        <w:rPr>
          <w:rStyle w:val="FontStyle61"/>
          <w:rFonts w:ascii="Arial" w:hAnsi="Arial" w:cs="Arial"/>
        </w:rPr>
        <w:t>___________________________________________________</w:t>
      </w:r>
    </w:p>
    <w:p w14:paraId="5CDB7A41" w14:textId="77777777" w:rsidR="00D30205" w:rsidRPr="003C2EAB" w:rsidRDefault="00D30205" w:rsidP="00D30205">
      <w:pPr>
        <w:keepNext/>
        <w:spacing w:after="0" w:line="240" w:lineRule="auto"/>
        <w:jc w:val="center"/>
        <w:outlineLvl w:val="1"/>
        <w:rPr>
          <w:rFonts w:ascii="Arial" w:eastAsia="Times New Roman" w:hAnsi="Arial" w:cs="Times New Roman"/>
          <w:b/>
          <w:bCs/>
          <w:sz w:val="28"/>
          <w:szCs w:val="20"/>
          <w:lang w:eastAsia="sl-SI"/>
        </w:rPr>
      </w:pPr>
    </w:p>
    <w:p w14:paraId="6AEDF8F6" w14:textId="20E1FBE9" w:rsidR="00D30205" w:rsidRPr="00D30205" w:rsidRDefault="00D30205" w:rsidP="00D30205">
      <w:pPr>
        <w:keepNext/>
        <w:spacing w:after="120" w:line="240" w:lineRule="auto"/>
        <w:jc w:val="center"/>
        <w:outlineLvl w:val="1"/>
        <w:rPr>
          <w:rFonts w:ascii="Arial" w:eastAsia="Times New Roman" w:hAnsi="Arial" w:cs="Times New Roman"/>
          <w:b/>
          <w:sz w:val="26"/>
          <w:szCs w:val="26"/>
          <w:lang w:eastAsia="sl-SI"/>
        </w:rPr>
      </w:pPr>
      <w:r w:rsidRPr="00D30205">
        <w:rPr>
          <w:rFonts w:ascii="Arial" w:eastAsia="Times New Roman" w:hAnsi="Arial" w:cs="Times New Roman"/>
          <w:b/>
          <w:bCs/>
          <w:sz w:val="26"/>
          <w:szCs w:val="26"/>
          <w:lang w:eastAsia="sl-SI"/>
        </w:rPr>
        <w:t>PREDRAČUN</w:t>
      </w:r>
      <w:bookmarkEnd w:id="0"/>
      <w:bookmarkEnd w:id="1"/>
      <w:bookmarkEnd w:id="2"/>
      <w:r w:rsidR="00B31B8B">
        <w:rPr>
          <w:rFonts w:ascii="Arial" w:eastAsia="Times New Roman" w:hAnsi="Arial" w:cs="Times New Roman"/>
          <w:b/>
          <w:bCs/>
          <w:sz w:val="26"/>
          <w:szCs w:val="26"/>
          <w:lang w:eastAsia="sl-SI"/>
        </w:rPr>
        <w:t xml:space="preserve"> (ZBIRNIK)</w:t>
      </w:r>
      <w:r w:rsidRPr="00D30205">
        <w:rPr>
          <w:rFonts w:ascii="Arial" w:eastAsia="Times New Roman" w:hAnsi="Arial" w:cs="Times New Roman"/>
          <w:b/>
          <w:bCs/>
          <w:sz w:val="26"/>
          <w:szCs w:val="26"/>
          <w:lang w:eastAsia="sl-SI"/>
        </w:rPr>
        <w:t xml:space="preserve"> </w:t>
      </w:r>
      <w:r w:rsidRPr="00D30205">
        <w:rPr>
          <w:rFonts w:ascii="Arial" w:eastAsia="Times New Roman" w:hAnsi="Arial" w:cs="Times New Roman"/>
          <w:b/>
          <w:sz w:val="26"/>
          <w:szCs w:val="26"/>
          <w:lang w:eastAsia="sl-SI"/>
        </w:rPr>
        <w:t>št. ______</w:t>
      </w:r>
    </w:p>
    <w:p w14:paraId="508924B5" w14:textId="77777777" w:rsidR="00D30205" w:rsidRPr="003C2EAB" w:rsidRDefault="00D30205" w:rsidP="00D30205">
      <w:pPr>
        <w:spacing w:after="0" w:line="240" w:lineRule="auto"/>
        <w:jc w:val="both"/>
        <w:rPr>
          <w:rFonts w:ascii="Arial" w:eastAsia="Times New Roman" w:hAnsi="Arial" w:cs="Arial"/>
          <w:bCs/>
          <w:szCs w:val="24"/>
          <w:lang w:eastAsia="sl-SI"/>
        </w:rPr>
      </w:pPr>
    </w:p>
    <w:p w14:paraId="385221AD" w14:textId="25420E00" w:rsidR="00D30205" w:rsidRPr="00907F4A" w:rsidRDefault="00D30205" w:rsidP="00D30205">
      <w:pPr>
        <w:spacing w:after="0" w:line="240" w:lineRule="auto"/>
        <w:jc w:val="both"/>
        <w:rPr>
          <w:rFonts w:ascii="Arial" w:eastAsia="Times New Roman" w:hAnsi="Arial" w:cs="Arial"/>
          <w:bCs/>
          <w:sz w:val="20"/>
          <w:szCs w:val="20"/>
          <w:lang w:eastAsia="sl-SI"/>
        </w:rPr>
      </w:pPr>
      <w:r w:rsidRPr="00C65E84">
        <w:rPr>
          <w:rFonts w:ascii="Arial" w:eastAsia="Times New Roman" w:hAnsi="Arial" w:cs="Arial"/>
          <w:bCs/>
          <w:sz w:val="20"/>
          <w:szCs w:val="20"/>
          <w:lang w:eastAsia="sl-SI"/>
        </w:rPr>
        <w:t>V skladu s pogoji javnega naročila</w:t>
      </w:r>
      <w:r w:rsidR="004251CA" w:rsidRPr="00C65E84">
        <w:rPr>
          <w:rFonts w:ascii="Arial" w:eastAsia="Times New Roman" w:hAnsi="Arial" w:cs="Arial"/>
          <w:bCs/>
          <w:sz w:val="20"/>
          <w:szCs w:val="20"/>
          <w:lang w:eastAsia="sl-SI"/>
        </w:rPr>
        <w:t xml:space="preserve"> JN04/2025</w:t>
      </w:r>
      <w:r w:rsidRPr="00C65E84">
        <w:rPr>
          <w:rFonts w:ascii="Arial" w:eastAsia="Times New Roman" w:hAnsi="Arial" w:cs="Arial"/>
          <w:bCs/>
          <w:sz w:val="20"/>
          <w:szCs w:val="20"/>
          <w:lang w:eastAsia="sl-SI"/>
        </w:rPr>
        <w:t xml:space="preserve"> </w:t>
      </w:r>
      <w:r w:rsidR="004251CA" w:rsidRPr="00C65E84">
        <w:rPr>
          <w:rFonts w:ascii="Arial" w:eastAsia="Times New Roman" w:hAnsi="Arial" w:cs="Arial"/>
          <w:bCs/>
          <w:sz w:val="20"/>
          <w:szCs w:val="20"/>
          <w:lang w:eastAsia="sl-SI"/>
        </w:rPr>
        <w:t>»</w:t>
      </w:r>
      <w:r w:rsidR="00214DAE" w:rsidRPr="00C65E84">
        <w:rPr>
          <w:rFonts w:ascii="Arial" w:eastAsia="Times New Roman" w:hAnsi="Arial" w:cs="Arial"/>
          <w:bCs/>
          <w:sz w:val="20"/>
          <w:szCs w:val="20"/>
          <w:lang w:eastAsia="sl-SI"/>
        </w:rPr>
        <w:t>Dobava posipnega materiala in izvajanje zimske službe na lokalnih cestah</w:t>
      </w:r>
      <w:r w:rsidR="004251CA" w:rsidRPr="00C65E84">
        <w:rPr>
          <w:rFonts w:ascii="Arial" w:eastAsia="Times New Roman" w:hAnsi="Arial" w:cs="Arial"/>
          <w:bCs/>
          <w:sz w:val="20"/>
          <w:szCs w:val="20"/>
          <w:lang w:eastAsia="sl-SI"/>
        </w:rPr>
        <w:t xml:space="preserve">« </w:t>
      </w:r>
      <w:r w:rsidRPr="00C65E84">
        <w:rPr>
          <w:rFonts w:ascii="Arial" w:eastAsia="Times New Roman" w:hAnsi="Arial" w:cs="Arial"/>
          <w:bCs/>
          <w:sz w:val="20"/>
          <w:szCs w:val="20"/>
          <w:lang w:eastAsia="sl-SI"/>
        </w:rPr>
        <w:t>ponujamo izvedbo razpisanih del, po popisu del v obrazcu</w:t>
      </w:r>
      <w:r w:rsidR="00907F4A" w:rsidRPr="00C65E84">
        <w:rPr>
          <w:rFonts w:ascii="Arial" w:eastAsia="Times New Roman" w:hAnsi="Arial" w:cs="Arial"/>
          <w:bCs/>
          <w:sz w:val="20"/>
          <w:szCs w:val="20"/>
          <w:lang w:eastAsia="sl-SI"/>
        </w:rPr>
        <w:t xml:space="preserve"> OBR-10 </w:t>
      </w:r>
      <w:r w:rsidR="00907F4A" w:rsidRPr="00907F4A">
        <w:rPr>
          <w:rFonts w:ascii="Arial" w:eastAsia="Times New Roman" w:hAnsi="Arial" w:cs="Arial"/>
          <w:bCs/>
          <w:sz w:val="20"/>
          <w:szCs w:val="20"/>
          <w:lang w:eastAsia="sl-SI"/>
        </w:rPr>
        <w:t>(Ponudbeni predračun)</w:t>
      </w:r>
      <w:r w:rsidRPr="00907F4A">
        <w:rPr>
          <w:rFonts w:ascii="Arial" w:eastAsia="Times New Roman" w:hAnsi="Arial" w:cs="Arial"/>
          <w:bCs/>
          <w:sz w:val="20"/>
          <w:szCs w:val="20"/>
          <w:lang w:eastAsia="sl-SI"/>
        </w:rPr>
        <w:t xml:space="preserve"> za naslednj</w:t>
      </w:r>
      <w:r w:rsidR="004251CA" w:rsidRPr="00907F4A">
        <w:rPr>
          <w:rFonts w:ascii="Arial" w:eastAsia="Times New Roman" w:hAnsi="Arial" w:cs="Arial"/>
          <w:bCs/>
          <w:sz w:val="20"/>
          <w:szCs w:val="20"/>
          <w:lang w:eastAsia="sl-SI"/>
        </w:rPr>
        <w:t>i/-a</w:t>
      </w:r>
      <w:r w:rsidRPr="00907F4A">
        <w:rPr>
          <w:rFonts w:ascii="Arial" w:eastAsia="Times New Roman" w:hAnsi="Arial" w:cs="Arial"/>
          <w:bCs/>
          <w:sz w:val="20"/>
          <w:szCs w:val="20"/>
          <w:lang w:eastAsia="sl-SI"/>
        </w:rPr>
        <w:t xml:space="preserve"> sklop</w:t>
      </w:r>
      <w:r w:rsidR="004251CA" w:rsidRPr="00907F4A">
        <w:rPr>
          <w:rFonts w:ascii="Arial" w:eastAsia="Times New Roman" w:hAnsi="Arial" w:cs="Arial"/>
          <w:bCs/>
          <w:sz w:val="20"/>
          <w:szCs w:val="20"/>
          <w:lang w:eastAsia="sl-SI"/>
        </w:rPr>
        <w:t>/-</w:t>
      </w:r>
      <w:r w:rsidR="00DC6944" w:rsidRPr="00907F4A">
        <w:rPr>
          <w:rFonts w:ascii="Arial" w:eastAsia="Times New Roman" w:hAnsi="Arial" w:cs="Arial"/>
          <w:bCs/>
          <w:sz w:val="20"/>
          <w:szCs w:val="20"/>
          <w:lang w:eastAsia="sl-SI"/>
        </w:rPr>
        <w:t>a</w:t>
      </w:r>
      <w:r w:rsidRPr="00907F4A">
        <w:rPr>
          <w:rFonts w:ascii="Arial" w:eastAsia="Times New Roman" w:hAnsi="Arial" w:cs="Arial"/>
          <w:bCs/>
          <w:sz w:val="20"/>
          <w:szCs w:val="20"/>
          <w:lang w:eastAsia="sl-SI"/>
        </w:rPr>
        <w:t xml:space="preserve"> </w:t>
      </w:r>
      <w:r w:rsidRPr="00907F4A">
        <w:rPr>
          <w:rFonts w:ascii="Arial" w:eastAsia="Times New Roman" w:hAnsi="Arial" w:cs="Arial"/>
          <w:bCs/>
          <w:i/>
          <w:sz w:val="20"/>
          <w:szCs w:val="20"/>
          <w:lang w:eastAsia="sl-SI"/>
        </w:rPr>
        <w:t>(</w:t>
      </w:r>
      <w:r w:rsidRPr="00F659D8">
        <w:rPr>
          <w:rFonts w:ascii="Arial" w:eastAsia="Times New Roman" w:hAnsi="Arial" w:cs="Arial"/>
          <w:bCs/>
          <w:i/>
          <w:color w:val="009999"/>
          <w:sz w:val="20"/>
          <w:szCs w:val="20"/>
          <w:lang w:eastAsia="sl-SI"/>
        </w:rPr>
        <w:t>označite</w:t>
      </w:r>
      <w:r w:rsidRPr="00907F4A">
        <w:rPr>
          <w:rFonts w:ascii="Arial" w:eastAsia="Times New Roman" w:hAnsi="Arial" w:cs="Arial"/>
          <w:bCs/>
          <w:i/>
          <w:sz w:val="20"/>
          <w:szCs w:val="20"/>
          <w:lang w:eastAsia="sl-SI"/>
        </w:rPr>
        <w:t>):</w:t>
      </w:r>
      <w:r w:rsidRPr="00907F4A">
        <w:rPr>
          <w:rFonts w:ascii="Arial" w:eastAsia="Times New Roman" w:hAnsi="Arial" w:cs="Arial"/>
          <w:bCs/>
          <w:sz w:val="20"/>
          <w:szCs w:val="20"/>
          <w:lang w:eastAsia="sl-SI"/>
        </w:rPr>
        <w:t xml:space="preserve"> </w:t>
      </w:r>
    </w:p>
    <w:p w14:paraId="41E2AF3B" w14:textId="77777777" w:rsidR="00D30205" w:rsidRPr="00D30205" w:rsidRDefault="00D30205" w:rsidP="00D30205">
      <w:pPr>
        <w:spacing w:after="0" w:line="240" w:lineRule="auto"/>
        <w:jc w:val="both"/>
        <w:rPr>
          <w:rFonts w:ascii="Arial" w:eastAsia="Times New Roman" w:hAnsi="Arial" w:cs="Arial"/>
          <w:bCs/>
          <w:sz w:val="20"/>
          <w:szCs w:val="20"/>
          <w:lang w:eastAsia="sl-SI"/>
        </w:rPr>
      </w:pPr>
    </w:p>
    <w:p w14:paraId="30694BEB" w14:textId="77777777" w:rsidR="00D30205" w:rsidRPr="00D30205" w:rsidRDefault="00D30205" w:rsidP="00D30205">
      <w:pPr>
        <w:spacing w:after="0" w:line="240" w:lineRule="auto"/>
        <w:jc w:val="center"/>
        <w:rPr>
          <w:rFonts w:ascii="Arial" w:eastAsia="Times New Roman" w:hAnsi="Arial" w:cs="Arial"/>
          <w:bCs/>
          <w:sz w:val="20"/>
          <w:szCs w:val="20"/>
          <w:lang w:eastAsia="sl-SI"/>
        </w:rPr>
      </w:pPr>
      <w:bookmarkStart w:id="3" w:name="_Hlk6995055"/>
      <w:r w:rsidRPr="00D30205">
        <w:rPr>
          <w:rFonts w:ascii="Arial" w:eastAsia="Times New Roman" w:hAnsi="Arial" w:cs="Arial"/>
          <w:bCs/>
          <w:sz w:val="20"/>
          <w:szCs w:val="20"/>
          <w:lang w:eastAsia="sl-SI"/>
        </w:rPr>
        <w:sym w:font="Symbol" w:char="F0F0"/>
      </w:r>
      <w:r w:rsidRPr="00D30205">
        <w:rPr>
          <w:rFonts w:ascii="Arial" w:eastAsia="Times New Roman" w:hAnsi="Arial" w:cs="Arial"/>
          <w:bCs/>
          <w:sz w:val="20"/>
          <w:szCs w:val="20"/>
          <w:lang w:eastAsia="sl-SI"/>
        </w:rPr>
        <w:t xml:space="preserve"> SKLOP 1</w:t>
      </w:r>
      <w:r w:rsidRPr="00D30205">
        <w:rPr>
          <w:rFonts w:ascii="Arial" w:eastAsia="Times New Roman" w:hAnsi="Arial" w:cs="Arial"/>
          <w:bCs/>
          <w:sz w:val="20"/>
          <w:szCs w:val="20"/>
          <w:lang w:eastAsia="sl-SI"/>
        </w:rPr>
        <w:tab/>
      </w:r>
      <w:r w:rsidRPr="00D30205">
        <w:rPr>
          <w:rFonts w:ascii="Arial" w:eastAsia="Times New Roman" w:hAnsi="Arial" w:cs="Arial"/>
          <w:bCs/>
          <w:sz w:val="20"/>
          <w:szCs w:val="20"/>
          <w:lang w:eastAsia="sl-SI"/>
        </w:rPr>
        <w:tab/>
      </w:r>
      <w:r w:rsidRPr="00D30205">
        <w:rPr>
          <w:rFonts w:ascii="Arial" w:eastAsia="Times New Roman" w:hAnsi="Arial" w:cs="Arial"/>
          <w:bCs/>
          <w:sz w:val="20"/>
          <w:szCs w:val="20"/>
          <w:lang w:eastAsia="sl-SI"/>
        </w:rPr>
        <w:sym w:font="Symbol" w:char="F0F0"/>
      </w:r>
      <w:r w:rsidRPr="00D30205">
        <w:rPr>
          <w:rFonts w:ascii="Arial" w:eastAsia="Times New Roman" w:hAnsi="Arial" w:cs="Arial"/>
          <w:bCs/>
          <w:sz w:val="20"/>
          <w:szCs w:val="20"/>
          <w:lang w:eastAsia="sl-SI"/>
        </w:rPr>
        <w:t xml:space="preserve"> SKLOP 2</w:t>
      </w:r>
      <w:r w:rsidRPr="00D30205">
        <w:rPr>
          <w:rFonts w:ascii="Arial" w:eastAsia="Times New Roman" w:hAnsi="Arial" w:cs="Arial"/>
          <w:bCs/>
          <w:sz w:val="20"/>
          <w:szCs w:val="20"/>
          <w:lang w:eastAsia="sl-SI"/>
        </w:rPr>
        <w:tab/>
      </w:r>
      <w:r w:rsidRPr="00D30205">
        <w:rPr>
          <w:rFonts w:ascii="Arial" w:eastAsia="Times New Roman" w:hAnsi="Arial" w:cs="Arial"/>
          <w:bCs/>
          <w:sz w:val="20"/>
          <w:szCs w:val="20"/>
          <w:lang w:eastAsia="sl-SI"/>
        </w:rPr>
        <w:tab/>
      </w:r>
    </w:p>
    <w:bookmarkEnd w:id="3"/>
    <w:p w14:paraId="529235E9" w14:textId="77777777" w:rsidR="00D30205" w:rsidRPr="00D30205" w:rsidRDefault="00D30205" w:rsidP="00D30205">
      <w:pPr>
        <w:spacing w:after="0" w:line="240" w:lineRule="auto"/>
        <w:jc w:val="both"/>
        <w:rPr>
          <w:rFonts w:ascii="Arial" w:eastAsia="Times New Roman" w:hAnsi="Arial" w:cs="Arial"/>
          <w:b/>
          <w:bCs/>
          <w:sz w:val="20"/>
          <w:szCs w:val="20"/>
          <w:u w:val="single"/>
          <w:lang w:eastAsia="sl-SI"/>
        </w:rPr>
      </w:pPr>
    </w:p>
    <w:p w14:paraId="4E2B06AF" w14:textId="3D9084CE" w:rsidR="00D30205" w:rsidRDefault="00D30205" w:rsidP="00D30205">
      <w:pPr>
        <w:spacing w:after="0" w:line="240" w:lineRule="auto"/>
        <w:jc w:val="both"/>
        <w:rPr>
          <w:rFonts w:ascii="Arial" w:eastAsia="Times New Roman" w:hAnsi="Arial" w:cs="Arial"/>
          <w:bCs/>
          <w:sz w:val="20"/>
          <w:szCs w:val="20"/>
          <w:u w:val="single"/>
          <w:lang w:eastAsia="sl-SI"/>
        </w:rPr>
      </w:pPr>
      <w:bookmarkStart w:id="4" w:name="_Hlk99624264"/>
      <w:r w:rsidRPr="00D30205">
        <w:rPr>
          <w:rFonts w:ascii="Arial" w:eastAsia="Times New Roman" w:hAnsi="Arial" w:cs="Arial"/>
          <w:bCs/>
          <w:sz w:val="20"/>
          <w:szCs w:val="20"/>
          <w:u w:val="single"/>
          <w:lang w:eastAsia="sl-SI"/>
        </w:rPr>
        <w:t>Podatke za sklop</w:t>
      </w:r>
      <w:r w:rsidR="00E539F7">
        <w:rPr>
          <w:rFonts w:ascii="Arial" w:eastAsia="Times New Roman" w:hAnsi="Arial" w:cs="Arial"/>
          <w:bCs/>
          <w:sz w:val="20"/>
          <w:szCs w:val="20"/>
          <w:u w:val="single"/>
          <w:lang w:eastAsia="sl-SI"/>
        </w:rPr>
        <w:t>,</w:t>
      </w:r>
      <w:r w:rsidRPr="00D30205">
        <w:rPr>
          <w:rFonts w:ascii="Arial" w:eastAsia="Times New Roman" w:hAnsi="Arial" w:cs="Arial"/>
          <w:bCs/>
          <w:sz w:val="20"/>
          <w:szCs w:val="20"/>
          <w:u w:val="single"/>
          <w:lang w:eastAsia="sl-SI"/>
        </w:rPr>
        <w:t xml:space="preserve"> za katerega kandidirate</w:t>
      </w:r>
      <w:r>
        <w:rPr>
          <w:rFonts w:ascii="Arial" w:eastAsia="Times New Roman" w:hAnsi="Arial" w:cs="Arial"/>
          <w:bCs/>
          <w:sz w:val="20"/>
          <w:szCs w:val="20"/>
          <w:u w:val="single"/>
          <w:lang w:eastAsia="sl-SI"/>
        </w:rPr>
        <w:t>,</w:t>
      </w:r>
      <w:r w:rsidRPr="00D30205">
        <w:rPr>
          <w:rFonts w:ascii="Arial" w:eastAsia="Times New Roman" w:hAnsi="Arial" w:cs="Arial"/>
          <w:bCs/>
          <w:sz w:val="20"/>
          <w:szCs w:val="20"/>
          <w:u w:val="single"/>
          <w:lang w:eastAsia="sl-SI"/>
        </w:rPr>
        <w:t xml:space="preserve"> vpisujte v rumeno označena polja</w:t>
      </w:r>
      <w:r w:rsidR="009F20AB">
        <w:rPr>
          <w:rFonts w:ascii="Arial" w:eastAsia="Times New Roman" w:hAnsi="Arial" w:cs="Arial"/>
          <w:bCs/>
          <w:sz w:val="20"/>
          <w:szCs w:val="20"/>
          <w:u w:val="single"/>
          <w:lang w:eastAsia="sl-SI"/>
        </w:rPr>
        <w:t xml:space="preserve">. </w:t>
      </w:r>
    </w:p>
    <w:p w14:paraId="18DC6691" w14:textId="77777777" w:rsidR="004251CA" w:rsidRPr="00D30205" w:rsidRDefault="004251CA" w:rsidP="00D30205">
      <w:pPr>
        <w:spacing w:after="0" w:line="240" w:lineRule="auto"/>
        <w:jc w:val="both"/>
        <w:rPr>
          <w:rFonts w:ascii="Arial" w:eastAsia="Times New Roman" w:hAnsi="Arial" w:cs="Arial"/>
          <w:bCs/>
          <w:sz w:val="20"/>
          <w:szCs w:val="20"/>
          <w:u w:val="single"/>
          <w:lang w:eastAsia="sl-SI"/>
        </w:rPr>
      </w:pPr>
    </w:p>
    <w:bookmarkEnd w:id="4"/>
    <w:p w14:paraId="6093057B" w14:textId="2288BF75" w:rsidR="00D30205" w:rsidRPr="001612AC" w:rsidRDefault="00D30205" w:rsidP="001612AC">
      <w:pPr>
        <w:shd w:val="clear" w:color="auto" w:fill="009999"/>
        <w:spacing w:after="0" w:line="240" w:lineRule="auto"/>
        <w:jc w:val="both"/>
        <w:rPr>
          <w:rFonts w:ascii="Arial" w:eastAsia="Times New Roman" w:hAnsi="Arial" w:cs="Arial"/>
          <w:b/>
          <w:bCs/>
          <w:color w:val="FFFFFF" w:themeColor="background1"/>
          <w:sz w:val="20"/>
          <w:szCs w:val="20"/>
          <w:lang w:eastAsia="sl-SI"/>
        </w:rPr>
      </w:pPr>
      <w:r w:rsidRPr="001612AC">
        <w:rPr>
          <w:rFonts w:ascii="Arial" w:eastAsia="Times New Roman" w:hAnsi="Arial" w:cs="Arial"/>
          <w:b/>
          <w:bCs/>
          <w:color w:val="FFFFFF" w:themeColor="background1"/>
          <w:sz w:val="20"/>
          <w:szCs w:val="20"/>
          <w:lang w:eastAsia="sl-SI"/>
        </w:rPr>
        <w:t>SKLOP 1: Zimska služba na lokalnih cestah v KS Begunje na Gorenjskem, Lesce, Radovljica in Otok</w:t>
      </w:r>
    </w:p>
    <w:p w14:paraId="03463A45" w14:textId="77777777" w:rsidR="00D30205" w:rsidRPr="00D30205" w:rsidRDefault="00D30205" w:rsidP="00D30205">
      <w:pPr>
        <w:pStyle w:val="Odstavekseznama"/>
        <w:spacing w:after="0" w:line="240" w:lineRule="auto"/>
        <w:jc w:val="both"/>
        <w:rPr>
          <w:rFonts w:ascii="Arial" w:eastAsia="Times New Roman" w:hAnsi="Arial" w:cs="Arial"/>
          <w:bCs/>
          <w:sz w:val="20"/>
          <w:szCs w:val="20"/>
          <w:lang w:eastAsia="sl-SI"/>
        </w:rPr>
      </w:pPr>
    </w:p>
    <w:p w14:paraId="0FE3474F" w14:textId="77777777" w:rsidR="00D30205" w:rsidRPr="00D30205" w:rsidRDefault="00D30205" w:rsidP="00D30205">
      <w:pPr>
        <w:pStyle w:val="Odstavekseznama"/>
        <w:spacing w:after="0" w:line="240" w:lineRule="auto"/>
        <w:ind w:left="1080"/>
        <w:jc w:val="both"/>
        <w:rPr>
          <w:rFonts w:ascii="Arial" w:eastAsia="Times New Roman" w:hAnsi="Arial" w:cs="Arial"/>
          <w:bCs/>
          <w:sz w:val="20"/>
          <w:szCs w:val="20"/>
          <w:lang w:eastAsia="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204"/>
        <w:gridCol w:w="2255"/>
        <w:gridCol w:w="2255"/>
      </w:tblGrid>
      <w:tr w:rsidR="008B58FB" w:rsidRPr="00D30205" w14:paraId="0BF69815" w14:textId="053645DF" w:rsidTr="008B58FB">
        <w:trPr>
          <w:trHeight w:val="604"/>
        </w:trPr>
        <w:tc>
          <w:tcPr>
            <w:tcW w:w="278" w:type="pct"/>
            <w:shd w:val="clear" w:color="auto" w:fill="auto"/>
          </w:tcPr>
          <w:p w14:paraId="1D336AD5" w14:textId="77777777" w:rsidR="008B58FB" w:rsidRPr="00D30205" w:rsidRDefault="008B58FB" w:rsidP="00F52FC7">
            <w:pPr>
              <w:spacing w:after="0" w:line="240" w:lineRule="auto"/>
              <w:jc w:val="both"/>
              <w:rPr>
                <w:rFonts w:ascii="Arial" w:eastAsia="Times New Roman" w:hAnsi="Arial" w:cs="Arial"/>
                <w:b/>
                <w:bCs/>
                <w:sz w:val="20"/>
                <w:szCs w:val="20"/>
                <w:lang w:eastAsia="sl-SI"/>
              </w:rPr>
            </w:pPr>
            <w:bookmarkStart w:id="5" w:name="_Hlk6560921"/>
            <w:r w:rsidRPr="00D30205">
              <w:rPr>
                <w:rFonts w:ascii="Arial" w:eastAsia="Times New Roman" w:hAnsi="Arial" w:cs="Arial"/>
                <w:b/>
                <w:bCs/>
                <w:sz w:val="20"/>
                <w:szCs w:val="20"/>
                <w:lang w:eastAsia="sl-SI"/>
              </w:rPr>
              <w:t>Skl.</w:t>
            </w:r>
          </w:p>
        </w:tc>
        <w:tc>
          <w:tcPr>
            <w:tcW w:w="2274" w:type="pct"/>
            <w:shd w:val="clear" w:color="auto" w:fill="auto"/>
          </w:tcPr>
          <w:p w14:paraId="58962BA5" w14:textId="77777777" w:rsidR="008B58FB" w:rsidRPr="00D30205" w:rsidRDefault="008B58FB" w:rsidP="00F52FC7">
            <w:pPr>
              <w:spacing w:after="0" w:line="240" w:lineRule="auto"/>
              <w:jc w:val="both"/>
              <w:rPr>
                <w:rFonts w:ascii="Arial" w:eastAsia="Times New Roman" w:hAnsi="Arial" w:cs="Arial"/>
                <w:b/>
                <w:bCs/>
                <w:sz w:val="20"/>
                <w:szCs w:val="20"/>
                <w:lang w:eastAsia="sl-SI"/>
              </w:rPr>
            </w:pPr>
            <w:r w:rsidRPr="00D30205">
              <w:rPr>
                <w:rFonts w:ascii="Arial" w:eastAsia="Times New Roman" w:hAnsi="Arial" w:cs="Arial"/>
                <w:b/>
                <w:bCs/>
                <w:sz w:val="20"/>
                <w:szCs w:val="20"/>
                <w:lang w:eastAsia="sl-SI"/>
              </w:rPr>
              <w:t>Predmet naročila</w:t>
            </w:r>
          </w:p>
        </w:tc>
        <w:tc>
          <w:tcPr>
            <w:tcW w:w="1224" w:type="pct"/>
            <w:shd w:val="clear" w:color="auto" w:fill="auto"/>
          </w:tcPr>
          <w:p w14:paraId="1415309C" w14:textId="77777777" w:rsidR="008B58FB" w:rsidRPr="00D30205" w:rsidRDefault="008B58FB" w:rsidP="000D104D">
            <w:pPr>
              <w:spacing w:after="0" w:line="240" w:lineRule="auto"/>
              <w:jc w:val="center"/>
              <w:rPr>
                <w:rFonts w:ascii="Arial" w:eastAsia="Times New Roman" w:hAnsi="Arial" w:cs="Arial"/>
                <w:b/>
                <w:bCs/>
                <w:sz w:val="20"/>
                <w:szCs w:val="20"/>
                <w:lang w:eastAsia="sl-SI"/>
              </w:rPr>
            </w:pPr>
            <w:bookmarkStart w:id="6" w:name="_Hlk7006267"/>
            <w:r w:rsidRPr="00D30205">
              <w:rPr>
                <w:rFonts w:ascii="Arial" w:eastAsia="Times New Roman" w:hAnsi="Arial" w:cs="Arial"/>
                <w:b/>
                <w:bCs/>
                <w:sz w:val="20"/>
                <w:szCs w:val="20"/>
                <w:lang w:eastAsia="sl-SI"/>
              </w:rPr>
              <w:t>Skupna ponudbena vrednost brez DDV v EUR</w:t>
            </w:r>
            <w:bookmarkEnd w:id="6"/>
            <w:r w:rsidRPr="00D30205">
              <w:rPr>
                <w:rFonts w:ascii="Arial" w:eastAsia="Times New Roman" w:hAnsi="Arial" w:cs="Arial"/>
                <w:b/>
                <w:bCs/>
                <w:sz w:val="20"/>
                <w:szCs w:val="20"/>
                <w:lang w:eastAsia="sl-SI"/>
              </w:rPr>
              <w:t>*</w:t>
            </w:r>
          </w:p>
        </w:tc>
        <w:tc>
          <w:tcPr>
            <w:tcW w:w="1224" w:type="pct"/>
          </w:tcPr>
          <w:p w14:paraId="0E234093" w14:textId="7BD718C2" w:rsidR="008B58FB" w:rsidRPr="00D30205" w:rsidRDefault="008B58FB" w:rsidP="000D104D">
            <w:pPr>
              <w:spacing w:after="0" w:line="240" w:lineRule="auto"/>
              <w:jc w:val="center"/>
              <w:rPr>
                <w:rFonts w:ascii="Arial" w:eastAsia="Times New Roman" w:hAnsi="Arial" w:cs="Arial"/>
                <w:b/>
                <w:bCs/>
                <w:sz w:val="20"/>
                <w:szCs w:val="20"/>
                <w:lang w:eastAsia="sl-SI"/>
              </w:rPr>
            </w:pPr>
            <w:r w:rsidRPr="00D30205">
              <w:rPr>
                <w:rFonts w:ascii="Arial" w:eastAsia="Times New Roman" w:hAnsi="Arial" w:cs="Arial"/>
                <w:b/>
                <w:bCs/>
                <w:sz w:val="20"/>
                <w:szCs w:val="20"/>
                <w:lang w:eastAsia="sl-SI"/>
              </w:rPr>
              <w:t xml:space="preserve">Skupna ponudbena vrednost </w:t>
            </w:r>
            <w:r>
              <w:rPr>
                <w:rFonts w:ascii="Arial" w:eastAsia="Times New Roman" w:hAnsi="Arial" w:cs="Arial"/>
                <w:b/>
                <w:bCs/>
                <w:sz w:val="20"/>
                <w:szCs w:val="20"/>
                <w:lang w:eastAsia="sl-SI"/>
              </w:rPr>
              <w:t>z</w:t>
            </w:r>
            <w:r w:rsidRPr="00D30205">
              <w:rPr>
                <w:rFonts w:ascii="Arial" w:eastAsia="Times New Roman" w:hAnsi="Arial" w:cs="Arial"/>
                <w:b/>
                <w:bCs/>
                <w:sz w:val="20"/>
                <w:szCs w:val="20"/>
                <w:lang w:eastAsia="sl-SI"/>
              </w:rPr>
              <w:t xml:space="preserve"> DDV v EUR*</w:t>
            </w:r>
          </w:p>
        </w:tc>
      </w:tr>
      <w:tr w:rsidR="008B58FB" w:rsidRPr="00D30205" w14:paraId="1EA143E0" w14:textId="79710298" w:rsidTr="008B58FB">
        <w:tc>
          <w:tcPr>
            <w:tcW w:w="278" w:type="pct"/>
            <w:shd w:val="clear" w:color="auto" w:fill="auto"/>
          </w:tcPr>
          <w:p w14:paraId="0E351514" w14:textId="77777777" w:rsidR="008B58FB" w:rsidRPr="00D30205" w:rsidRDefault="008B58FB" w:rsidP="004251CA">
            <w:pPr>
              <w:spacing w:before="120" w:after="120" w:line="240" w:lineRule="auto"/>
              <w:jc w:val="both"/>
              <w:rPr>
                <w:rFonts w:ascii="Arial" w:eastAsia="Times New Roman" w:hAnsi="Arial" w:cs="Arial"/>
                <w:bCs/>
                <w:sz w:val="20"/>
                <w:szCs w:val="20"/>
                <w:lang w:eastAsia="sl-SI"/>
              </w:rPr>
            </w:pPr>
            <w:r w:rsidRPr="00D30205">
              <w:rPr>
                <w:rFonts w:ascii="Arial" w:eastAsia="Times New Roman" w:hAnsi="Arial" w:cs="Arial"/>
                <w:bCs/>
                <w:sz w:val="20"/>
                <w:szCs w:val="20"/>
                <w:lang w:eastAsia="sl-SI"/>
              </w:rPr>
              <w:t>1</w:t>
            </w:r>
          </w:p>
        </w:tc>
        <w:tc>
          <w:tcPr>
            <w:tcW w:w="2274" w:type="pct"/>
            <w:shd w:val="clear" w:color="auto" w:fill="auto"/>
          </w:tcPr>
          <w:p w14:paraId="257663A1" w14:textId="77777777" w:rsidR="008B58FB" w:rsidRPr="00D30205" w:rsidRDefault="008B58FB" w:rsidP="004251CA">
            <w:pPr>
              <w:spacing w:before="120" w:after="120" w:line="240" w:lineRule="auto"/>
              <w:rPr>
                <w:rFonts w:ascii="Arial" w:eastAsia="Times New Roman" w:hAnsi="Arial" w:cs="Arial"/>
                <w:bCs/>
                <w:sz w:val="20"/>
                <w:szCs w:val="20"/>
                <w:lang w:eastAsia="sl-SI"/>
              </w:rPr>
            </w:pPr>
            <w:r w:rsidRPr="00D30205">
              <w:rPr>
                <w:rFonts w:ascii="Arial" w:eastAsia="Times New Roman" w:hAnsi="Arial" w:cs="Arial"/>
                <w:bCs/>
                <w:sz w:val="20"/>
                <w:szCs w:val="20"/>
                <w:lang w:eastAsia="sl-SI"/>
              </w:rPr>
              <w:t>Zimska služba na lokalnih cestah v KS Begunje na Gorenjskem, Lesce, Radovljica in Otok</w:t>
            </w:r>
          </w:p>
        </w:tc>
        <w:tc>
          <w:tcPr>
            <w:tcW w:w="1224" w:type="pct"/>
            <w:shd w:val="clear" w:color="auto" w:fill="FFFFCC"/>
          </w:tcPr>
          <w:p w14:paraId="49D8D647" w14:textId="77777777" w:rsidR="008B58FB" w:rsidRPr="00D30205" w:rsidRDefault="008B58FB" w:rsidP="000D104D">
            <w:pPr>
              <w:spacing w:before="120" w:after="120" w:line="240" w:lineRule="auto"/>
              <w:jc w:val="center"/>
              <w:rPr>
                <w:rFonts w:ascii="Arial" w:eastAsia="Times New Roman" w:hAnsi="Arial" w:cs="Arial"/>
                <w:b/>
                <w:bCs/>
                <w:sz w:val="20"/>
                <w:szCs w:val="20"/>
                <w:lang w:eastAsia="sl-SI"/>
              </w:rPr>
            </w:pPr>
          </w:p>
        </w:tc>
        <w:tc>
          <w:tcPr>
            <w:tcW w:w="1224" w:type="pct"/>
            <w:shd w:val="clear" w:color="auto" w:fill="FFFFCC"/>
          </w:tcPr>
          <w:p w14:paraId="7F7D6E16" w14:textId="77777777" w:rsidR="008B58FB" w:rsidRPr="00D30205" w:rsidRDefault="008B58FB" w:rsidP="000D104D">
            <w:pPr>
              <w:spacing w:before="120" w:after="120" w:line="240" w:lineRule="auto"/>
              <w:jc w:val="center"/>
              <w:rPr>
                <w:rFonts w:ascii="Arial" w:eastAsia="Times New Roman" w:hAnsi="Arial" w:cs="Arial"/>
                <w:b/>
                <w:bCs/>
                <w:sz w:val="20"/>
                <w:szCs w:val="20"/>
                <w:lang w:eastAsia="sl-SI"/>
              </w:rPr>
            </w:pPr>
          </w:p>
        </w:tc>
      </w:tr>
    </w:tbl>
    <w:p w14:paraId="2BB5B94D" w14:textId="4C4DB489" w:rsidR="00D30205" w:rsidRPr="00C65E84" w:rsidRDefault="00D30205" w:rsidP="00867EB0">
      <w:pPr>
        <w:spacing w:after="0"/>
        <w:rPr>
          <w:rFonts w:ascii="MetaPro-Normal" w:eastAsia="Times New Roman" w:hAnsi="MetaPro-Normal" w:cs="Times New Roman"/>
          <w:sz w:val="18"/>
          <w:szCs w:val="18"/>
          <w:highlight w:val="green"/>
          <w:lang w:eastAsia="sl-SI"/>
        </w:rPr>
      </w:pPr>
      <w:r w:rsidRPr="00C65E84">
        <w:rPr>
          <w:rFonts w:ascii="MetaPro-Normal" w:eastAsia="Times New Roman" w:hAnsi="MetaPro-Normal" w:cs="Times New Roman"/>
          <w:sz w:val="18"/>
          <w:szCs w:val="18"/>
          <w:lang w:eastAsia="sl-SI"/>
        </w:rPr>
        <w:t>*Podatek iz izpolnjene</w:t>
      </w:r>
      <w:r w:rsidR="00D11342" w:rsidRPr="00C65E84">
        <w:rPr>
          <w:rFonts w:ascii="MetaPro-Normal" w:eastAsia="Times New Roman" w:hAnsi="MetaPro-Normal" w:cs="Times New Roman"/>
          <w:sz w:val="18"/>
          <w:szCs w:val="18"/>
          <w:lang w:eastAsia="sl-SI"/>
        </w:rPr>
        <w:t>ga obrazca OBR-10 »</w:t>
      </w:r>
      <w:r w:rsidRPr="00C65E84">
        <w:rPr>
          <w:rFonts w:ascii="MetaPro-Normal" w:eastAsia="Times New Roman" w:hAnsi="MetaPro-Normal" w:cs="Times New Roman"/>
          <w:sz w:val="18"/>
          <w:szCs w:val="18"/>
          <w:lang w:eastAsia="sl-SI"/>
        </w:rPr>
        <w:t>Ponudbeni predračun</w:t>
      </w:r>
      <w:r w:rsidR="00D11342" w:rsidRPr="00C65E84">
        <w:rPr>
          <w:rFonts w:ascii="MetaPro-Normal" w:eastAsia="Times New Roman" w:hAnsi="MetaPro-Normal" w:cs="Times New Roman"/>
          <w:sz w:val="18"/>
          <w:szCs w:val="18"/>
          <w:lang w:eastAsia="sl-SI"/>
        </w:rPr>
        <w:t>«</w:t>
      </w:r>
    </w:p>
    <w:p w14:paraId="0F3A6C12" w14:textId="77777777" w:rsidR="00D30205" w:rsidRPr="00F659D8" w:rsidRDefault="00D30205" w:rsidP="00D30205">
      <w:pPr>
        <w:suppressAutoHyphens/>
        <w:autoSpaceDN w:val="0"/>
        <w:spacing w:after="0" w:line="240" w:lineRule="auto"/>
        <w:ind w:left="7788"/>
        <w:textAlignment w:val="baseline"/>
        <w:rPr>
          <w:rFonts w:ascii="Arial" w:eastAsia="Calibri" w:hAnsi="Arial" w:cs="Arial"/>
          <w:i/>
          <w:color w:val="009999"/>
          <w:sz w:val="20"/>
          <w:szCs w:val="20"/>
        </w:rPr>
      </w:pPr>
      <w:bookmarkStart w:id="7" w:name="_Hlk99618727"/>
      <w:r w:rsidRPr="00F659D8">
        <w:rPr>
          <w:rFonts w:ascii="Arial" w:eastAsia="Calibri" w:hAnsi="Arial" w:cs="Arial"/>
          <w:i/>
          <w:color w:val="009999"/>
          <w:sz w:val="20"/>
          <w:szCs w:val="20"/>
        </w:rPr>
        <w:t>Ustrezno obkrožite!</w:t>
      </w:r>
    </w:p>
    <w:tbl>
      <w:tblPr>
        <w:tblStyle w:val="Tabelamrea11"/>
        <w:tblW w:w="0" w:type="auto"/>
        <w:tblLook w:val="04A0" w:firstRow="1" w:lastRow="0" w:firstColumn="1" w:lastColumn="0" w:noHBand="0" w:noVBand="1"/>
      </w:tblPr>
      <w:tblGrid>
        <w:gridCol w:w="7394"/>
        <w:gridCol w:w="1892"/>
      </w:tblGrid>
      <w:tr w:rsidR="00D30205" w:rsidRPr="00D30205" w14:paraId="7CA6DFD6" w14:textId="77777777" w:rsidTr="0062155D">
        <w:tc>
          <w:tcPr>
            <w:tcW w:w="7763" w:type="dxa"/>
          </w:tcPr>
          <w:p w14:paraId="4F50B6B2" w14:textId="77777777" w:rsidR="00D30205" w:rsidRPr="00D30205" w:rsidRDefault="00D30205" w:rsidP="00F52FC7">
            <w:pPr>
              <w:suppressAutoHyphens/>
              <w:autoSpaceDN w:val="0"/>
              <w:spacing w:line="360" w:lineRule="auto"/>
              <w:textAlignment w:val="baseline"/>
              <w:rPr>
                <w:rFonts w:ascii="Arial" w:hAnsi="Arial" w:cs="Arial"/>
                <w:b/>
                <w:bCs/>
              </w:rPr>
            </w:pPr>
            <w:r w:rsidRPr="00D30205">
              <w:rPr>
                <w:rFonts w:ascii="Arial" w:hAnsi="Arial" w:cs="Arial"/>
                <w:b/>
                <w:bCs/>
              </w:rPr>
              <w:t>Veljavna podjetniška kolektivna pogodba</w:t>
            </w:r>
          </w:p>
        </w:tc>
        <w:tc>
          <w:tcPr>
            <w:tcW w:w="1977" w:type="dxa"/>
          </w:tcPr>
          <w:p w14:paraId="667DA16E" w14:textId="77777777" w:rsidR="00D30205" w:rsidRPr="00D30205" w:rsidRDefault="00D30205" w:rsidP="004251CA">
            <w:pPr>
              <w:suppressAutoHyphens/>
              <w:autoSpaceDN w:val="0"/>
              <w:spacing w:line="360" w:lineRule="auto"/>
              <w:jc w:val="center"/>
              <w:textAlignment w:val="baseline"/>
              <w:rPr>
                <w:rFonts w:ascii="Arial" w:hAnsi="Arial" w:cs="Arial"/>
              </w:rPr>
            </w:pPr>
            <w:r w:rsidRPr="00D30205">
              <w:rPr>
                <w:rFonts w:ascii="Arial" w:hAnsi="Arial" w:cs="Arial"/>
              </w:rPr>
              <w:t>DA / NE</w:t>
            </w:r>
          </w:p>
        </w:tc>
      </w:tr>
      <w:bookmarkEnd w:id="5"/>
      <w:bookmarkEnd w:id="7"/>
    </w:tbl>
    <w:p w14:paraId="0908891D" w14:textId="77777777" w:rsidR="004251CA" w:rsidRPr="00D30205" w:rsidRDefault="004251CA" w:rsidP="00D30205">
      <w:pPr>
        <w:autoSpaceDE w:val="0"/>
        <w:autoSpaceDN w:val="0"/>
        <w:adjustRightInd w:val="0"/>
        <w:spacing w:after="0" w:line="240" w:lineRule="auto"/>
        <w:jc w:val="both"/>
        <w:rPr>
          <w:rFonts w:ascii="Arial" w:eastAsia="Times New Roman" w:hAnsi="Arial" w:cs="Arial"/>
          <w:b/>
          <w:bCs/>
          <w:sz w:val="20"/>
          <w:szCs w:val="20"/>
          <w:lang w:eastAsia="sl-SI"/>
        </w:rPr>
      </w:pPr>
    </w:p>
    <w:p w14:paraId="32F504E3" w14:textId="7325B41B" w:rsidR="00D30205" w:rsidRPr="001612AC" w:rsidRDefault="00D30205" w:rsidP="001612AC">
      <w:pPr>
        <w:shd w:val="clear" w:color="auto" w:fill="009999"/>
        <w:spacing w:after="0" w:line="240" w:lineRule="auto"/>
        <w:jc w:val="both"/>
        <w:rPr>
          <w:rFonts w:ascii="Arial" w:eastAsia="Times New Roman" w:hAnsi="Arial" w:cs="Arial"/>
          <w:b/>
          <w:bCs/>
          <w:color w:val="FFFFFF" w:themeColor="background1"/>
          <w:sz w:val="20"/>
          <w:szCs w:val="20"/>
          <w:lang w:eastAsia="sl-SI"/>
        </w:rPr>
      </w:pPr>
      <w:r w:rsidRPr="001612AC">
        <w:rPr>
          <w:rFonts w:ascii="Arial" w:eastAsia="Times New Roman" w:hAnsi="Arial" w:cs="Arial"/>
          <w:b/>
          <w:bCs/>
          <w:color w:val="FFFFFF" w:themeColor="background1"/>
          <w:sz w:val="20"/>
          <w:szCs w:val="20"/>
          <w:lang w:eastAsia="sl-SI"/>
        </w:rPr>
        <w:t>SKLOP 2: Posipni material za izvajanje zimske službe v občini Radovljica</w:t>
      </w:r>
    </w:p>
    <w:p w14:paraId="7CC94543" w14:textId="77777777" w:rsidR="00D30205" w:rsidRDefault="00D30205" w:rsidP="00D30205">
      <w:pPr>
        <w:autoSpaceDE w:val="0"/>
        <w:autoSpaceDN w:val="0"/>
        <w:adjustRightInd w:val="0"/>
        <w:spacing w:after="0" w:line="240" w:lineRule="auto"/>
        <w:jc w:val="both"/>
        <w:rPr>
          <w:rFonts w:ascii="Arial" w:eastAsia="Times New Roman" w:hAnsi="Arial" w:cs="Arial"/>
          <w:bCs/>
          <w:sz w:val="20"/>
          <w:szCs w:val="20"/>
          <w:lang w:eastAsia="sl-SI"/>
        </w:rPr>
      </w:pPr>
    </w:p>
    <w:p w14:paraId="561111BB" w14:textId="77777777" w:rsidR="004251CA" w:rsidRPr="00D30205" w:rsidRDefault="004251CA" w:rsidP="00D30205">
      <w:pPr>
        <w:autoSpaceDE w:val="0"/>
        <w:autoSpaceDN w:val="0"/>
        <w:adjustRightInd w:val="0"/>
        <w:spacing w:after="0" w:line="240" w:lineRule="auto"/>
        <w:jc w:val="both"/>
        <w:rPr>
          <w:rFonts w:ascii="Arial" w:eastAsia="Times New Roman" w:hAnsi="Arial" w:cs="Arial"/>
          <w:bCs/>
          <w:sz w:val="20"/>
          <w:szCs w:val="20"/>
          <w:lang w:eastAsia="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214"/>
        <w:gridCol w:w="2268"/>
        <w:gridCol w:w="2232"/>
      </w:tblGrid>
      <w:tr w:rsidR="008B58FB" w:rsidRPr="00D30205" w14:paraId="403B8053" w14:textId="2ECA0367" w:rsidTr="00AD1756">
        <w:trPr>
          <w:trHeight w:val="545"/>
        </w:trPr>
        <w:tc>
          <w:tcPr>
            <w:tcW w:w="308" w:type="pct"/>
            <w:shd w:val="clear" w:color="auto" w:fill="auto"/>
          </w:tcPr>
          <w:p w14:paraId="50732283" w14:textId="77777777" w:rsidR="008B58FB" w:rsidRPr="00D30205" w:rsidRDefault="008B58FB" w:rsidP="00F52FC7">
            <w:pPr>
              <w:spacing w:after="0" w:line="240" w:lineRule="auto"/>
              <w:jc w:val="both"/>
              <w:rPr>
                <w:rFonts w:ascii="Arial" w:eastAsia="Times New Roman" w:hAnsi="Arial" w:cs="Arial"/>
                <w:b/>
                <w:bCs/>
                <w:sz w:val="20"/>
                <w:szCs w:val="20"/>
                <w:lang w:eastAsia="sl-SI"/>
              </w:rPr>
            </w:pPr>
            <w:r w:rsidRPr="00D30205">
              <w:rPr>
                <w:rFonts w:ascii="Arial" w:eastAsia="Times New Roman" w:hAnsi="Arial" w:cs="Arial"/>
                <w:b/>
                <w:bCs/>
                <w:sz w:val="20"/>
                <w:szCs w:val="20"/>
                <w:lang w:eastAsia="sl-SI"/>
              </w:rPr>
              <w:t>Skl.</w:t>
            </w:r>
          </w:p>
        </w:tc>
        <w:tc>
          <w:tcPr>
            <w:tcW w:w="2269" w:type="pct"/>
            <w:shd w:val="clear" w:color="auto" w:fill="auto"/>
          </w:tcPr>
          <w:p w14:paraId="6BFFC923" w14:textId="77777777" w:rsidR="008B58FB" w:rsidRPr="00D30205" w:rsidRDefault="008B58FB" w:rsidP="00F52FC7">
            <w:pPr>
              <w:spacing w:after="0" w:line="240" w:lineRule="auto"/>
              <w:jc w:val="both"/>
              <w:rPr>
                <w:rFonts w:ascii="Arial" w:eastAsia="Times New Roman" w:hAnsi="Arial" w:cs="Arial"/>
                <w:b/>
                <w:bCs/>
                <w:sz w:val="20"/>
                <w:szCs w:val="20"/>
                <w:lang w:eastAsia="sl-SI"/>
              </w:rPr>
            </w:pPr>
            <w:r w:rsidRPr="00D30205">
              <w:rPr>
                <w:rFonts w:ascii="Arial" w:eastAsia="Times New Roman" w:hAnsi="Arial" w:cs="Arial"/>
                <w:b/>
                <w:bCs/>
                <w:sz w:val="20"/>
                <w:szCs w:val="20"/>
                <w:lang w:eastAsia="sl-SI"/>
              </w:rPr>
              <w:t>Predmet naročila</w:t>
            </w:r>
          </w:p>
        </w:tc>
        <w:tc>
          <w:tcPr>
            <w:tcW w:w="1221" w:type="pct"/>
            <w:shd w:val="clear" w:color="auto" w:fill="auto"/>
          </w:tcPr>
          <w:p w14:paraId="4ED443D7" w14:textId="77777777" w:rsidR="008B58FB" w:rsidRPr="00D30205" w:rsidRDefault="008B58FB" w:rsidP="000D104D">
            <w:pPr>
              <w:spacing w:after="0" w:line="240" w:lineRule="auto"/>
              <w:jc w:val="center"/>
              <w:rPr>
                <w:rFonts w:ascii="Arial" w:eastAsia="Times New Roman" w:hAnsi="Arial" w:cs="Arial"/>
                <w:b/>
                <w:bCs/>
                <w:sz w:val="20"/>
                <w:szCs w:val="20"/>
                <w:lang w:eastAsia="sl-SI"/>
              </w:rPr>
            </w:pPr>
            <w:r w:rsidRPr="00D30205">
              <w:rPr>
                <w:rFonts w:ascii="Arial" w:eastAsia="Times New Roman" w:hAnsi="Arial" w:cs="Arial"/>
                <w:b/>
                <w:bCs/>
                <w:sz w:val="20"/>
                <w:szCs w:val="20"/>
                <w:lang w:eastAsia="sl-SI"/>
              </w:rPr>
              <w:t>Skupna ponudbena vrednost brez DDV v EUR*</w:t>
            </w:r>
          </w:p>
        </w:tc>
        <w:tc>
          <w:tcPr>
            <w:tcW w:w="1202" w:type="pct"/>
          </w:tcPr>
          <w:p w14:paraId="16F141D7" w14:textId="3A306E18" w:rsidR="008B58FB" w:rsidRPr="00D30205" w:rsidRDefault="008B58FB" w:rsidP="000D104D">
            <w:pPr>
              <w:spacing w:after="0" w:line="240" w:lineRule="auto"/>
              <w:jc w:val="center"/>
              <w:rPr>
                <w:rFonts w:ascii="Arial" w:eastAsia="Times New Roman" w:hAnsi="Arial" w:cs="Arial"/>
                <w:b/>
                <w:bCs/>
                <w:sz w:val="20"/>
                <w:szCs w:val="20"/>
                <w:lang w:eastAsia="sl-SI"/>
              </w:rPr>
            </w:pPr>
            <w:r w:rsidRPr="00D30205">
              <w:rPr>
                <w:rFonts w:ascii="Arial" w:eastAsia="Times New Roman" w:hAnsi="Arial" w:cs="Arial"/>
                <w:b/>
                <w:bCs/>
                <w:sz w:val="20"/>
                <w:szCs w:val="20"/>
                <w:lang w:eastAsia="sl-SI"/>
              </w:rPr>
              <w:t xml:space="preserve">Skupna ponudbena vrednost </w:t>
            </w:r>
            <w:r>
              <w:rPr>
                <w:rFonts w:ascii="Arial" w:eastAsia="Times New Roman" w:hAnsi="Arial" w:cs="Arial"/>
                <w:b/>
                <w:bCs/>
                <w:sz w:val="20"/>
                <w:szCs w:val="20"/>
                <w:lang w:eastAsia="sl-SI"/>
              </w:rPr>
              <w:t>z</w:t>
            </w:r>
            <w:r w:rsidRPr="00D30205">
              <w:rPr>
                <w:rFonts w:ascii="Arial" w:eastAsia="Times New Roman" w:hAnsi="Arial" w:cs="Arial"/>
                <w:b/>
                <w:bCs/>
                <w:sz w:val="20"/>
                <w:szCs w:val="20"/>
                <w:lang w:eastAsia="sl-SI"/>
              </w:rPr>
              <w:t xml:space="preserve"> DDV v EUR*</w:t>
            </w:r>
          </w:p>
        </w:tc>
      </w:tr>
      <w:tr w:rsidR="008B58FB" w:rsidRPr="00D30205" w14:paraId="5354D565" w14:textId="40778A28" w:rsidTr="00AD1756">
        <w:tc>
          <w:tcPr>
            <w:tcW w:w="308" w:type="pct"/>
            <w:shd w:val="clear" w:color="auto" w:fill="auto"/>
            <w:vAlign w:val="center"/>
          </w:tcPr>
          <w:p w14:paraId="45B6B53C" w14:textId="77777777" w:rsidR="008B58FB" w:rsidRPr="00D30205" w:rsidRDefault="008B58FB" w:rsidP="004251CA">
            <w:pPr>
              <w:spacing w:after="0" w:line="240" w:lineRule="auto"/>
              <w:jc w:val="center"/>
              <w:rPr>
                <w:rFonts w:ascii="Arial" w:eastAsia="Times New Roman" w:hAnsi="Arial" w:cs="Arial"/>
                <w:bCs/>
                <w:sz w:val="20"/>
                <w:szCs w:val="20"/>
                <w:lang w:eastAsia="sl-SI"/>
              </w:rPr>
            </w:pPr>
            <w:r w:rsidRPr="00D30205">
              <w:rPr>
                <w:rFonts w:ascii="Arial" w:eastAsia="Times New Roman" w:hAnsi="Arial" w:cs="Arial"/>
                <w:bCs/>
                <w:sz w:val="20"/>
                <w:szCs w:val="20"/>
                <w:lang w:eastAsia="sl-SI"/>
              </w:rPr>
              <w:t>2</w:t>
            </w:r>
          </w:p>
        </w:tc>
        <w:tc>
          <w:tcPr>
            <w:tcW w:w="2269" w:type="pct"/>
            <w:shd w:val="clear" w:color="auto" w:fill="auto"/>
            <w:vAlign w:val="center"/>
          </w:tcPr>
          <w:p w14:paraId="0D53AAC6" w14:textId="4529B128" w:rsidR="008B58FB" w:rsidRPr="00D30205" w:rsidRDefault="008B58FB" w:rsidP="00AD1756">
            <w:pPr>
              <w:spacing w:before="120" w:after="120" w:line="240" w:lineRule="auto"/>
              <w:rPr>
                <w:rFonts w:ascii="Arial" w:eastAsia="Times New Roman" w:hAnsi="Arial" w:cs="Arial"/>
                <w:bCs/>
                <w:sz w:val="20"/>
                <w:szCs w:val="20"/>
                <w:lang w:eastAsia="sl-SI"/>
              </w:rPr>
            </w:pPr>
            <w:r w:rsidRPr="00D30205">
              <w:rPr>
                <w:rFonts w:ascii="Arial" w:eastAsia="Times New Roman" w:hAnsi="Arial" w:cs="Arial"/>
                <w:bCs/>
                <w:sz w:val="20"/>
                <w:szCs w:val="20"/>
                <w:lang w:eastAsia="sl-SI"/>
              </w:rPr>
              <w:t>Posipni material za izvajanje zimske službe v občini Radovljica</w:t>
            </w:r>
          </w:p>
        </w:tc>
        <w:tc>
          <w:tcPr>
            <w:tcW w:w="1221" w:type="pct"/>
            <w:shd w:val="clear" w:color="auto" w:fill="FFFFCC"/>
            <w:vAlign w:val="center"/>
          </w:tcPr>
          <w:p w14:paraId="5DCB1797" w14:textId="77777777" w:rsidR="008B58FB" w:rsidRPr="00D30205" w:rsidRDefault="008B58FB" w:rsidP="000D104D">
            <w:pPr>
              <w:spacing w:after="0" w:line="240" w:lineRule="auto"/>
              <w:jc w:val="center"/>
              <w:rPr>
                <w:rFonts w:ascii="Arial" w:eastAsia="Times New Roman" w:hAnsi="Arial" w:cs="Arial"/>
                <w:b/>
                <w:bCs/>
                <w:sz w:val="20"/>
                <w:szCs w:val="20"/>
                <w:lang w:eastAsia="sl-SI"/>
              </w:rPr>
            </w:pPr>
          </w:p>
        </w:tc>
        <w:tc>
          <w:tcPr>
            <w:tcW w:w="1202" w:type="pct"/>
            <w:shd w:val="clear" w:color="auto" w:fill="FFFFCC"/>
          </w:tcPr>
          <w:p w14:paraId="44FBEB16" w14:textId="77777777" w:rsidR="008B58FB" w:rsidRPr="00D30205" w:rsidRDefault="008B58FB" w:rsidP="000D104D">
            <w:pPr>
              <w:spacing w:after="0" w:line="240" w:lineRule="auto"/>
              <w:jc w:val="center"/>
              <w:rPr>
                <w:rFonts w:ascii="Arial" w:eastAsia="Times New Roman" w:hAnsi="Arial" w:cs="Arial"/>
                <w:b/>
                <w:bCs/>
                <w:sz w:val="20"/>
                <w:szCs w:val="20"/>
                <w:lang w:eastAsia="sl-SI"/>
              </w:rPr>
            </w:pPr>
          </w:p>
        </w:tc>
      </w:tr>
    </w:tbl>
    <w:p w14:paraId="66C18990" w14:textId="77777777" w:rsidR="00D11342" w:rsidRPr="00C65E84" w:rsidRDefault="00D11342" w:rsidP="00D11342">
      <w:pPr>
        <w:spacing w:after="0"/>
        <w:rPr>
          <w:rFonts w:ascii="MetaPro-Normal" w:eastAsia="Times New Roman" w:hAnsi="MetaPro-Normal" w:cs="Times New Roman"/>
          <w:sz w:val="18"/>
          <w:szCs w:val="18"/>
          <w:lang w:eastAsia="sl-SI"/>
        </w:rPr>
      </w:pPr>
      <w:r w:rsidRPr="00C65E84">
        <w:rPr>
          <w:rFonts w:ascii="MetaPro-Normal" w:eastAsia="Times New Roman" w:hAnsi="MetaPro-Normal" w:cs="Times New Roman"/>
          <w:sz w:val="18"/>
          <w:szCs w:val="18"/>
          <w:lang w:eastAsia="sl-SI"/>
        </w:rPr>
        <w:t>*Podatek iz izpolnjenega obrazca OBR-10 »Ponudbeni predračun«</w:t>
      </w:r>
    </w:p>
    <w:p w14:paraId="5E3DE015" w14:textId="77777777" w:rsidR="00D11342" w:rsidRPr="009F20AB" w:rsidRDefault="00D11342" w:rsidP="00D11342">
      <w:pPr>
        <w:spacing w:after="0"/>
        <w:rPr>
          <w:rFonts w:ascii="MetaPro-Normal" w:eastAsia="Times New Roman" w:hAnsi="MetaPro-Normal" w:cs="Times New Roman"/>
          <w:sz w:val="20"/>
          <w:szCs w:val="20"/>
          <w:highlight w:val="green"/>
          <w:lang w:eastAsia="sl-SI"/>
        </w:rPr>
      </w:pPr>
    </w:p>
    <w:tbl>
      <w:tblPr>
        <w:tblW w:w="9142" w:type="dxa"/>
        <w:tblLayout w:type="fixed"/>
        <w:tblCellMar>
          <w:left w:w="70" w:type="dxa"/>
          <w:right w:w="70" w:type="dxa"/>
        </w:tblCellMar>
        <w:tblLook w:val="0000" w:firstRow="0" w:lastRow="0" w:firstColumn="0" w:lastColumn="0" w:noHBand="0" w:noVBand="0"/>
      </w:tblPr>
      <w:tblGrid>
        <w:gridCol w:w="6591"/>
        <w:gridCol w:w="2551"/>
      </w:tblGrid>
      <w:tr w:rsidR="00D30205" w:rsidRPr="00D30205" w14:paraId="6F50E569" w14:textId="77777777" w:rsidTr="004251CA">
        <w:trPr>
          <w:trHeight w:val="454"/>
        </w:trPr>
        <w:tc>
          <w:tcPr>
            <w:tcW w:w="6591" w:type="dxa"/>
            <w:tcBorders>
              <w:top w:val="single" w:sz="4" w:space="0" w:color="auto"/>
              <w:left w:val="single" w:sz="4" w:space="0" w:color="auto"/>
              <w:bottom w:val="single" w:sz="4" w:space="0" w:color="auto"/>
              <w:right w:val="single" w:sz="4" w:space="0" w:color="auto"/>
            </w:tcBorders>
          </w:tcPr>
          <w:p w14:paraId="15E91812" w14:textId="77777777" w:rsidR="00D30205" w:rsidRPr="00D30205" w:rsidRDefault="00D30205" w:rsidP="00F52FC7">
            <w:pPr>
              <w:spacing w:after="0" w:line="240" w:lineRule="auto"/>
              <w:jc w:val="both"/>
              <w:rPr>
                <w:rFonts w:ascii="Arial" w:eastAsia="Times New Roman" w:hAnsi="Arial" w:cs="Arial"/>
                <w:b/>
                <w:sz w:val="20"/>
                <w:szCs w:val="20"/>
                <w:lang w:eastAsia="sl-SI"/>
              </w:rPr>
            </w:pPr>
            <w:r w:rsidRPr="00D30205">
              <w:rPr>
                <w:rFonts w:ascii="Arial" w:eastAsia="Times New Roman" w:hAnsi="Arial" w:cs="Arial"/>
                <w:b/>
                <w:sz w:val="20"/>
                <w:szCs w:val="20"/>
                <w:lang w:eastAsia="sl-SI"/>
              </w:rPr>
              <w:t>Naziv in točen naslov lokacije skladiščenja materiala</w:t>
            </w:r>
          </w:p>
        </w:tc>
        <w:tc>
          <w:tcPr>
            <w:tcW w:w="2551" w:type="dxa"/>
            <w:tcBorders>
              <w:top w:val="single" w:sz="4" w:space="0" w:color="auto"/>
              <w:left w:val="single" w:sz="4" w:space="0" w:color="auto"/>
              <w:bottom w:val="single" w:sz="4" w:space="0" w:color="auto"/>
              <w:right w:val="single" w:sz="4" w:space="0" w:color="auto"/>
            </w:tcBorders>
          </w:tcPr>
          <w:p w14:paraId="2A4D3758" w14:textId="4D601240" w:rsidR="00D30205" w:rsidRPr="00D30205" w:rsidRDefault="00D30205" w:rsidP="00F52FC7">
            <w:pPr>
              <w:spacing w:after="0" w:line="240" w:lineRule="auto"/>
              <w:rPr>
                <w:rFonts w:ascii="Arial" w:eastAsia="Times New Roman" w:hAnsi="Arial" w:cs="Arial"/>
                <w:b/>
                <w:sz w:val="20"/>
                <w:szCs w:val="20"/>
                <w:lang w:eastAsia="sl-SI"/>
              </w:rPr>
            </w:pPr>
            <w:r w:rsidRPr="00D30205">
              <w:rPr>
                <w:rFonts w:ascii="Arial" w:eastAsia="Times New Roman" w:hAnsi="Arial" w:cs="Arial"/>
                <w:b/>
                <w:sz w:val="20"/>
                <w:szCs w:val="20"/>
                <w:lang w:eastAsia="sl-SI"/>
              </w:rPr>
              <w:t xml:space="preserve">Oddaljenost lokacije od sedeža naročnika v km </w:t>
            </w:r>
            <w:r w:rsidR="000C3591">
              <w:rPr>
                <w:rFonts w:ascii="Arial" w:eastAsia="Times New Roman" w:hAnsi="Arial" w:cs="Arial"/>
                <w:b/>
                <w:sz w:val="20"/>
                <w:szCs w:val="20"/>
                <w:lang w:eastAsia="sl-SI"/>
              </w:rPr>
              <w:t>(</w:t>
            </w:r>
            <w:r w:rsidRPr="00D30205">
              <w:rPr>
                <w:rFonts w:ascii="Arial" w:hAnsi="Arial" w:cs="Arial"/>
                <w:b/>
                <w:i/>
                <w:sz w:val="20"/>
                <w:szCs w:val="20"/>
              </w:rPr>
              <w:t>C</w:t>
            </w:r>
            <w:r w:rsidRPr="00D30205">
              <w:rPr>
                <w:rFonts w:ascii="Arial" w:hAnsi="Arial" w:cs="Arial"/>
                <w:b/>
                <w:i/>
                <w:sz w:val="20"/>
                <w:szCs w:val="20"/>
                <w:vertAlign w:val="subscript"/>
              </w:rPr>
              <w:t>L</w:t>
            </w:r>
            <w:r w:rsidR="000C3591" w:rsidRPr="009E6854">
              <w:rPr>
                <w:rFonts w:ascii="Arial" w:hAnsi="Arial" w:cs="Arial"/>
                <w:b/>
                <w:i/>
                <w:sz w:val="20"/>
                <w:szCs w:val="20"/>
              </w:rPr>
              <w:t>)</w:t>
            </w:r>
            <w:r w:rsidR="000C3591" w:rsidRPr="000C3591">
              <w:rPr>
                <w:rFonts w:ascii="Arial" w:hAnsi="Arial" w:cs="Arial"/>
                <w:b/>
                <w:i/>
                <w:sz w:val="20"/>
                <w:szCs w:val="20"/>
              </w:rPr>
              <w:t>*</w:t>
            </w:r>
          </w:p>
        </w:tc>
      </w:tr>
      <w:tr w:rsidR="00D30205" w:rsidRPr="00D30205" w14:paraId="133CA68F" w14:textId="77777777" w:rsidTr="004251CA">
        <w:trPr>
          <w:trHeight w:val="340"/>
        </w:trPr>
        <w:tc>
          <w:tcPr>
            <w:tcW w:w="6591" w:type="dxa"/>
            <w:tcBorders>
              <w:top w:val="single" w:sz="4" w:space="0" w:color="auto"/>
              <w:left w:val="single" w:sz="4" w:space="0" w:color="auto"/>
              <w:bottom w:val="single" w:sz="4" w:space="0" w:color="auto"/>
              <w:right w:val="single" w:sz="4" w:space="0" w:color="auto"/>
            </w:tcBorders>
            <w:shd w:val="clear" w:color="auto" w:fill="FFFFCC"/>
            <w:vAlign w:val="center"/>
          </w:tcPr>
          <w:p w14:paraId="0D7DE110" w14:textId="77777777" w:rsidR="00D30205" w:rsidRPr="00D30205" w:rsidRDefault="00D30205" w:rsidP="004251CA">
            <w:pPr>
              <w:spacing w:before="120" w:after="120" w:line="240" w:lineRule="auto"/>
              <w:rPr>
                <w:rFonts w:ascii="Arial" w:eastAsia="Times New Roman" w:hAnsi="Arial" w:cs="Arial"/>
                <w:sz w:val="20"/>
                <w:szCs w:val="20"/>
                <w:lang w:eastAsia="sl-SI"/>
              </w:rPr>
            </w:pPr>
          </w:p>
        </w:tc>
        <w:tc>
          <w:tcPr>
            <w:tcW w:w="2551" w:type="dxa"/>
            <w:tcBorders>
              <w:top w:val="single" w:sz="4" w:space="0" w:color="auto"/>
              <w:left w:val="single" w:sz="4" w:space="0" w:color="auto"/>
              <w:bottom w:val="single" w:sz="4" w:space="0" w:color="auto"/>
              <w:right w:val="single" w:sz="4" w:space="0" w:color="auto"/>
            </w:tcBorders>
            <w:shd w:val="clear" w:color="auto" w:fill="FFFFCC"/>
            <w:vAlign w:val="center"/>
          </w:tcPr>
          <w:p w14:paraId="312FD64A" w14:textId="77777777" w:rsidR="00D30205" w:rsidRPr="00D30205" w:rsidRDefault="00D30205" w:rsidP="000D104D">
            <w:pPr>
              <w:spacing w:before="120" w:after="120" w:line="240" w:lineRule="auto"/>
              <w:jc w:val="center"/>
              <w:rPr>
                <w:rFonts w:ascii="Arial" w:eastAsia="Times New Roman" w:hAnsi="Arial" w:cs="Arial"/>
                <w:sz w:val="20"/>
                <w:szCs w:val="20"/>
                <w:lang w:eastAsia="sl-SI"/>
              </w:rPr>
            </w:pPr>
          </w:p>
        </w:tc>
      </w:tr>
    </w:tbl>
    <w:p w14:paraId="18CE6EFA" w14:textId="44362BE7" w:rsidR="00D30205" w:rsidRPr="006A0891" w:rsidRDefault="000C3591" w:rsidP="00D30205">
      <w:pPr>
        <w:spacing w:after="0" w:line="240" w:lineRule="auto"/>
        <w:jc w:val="both"/>
        <w:rPr>
          <w:sz w:val="18"/>
          <w:szCs w:val="18"/>
        </w:rPr>
      </w:pPr>
      <w:r w:rsidRPr="006A0891">
        <w:rPr>
          <w:rFonts w:ascii="Arial" w:eastAsia="Times New Roman" w:hAnsi="Arial" w:cs="Arial"/>
          <w:sz w:val="18"/>
          <w:szCs w:val="18"/>
          <w:lang w:eastAsia="sl-SI"/>
        </w:rPr>
        <w:t>*</w:t>
      </w:r>
      <w:r w:rsidRPr="006A0891">
        <w:rPr>
          <w:rFonts w:ascii="Arial" w:hAnsi="Arial" w:cs="Arial"/>
          <w:sz w:val="18"/>
          <w:szCs w:val="18"/>
        </w:rPr>
        <w:t xml:space="preserve">Za izračun se uporabi spletna stran </w:t>
      </w:r>
      <w:hyperlink r:id="rId8" w:history="1">
        <w:r w:rsidRPr="006A0891">
          <w:rPr>
            <w:rFonts w:ascii="Arial" w:hAnsi="Arial" w:cs="Arial"/>
            <w:sz w:val="18"/>
            <w:szCs w:val="18"/>
            <w:u w:val="single"/>
          </w:rPr>
          <w:t>https://www.viamichelin.com/</w:t>
        </w:r>
      </w:hyperlink>
    </w:p>
    <w:p w14:paraId="21463DC9" w14:textId="77777777" w:rsidR="000C3591" w:rsidRDefault="000C3591" w:rsidP="00D30205">
      <w:pPr>
        <w:spacing w:after="0" w:line="240" w:lineRule="auto"/>
        <w:jc w:val="both"/>
        <w:rPr>
          <w:rFonts w:ascii="Arial" w:eastAsia="Times New Roman" w:hAnsi="Arial" w:cs="Arial"/>
          <w:sz w:val="20"/>
          <w:szCs w:val="20"/>
          <w:lang w:eastAsia="sl-SI"/>
        </w:rPr>
      </w:pPr>
    </w:p>
    <w:p w14:paraId="42843B0C" w14:textId="48D0F815" w:rsidR="00D30205" w:rsidRPr="00D30205" w:rsidRDefault="00D30205" w:rsidP="00D30205">
      <w:pPr>
        <w:spacing w:after="0" w:line="240" w:lineRule="auto"/>
        <w:jc w:val="both"/>
        <w:rPr>
          <w:rFonts w:ascii="Arial" w:eastAsia="Times New Roman" w:hAnsi="Arial" w:cs="Arial"/>
          <w:sz w:val="20"/>
          <w:szCs w:val="20"/>
          <w:lang w:eastAsia="sl-SI"/>
        </w:rPr>
      </w:pPr>
      <w:r w:rsidRPr="00D30205">
        <w:rPr>
          <w:rFonts w:ascii="Arial" w:eastAsia="Times New Roman" w:hAnsi="Arial" w:cs="Arial"/>
          <w:sz w:val="20"/>
          <w:szCs w:val="20"/>
          <w:lang w:eastAsia="sl-SI"/>
        </w:rPr>
        <w:t xml:space="preserve">Ponudbene cene za posamezno storitev so fiksne </w:t>
      </w:r>
      <w:r w:rsidRPr="00D30205">
        <w:rPr>
          <w:rFonts w:ascii="Arial" w:eastAsia="Calibri" w:hAnsi="Arial" w:cs="Arial"/>
          <w:sz w:val="20"/>
          <w:szCs w:val="20"/>
          <w:lang w:eastAsia="sl-SI"/>
        </w:rPr>
        <w:t xml:space="preserve">za obdobje </w:t>
      </w:r>
      <w:r w:rsidR="00DC6944">
        <w:rPr>
          <w:rFonts w:ascii="Arial" w:eastAsia="Calibri" w:hAnsi="Arial" w:cs="Arial"/>
          <w:sz w:val="20"/>
          <w:szCs w:val="20"/>
          <w:lang w:eastAsia="sl-SI"/>
        </w:rPr>
        <w:t>treh</w:t>
      </w:r>
      <w:r w:rsidRPr="00D30205">
        <w:rPr>
          <w:rFonts w:ascii="Arial" w:eastAsia="Calibri" w:hAnsi="Arial" w:cs="Arial"/>
          <w:sz w:val="20"/>
          <w:szCs w:val="20"/>
          <w:lang w:eastAsia="sl-SI"/>
        </w:rPr>
        <w:t xml:space="preserve"> (3) let</w:t>
      </w:r>
      <w:r w:rsidRPr="00D30205">
        <w:rPr>
          <w:rFonts w:ascii="Arial" w:eastAsia="Times New Roman" w:hAnsi="Arial" w:cs="Arial"/>
          <w:sz w:val="20"/>
          <w:szCs w:val="20"/>
          <w:lang w:eastAsia="sl-SI"/>
        </w:rPr>
        <w:t xml:space="preserve"> in zajemajo vse stroške in popuste. </w:t>
      </w:r>
    </w:p>
    <w:p w14:paraId="65DA071C" w14:textId="77777777" w:rsidR="00D30205" w:rsidRPr="00D30205" w:rsidRDefault="00D30205" w:rsidP="00D30205">
      <w:pPr>
        <w:spacing w:after="0" w:line="240" w:lineRule="auto"/>
        <w:jc w:val="both"/>
        <w:rPr>
          <w:rFonts w:ascii="Arial" w:eastAsia="Times New Roman" w:hAnsi="Arial" w:cs="Arial"/>
          <w:bCs/>
          <w:sz w:val="20"/>
          <w:szCs w:val="20"/>
          <w:lang w:eastAsia="sl-SI"/>
        </w:rPr>
      </w:pPr>
    </w:p>
    <w:p w14:paraId="784FAF82" w14:textId="77777777" w:rsidR="00D30205" w:rsidRPr="00D30205" w:rsidRDefault="00D30205" w:rsidP="00D30205">
      <w:pPr>
        <w:widowControl w:val="0"/>
        <w:autoSpaceDE w:val="0"/>
        <w:autoSpaceDN w:val="0"/>
        <w:adjustRightInd w:val="0"/>
        <w:spacing w:after="0" w:line="240" w:lineRule="auto"/>
        <w:jc w:val="both"/>
        <w:rPr>
          <w:rFonts w:ascii="Arial" w:eastAsia="Times New Roman" w:hAnsi="Arial" w:cs="Arial"/>
          <w:spacing w:val="-1"/>
          <w:sz w:val="20"/>
          <w:szCs w:val="20"/>
          <w:lang w:eastAsia="sl-SI"/>
        </w:rPr>
      </w:pPr>
      <w:r w:rsidRPr="00D30205">
        <w:rPr>
          <w:rFonts w:ascii="Arial" w:eastAsia="Calibri" w:hAnsi="Arial" w:cs="Arial"/>
          <w:b/>
          <w:sz w:val="20"/>
          <w:szCs w:val="20"/>
          <w:lang w:eastAsia="sl-SI"/>
        </w:rPr>
        <w:t>Plačilni rok:</w:t>
      </w:r>
      <w:r w:rsidRPr="00D30205">
        <w:rPr>
          <w:rFonts w:ascii="Arial" w:eastAsia="Calibri" w:hAnsi="Arial" w:cs="Arial"/>
          <w:sz w:val="20"/>
          <w:szCs w:val="20"/>
          <w:lang w:eastAsia="sl-SI"/>
        </w:rPr>
        <w:t xml:space="preserve"> 30 dni od dneva uradnega prejema zbirnega mesečnega računa pri naročniku.</w:t>
      </w:r>
    </w:p>
    <w:p w14:paraId="240D1579" w14:textId="77777777" w:rsidR="00D30205" w:rsidRPr="00D30205" w:rsidRDefault="00D30205" w:rsidP="00D30205">
      <w:pPr>
        <w:spacing w:after="0" w:line="240" w:lineRule="auto"/>
        <w:jc w:val="both"/>
        <w:rPr>
          <w:rFonts w:ascii="Arial" w:eastAsia="Times New Roman" w:hAnsi="Arial" w:cs="Arial"/>
          <w:b/>
          <w:sz w:val="20"/>
          <w:szCs w:val="20"/>
          <w:lang w:eastAsia="sl-SI"/>
        </w:rPr>
      </w:pPr>
    </w:p>
    <w:p w14:paraId="24FD978E" w14:textId="77777777" w:rsidR="00D30205" w:rsidRPr="00D30205" w:rsidRDefault="00D30205" w:rsidP="00D30205">
      <w:pPr>
        <w:widowControl w:val="0"/>
        <w:autoSpaceDE w:val="0"/>
        <w:autoSpaceDN w:val="0"/>
        <w:adjustRightInd w:val="0"/>
        <w:spacing w:after="0" w:line="240" w:lineRule="auto"/>
        <w:jc w:val="both"/>
        <w:rPr>
          <w:rFonts w:ascii="Arial" w:eastAsia="Times New Roman" w:hAnsi="Arial" w:cs="Arial"/>
          <w:b/>
          <w:spacing w:val="-1"/>
          <w:sz w:val="20"/>
          <w:szCs w:val="20"/>
          <w:lang w:eastAsia="sl-SI"/>
        </w:rPr>
      </w:pPr>
      <w:r w:rsidRPr="00D30205">
        <w:rPr>
          <w:rFonts w:ascii="Arial" w:eastAsia="Times New Roman" w:hAnsi="Arial" w:cs="Arial"/>
          <w:b/>
          <w:spacing w:val="-1"/>
          <w:sz w:val="20"/>
          <w:szCs w:val="20"/>
          <w:lang w:eastAsia="sl-SI"/>
        </w:rPr>
        <w:t xml:space="preserve">Veljavnost ponudbe: </w:t>
      </w:r>
      <w:r w:rsidRPr="00D30205">
        <w:rPr>
          <w:rFonts w:ascii="Arial" w:eastAsia="Times New Roman" w:hAnsi="Arial" w:cs="Arial"/>
          <w:sz w:val="20"/>
          <w:szCs w:val="20"/>
          <w:lang w:eastAsia="sl-SI"/>
        </w:rPr>
        <w:t>__________</w:t>
      </w:r>
      <w:r w:rsidRPr="00D30205">
        <w:rPr>
          <w:rFonts w:ascii="Arial" w:eastAsia="Times New Roman" w:hAnsi="Arial" w:cs="Arial"/>
          <w:w w:val="104"/>
          <w:sz w:val="20"/>
          <w:szCs w:val="20"/>
          <w:lang w:eastAsia="sl-SI"/>
        </w:rPr>
        <w:t xml:space="preserve"> dni (najmanj 120 koledarskih dni) od datuma odpiranja </w:t>
      </w:r>
      <w:r w:rsidRPr="00D30205">
        <w:rPr>
          <w:rFonts w:ascii="Arial" w:eastAsia="Times New Roman" w:hAnsi="Arial" w:cs="Arial"/>
          <w:spacing w:val="-3"/>
          <w:sz w:val="20"/>
          <w:szCs w:val="20"/>
          <w:lang w:eastAsia="sl-SI"/>
        </w:rPr>
        <w:t>ponudb.</w:t>
      </w:r>
    </w:p>
    <w:p w14:paraId="2FABD8D6" w14:textId="77777777" w:rsidR="00D30205" w:rsidRDefault="00D30205" w:rsidP="00D30205">
      <w:pPr>
        <w:spacing w:after="0" w:line="240" w:lineRule="auto"/>
        <w:jc w:val="both"/>
        <w:rPr>
          <w:rFonts w:ascii="Arial" w:eastAsia="Times New Roman" w:hAnsi="Arial" w:cs="Arial"/>
          <w:b/>
          <w:sz w:val="20"/>
          <w:szCs w:val="20"/>
          <w:lang w:eastAsia="sl-SI"/>
        </w:rPr>
      </w:pPr>
    </w:p>
    <w:p w14:paraId="2548612F" w14:textId="77777777" w:rsidR="00D30205" w:rsidRPr="00D30205" w:rsidRDefault="00D30205" w:rsidP="00D30205">
      <w:pPr>
        <w:spacing w:after="0" w:line="240" w:lineRule="auto"/>
        <w:jc w:val="both"/>
        <w:rPr>
          <w:rFonts w:ascii="Arial" w:eastAsia="Times New Roman" w:hAnsi="Arial" w:cs="Arial"/>
          <w:b/>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D30205" w:rsidRPr="00A87817" w14:paraId="29C2A3D1" w14:textId="77777777" w:rsidTr="00F52FC7">
        <w:tc>
          <w:tcPr>
            <w:tcW w:w="2802" w:type="dxa"/>
          </w:tcPr>
          <w:p w14:paraId="242641D2" w14:textId="77777777" w:rsidR="00D30205" w:rsidRPr="00A87817" w:rsidRDefault="00D30205" w:rsidP="00F52FC7">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6AB7EBAE" w14:textId="77777777" w:rsidR="00D30205" w:rsidRPr="00A87817" w:rsidRDefault="00D30205" w:rsidP="00F52FC7">
            <w:pPr>
              <w:spacing w:line="240" w:lineRule="exact"/>
              <w:jc w:val="center"/>
              <w:rPr>
                <w:rFonts w:ascii="Arial" w:hAnsi="Arial" w:cs="Arial"/>
                <w:bCs/>
                <w:sz w:val="20"/>
                <w:szCs w:val="20"/>
              </w:rPr>
            </w:pPr>
          </w:p>
        </w:tc>
        <w:tc>
          <w:tcPr>
            <w:tcW w:w="3715" w:type="dxa"/>
          </w:tcPr>
          <w:p w14:paraId="2CD95C9C" w14:textId="77777777" w:rsidR="00D30205" w:rsidRPr="00A87817" w:rsidRDefault="00D30205" w:rsidP="00F52FC7">
            <w:pPr>
              <w:spacing w:line="240" w:lineRule="exact"/>
              <w:jc w:val="center"/>
              <w:rPr>
                <w:rFonts w:ascii="Arial" w:hAnsi="Arial" w:cs="Arial"/>
                <w:bCs/>
                <w:sz w:val="20"/>
                <w:szCs w:val="20"/>
              </w:rPr>
            </w:pPr>
            <w:r w:rsidRPr="00A87817">
              <w:rPr>
                <w:rFonts w:ascii="Arial" w:hAnsi="Arial" w:cs="Arial"/>
                <w:bCs/>
                <w:sz w:val="20"/>
                <w:szCs w:val="20"/>
              </w:rPr>
              <w:t>Podpis odgovorne osebe ponudnika:</w:t>
            </w:r>
          </w:p>
        </w:tc>
      </w:tr>
      <w:tr w:rsidR="00D30205" w:rsidRPr="00A87817" w14:paraId="747EAB5C" w14:textId="77777777" w:rsidTr="00F52FC7">
        <w:tc>
          <w:tcPr>
            <w:tcW w:w="2802" w:type="dxa"/>
          </w:tcPr>
          <w:p w14:paraId="2B1345EB" w14:textId="77777777" w:rsidR="00D30205" w:rsidRPr="00A87817" w:rsidRDefault="00D30205" w:rsidP="00F52FC7">
            <w:pPr>
              <w:spacing w:line="240" w:lineRule="exact"/>
              <w:rPr>
                <w:rFonts w:ascii="Arial" w:hAnsi="Arial" w:cs="Arial"/>
                <w:bCs/>
                <w:sz w:val="20"/>
                <w:szCs w:val="20"/>
              </w:rPr>
            </w:pPr>
          </w:p>
        </w:tc>
        <w:tc>
          <w:tcPr>
            <w:tcW w:w="2693" w:type="dxa"/>
          </w:tcPr>
          <w:p w14:paraId="1D6E1CAB" w14:textId="77777777" w:rsidR="00D30205" w:rsidRPr="00A87817" w:rsidRDefault="00D30205" w:rsidP="00F52FC7">
            <w:pPr>
              <w:spacing w:line="240" w:lineRule="exact"/>
              <w:rPr>
                <w:rFonts w:ascii="Arial" w:hAnsi="Arial" w:cs="Arial"/>
                <w:bCs/>
                <w:sz w:val="20"/>
                <w:szCs w:val="20"/>
              </w:rPr>
            </w:pPr>
          </w:p>
        </w:tc>
        <w:tc>
          <w:tcPr>
            <w:tcW w:w="3715" w:type="dxa"/>
          </w:tcPr>
          <w:p w14:paraId="244E8CDC" w14:textId="77777777" w:rsidR="00D30205" w:rsidRPr="00A87817" w:rsidRDefault="00D30205" w:rsidP="00F52FC7">
            <w:pPr>
              <w:spacing w:line="240" w:lineRule="exact"/>
              <w:rPr>
                <w:rFonts w:ascii="Arial" w:hAnsi="Arial" w:cs="Arial"/>
                <w:bCs/>
                <w:sz w:val="20"/>
                <w:szCs w:val="20"/>
              </w:rPr>
            </w:pPr>
          </w:p>
        </w:tc>
      </w:tr>
      <w:tr w:rsidR="00D30205" w:rsidRPr="00A87817" w14:paraId="1DFB8806" w14:textId="77777777" w:rsidTr="00F52FC7">
        <w:tc>
          <w:tcPr>
            <w:tcW w:w="2802" w:type="dxa"/>
            <w:tcBorders>
              <w:bottom w:val="single" w:sz="4" w:space="0" w:color="auto"/>
            </w:tcBorders>
          </w:tcPr>
          <w:p w14:paraId="3A80E7A7" w14:textId="77777777" w:rsidR="00D30205" w:rsidRPr="00A87817" w:rsidRDefault="00D30205" w:rsidP="00F52FC7">
            <w:pPr>
              <w:spacing w:line="240" w:lineRule="exact"/>
              <w:rPr>
                <w:rFonts w:ascii="Arial" w:hAnsi="Arial" w:cs="Arial"/>
                <w:bCs/>
                <w:sz w:val="20"/>
                <w:szCs w:val="20"/>
              </w:rPr>
            </w:pPr>
          </w:p>
        </w:tc>
        <w:tc>
          <w:tcPr>
            <w:tcW w:w="2693" w:type="dxa"/>
          </w:tcPr>
          <w:p w14:paraId="7E43B5A0" w14:textId="77777777" w:rsidR="00D30205" w:rsidRPr="00A87817" w:rsidRDefault="00D30205" w:rsidP="00F52FC7">
            <w:pPr>
              <w:spacing w:line="240" w:lineRule="exact"/>
              <w:rPr>
                <w:rFonts w:ascii="Arial" w:hAnsi="Arial" w:cs="Arial"/>
                <w:bCs/>
                <w:sz w:val="20"/>
                <w:szCs w:val="20"/>
              </w:rPr>
            </w:pPr>
          </w:p>
        </w:tc>
        <w:tc>
          <w:tcPr>
            <w:tcW w:w="3715" w:type="dxa"/>
            <w:tcBorders>
              <w:bottom w:val="single" w:sz="4" w:space="0" w:color="auto"/>
            </w:tcBorders>
          </w:tcPr>
          <w:p w14:paraId="069BB1AA" w14:textId="77777777" w:rsidR="00D30205" w:rsidRPr="00A87817" w:rsidRDefault="00D30205" w:rsidP="00F52FC7">
            <w:pPr>
              <w:spacing w:line="240" w:lineRule="exact"/>
              <w:rPr>
                <w:rFonts w:ascii="Arial" w:hAnsi="Arial" w:cs="Arial"/>
                <w:bCs/>
                <w:sz w:val="20"/>
                <w:szCs w:val="20"/>
              </w:rPr>
            </w:pPr>
          </w:p>
        </w:tc>
      </w:tr>
    </w:tbl>
    <w:p w14:paraId="640E1ACC" w14:textId="77777777" w:rsidR="00027921" w:rsidRDefault="00027921">
      <w:r>
        <w:br w:type="page"/>
      </w:r>
    </w:p>
    <w:tbl>
      <w:tblPr>
        <w:tblStyle w:val="Tabelamrea"/>
        <w:tblpPr w:leftFromText="141" w:rightFromText="141" w:vertAnchor="text" w:horzAnchor="margin" w:tblpXSpec="right" w:tblpY="5"/>
        <w:tblW w:w="0" w:type="auto"/>
        <w:shd w:val="clear" w:color="auto" w:fill="009999"/>
        <w:tblLook w:val="04A0" w:firstRow="1" w:lastRow="0" w:firstColumn="1" w:lastColumn="0" w:noHBand="0" w:noVBand="1"/>
      </w:tblPr>
      <w:tblGrid>
        <w:gridCol w:w="956"/>
      </w:tblGrid>
      <w:tr w:rsidR="008A0AC0" w:rsidRPr="00BD4681" w14:paraId="6CECD74F" w14:textId="77777777" w:rsidTr="00F52FC7">
        <w:tc>
          <w:tcPr>
            <w:tcW w:w="956" w:type="dxa"/>
            <w:shd w:val="clear" w:color="auto" w:fill="009999"/>
          </w:tcPr>
          <w:p w14:paraId="4AFD27CE" w14:textId="09F701D6" w:rsidR="008A0AC0" w:rsidRPr="00BD4681" w:rsidRDefault="008A0AC0" w:rsidP="00F52FC7">
            <w:pPr>
              <w:ind w:right="-34"/>
              <w:jc w:val="right"/>
              <w:rPr>
                <w:rFonts w:ascii="Arial" w:hAnsi="Arial" w:cs="Arial"/>
                <w:b/>
                <w:color w:val="FFFFFF" w:themeColor="background1"/>
                <w:sz w:val="20"/>
                <w:szCs w:val="20"/>
              </w:rPr>
            </w:pPr>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2</w:t>
            </w:r>
          </w:p>
        </w:tc>
      </w:tr>
    </w:tbl>
    <w:p w14:paraId="57E75F8A" w14:textId="77777777" w:rsidR="004A32E8" w:rsidRPr="003C2EAB" w:rsidRDefault="004A32E8" w:rsidP="003C2EAB">
      <w:pPr>
        <w:spacing w:after="0" w:line="240" w:lineRule="auto"/>
        <w:rPr>
          <w:rFonts w:ascii="Arial" w:eastAsia="Times New Roman" w:hAnsi="Arial" w:cs="Arial"/>
          <w:b/>
          <w:sz w:val="20"/>
          <w:szCs w:val="20"/>
          <w:lang w:eastAsia="sl-SI"/>
        </w:rPr>
      </w:pPr>
    </w:p>
    <w:p w14:paraId="42B75CB5" w14:textId="77777777" w:rsidR="001A5A1C" w:rsidRDefault="001A5A1C" w:rsidP="008A0AC0">
      <w:pPr>
        <w:spacing w:after="0" w:line="240" w:lineRule="auto"/>
        <w:jc w:val="both"/>
        <w:rPr>
          <w:rFonts w:ascii="Arial" w:eastAsia="Times New Roman" w:hAnsi="Arial" w:cs="Arial"/>
          <w:sz w:val="20"/>
          <w:szCs w:val="20"/>
          <w:lang w:eastAsia="sl-SI"/>
        </w:rPr>
      </w:pPr>
    </w:p>
    <w:p w14:paraId="63BE75DC" w14:textId="07D2F2C0" w:rsidR="008A0AC0" w:rsidRPr="00C65E84" w:rsidRDefault="008A0AC0" w:rsidP="008A0AC0">
      <w:pPr>
        <w:spacing w:after="0" w:line="240" w:lineRule="auto"/>
        <w:jc w:val="both"/>
        <w:rPr>
          <w:rFonts w:ascii="Arial" w:hAnsi="Arial" w:cs="Arial"/>
          <w:sz w:val="20"/>
          <w:szCs w:val="20"/>
        </w:rPr>
      </w:pPr>
      <w:r w:rsidRPr="001C7DB3">
        <w:rPr>
          <w:rFonts w:ascii="Arial" w:eastAsia="Times New Roman" w:hAnsi="Arial" w:cs="Arial"/>
          <w:sz w:val="20"/>
          <w:szCs w:val="20"/>
          <w:lang w:eastAsia="sl-SI"/>
        </w:rPr>
        <w:t>Zaradi zagotovitve transparentnosti posla in preprečitve korupcijskih tveganj pri sklepanju poslov v skladu s 6. odstavkom 14. člena ZintPK (</w:t>
      </w:r>
      <w:r w:rsidRPr="004B5C60">
        <w:rPr>
          <w:rFonts w:ascii="Arial" w:hAnsi="Arial" w:cs="Arial"/>
          <w:sz w:val="20"/>
          <w:szCs w:val="20"/>
        </w:rPr>
        <w:t>Uradni list RS, št. </w:t>
      </w:r>
      <w:hyperlink r:id="rId9" w:tgtFrame="_blank" w:tooltip="Zakon o integriteti in preprečevanju korupcije (uradno prečiščeno besedilo) (ZIntPK-UPB2)" w:history="1">
        <w:r w:rsidRPr="004B5C60">
          <w:rPr>
            <w:rFonts w:ascii="Arial" w:hAnsi="Arial" w:cs="Arial"/>
            <w:sz w:val="20"/>
            <w:szCs w:val="20"/>
          </w:rPr>
          <w:t>69/11</w:t>
        </w:r>
      </w:hyperlink>
      <w:r w:rsidRPr="004B5C60">
        <w:rPr>
          <w:rFonts w:ascii="Arial" w:hAnsi="Arial" w:cs="Arial"/>
          <w:sz w:val="20"/>
          <w:szCs w:val="20"/>
        </w:rPr>
        <w:t xml:space="preserve"> – </w:t>
      </w:r>
      <w:r>
        <w:rPr>
          <w:rFonts w:ascii="Arial" w:hAnsi="Arial" w:cs="Arial"/>
          <w:sz w:val="20"/>
          <w:szCs w:val="20"/>
        </w:rPr>
        <w:t>UPB</w:t>
      </w:r>
      <w:r w:rsidRPr="004B5C60">
        <w:rPr>
          <w:rFonts w:ascii="Arial" w:hAnsi="Arial" w:cs="Arial"/>
          <w:sz w:val="20"/>
          <w:szCs w:val="20"/>
        </w:rPr>
        <w:t>, </w:t>
      </w:r>
      <w:hyperlink r:id="rId10" w:tgtFrame="_blank" w:tooltip="Zakon o spremembah in dopolnitvah Zakona o integriteti in preprečevanju korupcije (ZIntPK-C)" w:history="1">
        <w:r w:rsidRPr="004B5C60">
          <w:rPr>
            <w:rFonts w:ascii="Arial" w:hAnsi="Arial" w:cs="Arial"/>
            <w:sz w:val="20"/>
            <w:szCs w:val="20"/>
          </w:rPr>
          <w:t>158/20</w:t>
        </w:r>
      </w:hyperlink>
      <w:r w:rsidRPr="004B5C60">
        <w:rPr>
          <w:rFonts w:ascii="Arial" w:hAnsi="Arial" w:cs="Arial"/>
          <w:sz w:val="20"/>
          <w:szCs w:val="20"/>
        </w:rPr>
        <w:t>, </w:t>
      </w:r>
      <w:hyperlink r:id="rId11" w:tgtFrame="_blank" w:tooltip="Zakon o debirokratizaciji (ZDeb)" w:history="1">
        <w:r w:rsidRPr="004B5C60">
          <w:rPr>
            <w:rFonts w:ascii="Arial" w:hAnsi="Arial" w:cs="Arial"/>
            <w:sz w:val="20"/>
            <w:szCs w:val="20"/>
          </w:rPr>
          <w:t>3/22</w:t>
        </w:r>
      </w:hyperlink>
      <w:r w:rsidRPr="004B5C60">
        <w:rPr>
          <w:rFonts w:ascii="Arial" w:hAnsi="Arial" w:cs="Arial"/>
          <w:sz w:val="20"/>
          <w:szCs w:val="20"/>
        </w:rPr>
        <w:t xml:space="preserve"> – ZDeb </w:t>
      </w:r>
      <w:r w:rsidRPr="00C65E84">
        <w:rPr>
          <w:rFonts w:ascii="Arial" w:hAnsi="Arial" w:cs="Arial"/>
          <w:sz w:val="20"/>
          <w:szCs w:val="20"/>
        </w:rPr>
        <w:t>in </w:t>
      </w:r>
      <w:hyperlink r:id="rId12" w:tgtFrame="_blank" w:tooltip="Zakon o zaščiti prijaviteljev (ZZPri)" w:history="1">
        <w:r w:rsidRPr="00C65E84">
          <w:rPr>
            <w:rFonts w:ascii="Arial" w:hAnsi="Arial" w:cs="Arial"/>
            <w:sz w:val="20"/>
            <w:szCs w:val="20"/>
          </w:rPr>
          <w:t>16/23</w:t>
        </w:r>
      </w:hyperlink>
      <w:r w:rsidRPr="00C65E84">
        <w:rPr>
          <w:rFonts w:ascii="Arial" w:hAnsi="Arial" w:cs="Arial"/>
          <w:sz w:val="20"/>
          <w:szCs w:val="20"/>
        </w:rPr>
        <w:t> – ZZPri;  ZIntPK</w:t>
      </w:r>
      <w:r w:rsidRPr="00C65E84">
        <w:rPr>
          <w:rFonts w:ascii="Arial" w:eastAsia="Times New Roman" w:hAnsi="Arial" w:cs="Arial"/>
          <w:sz w:val="20"/>
          <w:szCs w:val="20"/>
          <w:lang w:eastAsia="sl-SI"/>
        </w:rPr>
        <w:t xml:space="preserve">), kot zakoniti zastopnik ponudnika (samostojni ponudnik/vsak partner v skupni ponudbi, podizvajalec, gospodarski subjekt, katerega zmogljivosti uporablja ponudnik) v postopku oddaje naročila št. JN04/2025, katerega predmet je </w:t>
      </w:r>
      <w:r w:rsidRPr="00C65E84">
        <w:rPr>
          <w:rFonts w:ascii="Arial" w:eastAsia="Times New Roman" w:hAnsi="Arial" w:cs="Arial"/>
          <w:i/>
          <w:sz w:val="20"/>
          <w:szCs w:val="20"/>
          <w:lang w:eastAsia="sl-SI"/>
        </w:rPr>
        <w:t>»</w:t>
      </w:r>
      <w:r w:rsidR="00214DAE" w:rsidRPr="00C65E84">
        <w:rPr>
          <w:rFonts w:ascii="Arial" w:eastAsia="Times New Roman" w:hAnsi="Arial" w:cs="Arial"/>
          <w:sz w:val="20"/>
          <w:szCs w:val="20"/>
          <w:lang w:eastAsia="sl-SI"/>
        </w:rPr>
        <w:t>Dobava posipnega materiala in izvajanje zimske službe na lokalnih cestah</w:t>
      </w:r>
      <w:r w:rsidRPr="00C65E84">
        <w:rPr>
          <w:rFonts w:ascii="Arial" w:eastAsia="Times New Roman" w:hAnsi="Arial" w:cs="Arial"/>
          <w:i/>
          <w:sz w:val="20"/>
          <w:szCs w:val="20"/>
          <w:lang w:eastAsia="sl-SI"/>
        </w:rPr>
        <w:t>«</w:t>
      </w:r>
      <w:r w:rsidRPr="00C65E84">
        <w:rPr>
          <w:rFonts w:ascii="Arial" w:eastAsia="Times New Roman" w:hAnsi="Arial" w:cs="Arial"/>
          <w:sz w:val="20"/>
          <w:szCs w:val="20"/>
          <w:lang w:eastAsia="sl-SI"/>
        </w:rPr>
        <w:t>, podajam naslednjo</w:t>
      </w:r>
    </w:p>
    <w:p w14:paraId="1CBC6D96" w14:textId="77777777" w:rsidR="008A0AC0" w:rsidRPr="001C7DB3" w:rsidRDefault="008A0AC0" w:rsidP="008A0AC0">
      <w:pPr>
        <w:spacing w:after="0" w:line="240" w:lineRule="auto"/>
        <w:jc w:val="both"/>
        <w:rPr>
          <w:rFonts w:ascii="Arial" w:eastAsia="Times New Roman" w:hAnsi="Arial" w:cs="Arial"/>
          <w:sz w:val="20"/>
          <w:szCs w:val="20"/>
          <w:lang w:eastAsia="sl-SI"/>
        </w:rPr>
      </w:pPr>
    </w:p>
    <w:p w14:paraId="03C4E638" w14:textId="77777777" w:rsidR="008A0AC0" w:rsidRPr="00270037" w:rsidRDefault="008A0AC0" w:rsidP="008A0AC0">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 xml:space="preserve">I Z J A V </w:t>
      </w:r>
      <w:r>
        <w:rPr>
          <w:rFonts w:ascii="Arial" w:eastAsia="Times New Roman" w:hAnsi="Arial" w:cs="Arial"/>
          <w:b/>
          <w:sz w:val="24"/>
          <w:szCs w:val="24"/>
          <w:lang w:eastAsia="sl-SI"/>
        </w:rPr>
        <w:t>O</w:t>
      </w:r>
    </w:p>
    <w:p w14:paraId="33C093D6" w14:textId="77777777" w:rsidR="008A0AC0" w:rsidRPr="00270037" w:rsidRDefault="008A0AC0" w:rsidP="008A0AC0">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O UDELEŽBI FIZIČNIH IN PRAVNIH OSEB V LASTNIŠTVU PONUDNIKA</w:t>
      </w:r>
    </w:p>
    <w:p w14:paraId="7DF459FF" w14:textId="77777777" w:rsidR="008A0AC0" w:rsidRPr="00270037" w:rsidRDefault="008A0AC0" w:rsidP="008A0AC0">
      <w:pPr>
        <w:tabs>
          <w:tab w:val="left" w:pos="1245"/>
        </w:tabs>
        <w:spacing w:after="0" w:line="240" w:lineRule="auto"/>
        <w:rPr>
          <w:rFonts w:ascii="Arial" w:eastAsia="Times New Roman" w:hAnsi="Arial" w:cs="Arial"/>
          <w:sz w:val="20"/>
          <w:szCs w:val="20"/>
          <w:lang w:eastAsia="sl-SI"/>
        </w:rPr>
      </w:pPr>
      <w:r w:rsidRPr="00270037">
        <w:rPr>
          <w:rFonts w:ascii="Arial" w:eastAsia="Times New Roman" w:hAnsi="Arial" w:cs="Arial"/>
          <w:sz w:val="20"/>
          <w:szCs w:val="20"/>
          <w:lang w:eastAsia="sl-SI"/>
        </w:rPr>
        <w:tab/>
      </w:r>
    </w:p>
    <w:p w14:paraId="222D8300" w14:textId="77777777" w:rsidR="008A0AC0" w:rsidRDefault="008A0AC0" w:rsidP="008A0AC0">
      <w:pPr>
        <w:spacing w:after="0" w:line="240" w:lineRule="auto"/>
        <w:jc w:val="both"/>
        <w:rPr>
          <w:rFonts w:ascii="Arial" w:eastAsia="Times New Roman" w:hAnsi="Arial" w:cs="Arial"/>
          <w:sz w:val="20"/>
          <w:szCs w:val="20"/>
          <w:lang w:eastAsia="sl-SI"/>
        </w:rPr>
      </w:pPr>
    </w:p>
    <w:p w14:paraId="4707581D" w14:textId="77777777" w:rsidR="008A0AC0" w:rsidRDefault="008A0AC0" w:rsidP="008A0AC0">
      <w:pPr>
        <w:spacing w:after="0" w:line="240" w:lineRule="auto"/>
        <w:jc w:val="both"/>
        <w:rPr>
          <w:rFonts w:ascii="Arial" w:eastAsia="Times New Roman" w:hAnsi="Arial" w:cs="Arial"/>
          <w:sz w:val="20"/>
          <w:szCs w:val="20"/>
          <w:lang w:eastAsia="sl-SI"/>
        </w:rPr>
      </w:pPr>
      <w:r w:rsidRPr="000555B4">
        <w:rPr>
          <w:rFonts w:ascii="Arial" w:eastAsia="Times New Roman" w:hAnsi="Arial" w:cs="Arial"/>
          <w:b/>
          <w:bCs/>
          <w:sz w:val="20"/>
          <w:szCs w:val="20"/>
          <w:lang w:eastAsia="sl-SI"/>
        </w:rPr>
        <w:t>Podatki o ponudniku</w:t>
      </w:r>
      <w:r>
        <w:rPr>
          <w:rFonts w:ascii="Arial" w:eastAsia="Times New Roman" w:hAnsi="Arial" w:cs="Arial"/>
          <w:sz w:val="20"/>
          <w:szCs w:val="20"/>
          <w:lang w:eastAsia="sl-SI"/>
        </w:rPr>
        <w:t xml:space="preserve"> (ime firme, sedež ponudnika, matična številka, davčna številka):</w:t>
      </w:r>
    </w:p>
    <w:p w14:paraId="7FCC2474" w14:textId="77777777" w:rsidR="008A0AC0" w:rsidRDefault="008A0AC0" w:rsidP="008A0AC0">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Ime ponudnika (firme): __________________________________</w:t>
      </w:r>
    </w:p>
    <w:p w14:paraId="559F60C3" w14:textId="77777777" w:rsidR="008A0AC0" w:rsidRDefault="008A0AC0" w:rsidP="008A0AC0">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Sedež ponudnika (firme): ________________________________</w:t>
      </w:r>
    </w:p>
    <w:p w14:paraId="5E5004F6" w14:textId="77777777" w:rsidR="008A0AC0" w:rsidRPr="000555B4" w:rsidRDefault="008A0AC0" w:rsidP="008A0AC0">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Matična številka oziroma davčna številka: ___________________________________</w:t>
      </w:r>
    </w:p>
    <w:p w14:paraId="3EDB2F54" w14:textId="77777777" w:rsidR="008A0AC0" w:rsidRDefault="008A0AC0" w:rsidP="008A0AC0">
      <w:pPr>
        <w:spacing w:after="0" w:line="240" w:lineRule="auto"/>
        <w:jc w:val="both"/>
        <w:rPr>
          <w:rFonts w:ascii="Arial" w:eastAsia="Times New Roman" w:hAnsi="Arial" w:cs="Arial"/>
          <w:sz w:val="20"/>
          <w:szCs w:val="20"/>
          <w:lang w:eastAsia="sl-SI"/>
        </w:rPr>
      </w:pPr>
    </w:p>
    <w:p w14:paraId="79B37ACF" w14:textId="77777777" w:rsidR="008A0AC0" w:rsidRDefault="008A0AC0" w:rsidP="008A0AC0">
      <w:pPr>
        <w:spacing w:after="0" w:line="240" w:lineRule="auto"/>
        <w:jc w:val="both"/>
        <w:rPr>
          <w:rFonts w:ascii="Arial" w:eastAsia="Times New Roman" w:hAnsi="Arial" w:cs="Arial"/>
          <w:sz w:val="20"/>
          <w:szCs w:val="20"/>
          <w:lang w:eastAsia="sl-SI"/>
        </w:rPr>
      </w:pPr>
      <w:r w:rsidRPr="0096660C">
        <w:rPr>
          <w:rFonts w:ascii="Arial" w:eastAsia="Times New Roman" w:hAnsi="Arial" w:cs="Arial"/>
          <w:sz w:val="20"/>
          <w:szCs w:val="20"/>
          <w:lang w:eastAsia="sl-SI"/>
        </w:rPr>
        <w:t>Ponudnik je nosilec tihe družbe* (ustrezno označi): DA   NE</w:t>
      </w:r>
    </w:p>
    <w:p w14:paraId="757B5A78" w14:textId="77777777" w:rsidR="008A0AC0" w:rsidRDefault="008A0AC0" w:rsidP="008A0AC0">
      <w:pPr>
        <w:spacing w:after="0" w:line="240" w:lineRule="auto"/>
        <w:rPr>
          <w:rFonts w:ascii="Arial" w:eastAsia="Times New Roman" w:hAnsi="Arial" w:cs="Arial"/>
          <w:sz w:val="20"/>
          <w:szCs w:val="20"/>
          <w:lang w:eastAsia="sl-SI"/>
        </w:rPr>
      </w:pPr>
    </w:p>
    <w:p w14:paraId="184AB6CA" w14:textId="77777777" w:rsidR="008A0AC0" w:rsidRDefault="008A0AC0" w:rsidP="008A0AC0">
      <w:pPr>
        <w:spacing w:after="0" w:line="240" w:lineRule="auto"/>
        <w:jc w:val="both"/>
        <w:rPr>
          <w:rFonts w:ascii="Arial" w:eastAsia="Times New Roman" w:hAnsi="Arial" w:cs="Arial"/>
          <w:sz w:val="20"/>
          <w:szCs w:val="20"/>
          <w:lang w:eastAsia="sl-SI"/>
        </w:rPr>
      </w:pPr>
    </w:p>
    <w:p w14:paraId="05532D57" w14:textId="77777777" w:rsidR="008A0AC0" w:rsidRPr="000555B4" w:rsidRDefault="008A0AC0" w:rsidP="008A0AC0">
      <w:pPr>
        <w:pStyle w:val="Odstavekseznama"/>
        <w:numPr>
          <w:ilvl w:val="0"/>
          <w:numId w:val="61"/>
        </w:numPr>
        <w:spacing w:after="0" w:line="240" w:lineRule="auto"/>
        <w:ind w:left="426"/>
        <w:jc w:val="both"/>
        <w:rPr>
          <w:rFonts w:ascii="Arial" w:eastAsia="Times New Roman" w:hAnsi="Arial" w:cs="Arial"/>
          <w:b/>
          <w:bCs/>
          <w:sz w:val="20"/>
          <w:szCs w:val="20"/>
          <w:lang w:eastAsia="sl-SI"/>
        </w:rPr>
      </w:pPr>
      <w:r w:rsidRPr="000555B4">
        <w:rPr>
          <w:rFonts w:ascii="Arial" w:eastAsia="Times New Roman" w:hAnsi="Arial" w:cs="Arial"/>
          <w:b/>
          <w:bCs/>
          <w:sz w:val="20"/>
          <w:szCs w:val="20"/>
          <w:lang w:eastAsia="sl-SI"/>
        </w:rPr>
        <w:t xml:space="preserve">Podatki o udeležbi </w:t>
      </w:r>
      <w:r w:rsidRPr="000555B4">
        <w:rPr>
          <w:rFonts w:ascii="Arial" w:eastAsia="Times New Roman" w:hAnsi="Arial" w:cs="Arial"/>
          <w:b/>
          <w:bCs/>
          <w:sz w:val="20"/>
          <w:szCs w:val="20"/>
          <w:u w:val="single"/>
          <w:lang w:eastAsia="sl-SI"/>
        </w:rPr>
        <w:t>fizičnih oseb</w:t>
      </w:r>
      <w:r w:rsidRPr="000555B4">
        <w:rPr>
          <w:rFonts w:ascii="Arial" w:eastAsia="Times New Roman" w:hAnsi="Arial" w:cs="Arial"/>
          <w:b/>
          <w:bCs/>
          <w:sz w:val="20"/>
          <w:szCs w:val="20"/>
          <w:lang w:eastAsia="sl-SI"/>
        </w:rPr>
        <w:t xml:space="preserve"> v lastništvu zgoraj navedenega ponudnika, vključno z udeležbo tihih družbenikov*:</w:t>
      </w:r>
    </w:p>
    <w:p w14:paraId="62FF20CB" w14:textId="77777777" w:rsidR="008A0AC0" w:rsidRDefault="008A0AC0" w:rsidP="008A0AC0">
      <w:pPr>
        <w:spacing w:after="0" w:line="240" w:lineRule="auto"/>
        <w:jc w:val="both"/>
        <w:rPr>
          <w:rFonts w:ascii="Arial" w:eastAsia="Times New Roman" w:hAnsi="Arial" w:cs="Arial"/>
          <w:sz w:val="20"/>
          <w:szCs w:val="20"/>
          <w:lang w:eastAsia="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3220"/>
        <w:gridCol w:w="3589"/>
        <w:gridCol w:w="1664"/>
      </w:tblGrid>
      <w:tr w:rsidR="008A0AC0" w:rsidRPr="00BE6A7A" w14:paraId="20203212" w14:textId="77777777" w:rsidTr="00F52FC7">
        <w:trPr>
          <w:jc w:val="center"/>
        </w:trPr>
        <w:tc>
          <w:tcPr>
            <w:tcW w:w="529" w:type="dxa"/>
            <w:tcBorders>
              <w:top w:val="single" w:sz="4" w:space="0" w:color="auto"/>
              <w:left w:val="single" w:sz="4" w:space="0" w:color="auto"/>
              <w:bottom w:val="single" w:sz="4" w:space="0" w:color="auto"/>
              <w:right w:val="single" w:sz="4" w:space="0" w:color="auto"/>
            </w:tcBorders>
            <w:shd w:val="clear" w:color="auto" w:fill="009999"/>
            <w:hideMark/>
          </w:tcPr>
          <w:p w14:paraId="709A02CE" w14:textId="77777777" w:rsidR="008A0AC0" w:rsidRPr="00BE6A7A" w:rsidRDefault="008A0AC0" w:rsidP="00F52FC7">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Št.</w:t>
            </w:r>
          </w:p>
        </w:tc>
        <w:tc>
          <w:tcPr>
            <w:tcW w:w="3220" w:type="dxa"/>
            <w:tcBorders>
              <w:top w:val="single" w:sz="4" w:space="0" w:color="auto"/>
              <w:left w:val="single" w:sz="4" w:space="0" w:color="auto"/>
              <w:bottom w:val="single" w:sz="4" w:space="0" w:color="auto"/>
              <w:right w:val="single" w:sz="4" w:space="0" w:color="auto"/>
            </w:tcBorders>
            <w:shd w:val="clear" w:color="auto" w:fill="009999"/>
            <w:hideMark/>
          </w:tcPr>
          <w:p w14:paraId="5F6A8ABA" w14:textId="77777777" w:rsidR="008A0AC0" w:rsidRPr="00BE6A7A" w:rsidRDefault="008A0AC0" w:rsidP="00F52FC7">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Ime in priimek</w:t>
            </w:r>
          </w:p>
        </w:tc>
        <w:tc>
          <w:tcPr>
            <w:tcW w:w="3589" w:type="dxa"/>
            <w:tcBorders>
              <w:top w:val="single" w:sz="4" w:space="0" w:color="auto"/>
              <w:left w:val="single" w:sz="4" w:space="0" w:color="auto"/>
              <w:bottom w:val="single" w:sz="4" w:space="0" w:color="auto"/>
              <w:right w:val="single" w:sz="4" w:space="0" w:color="auto"/>
            </w:tcBorders>
            <w:shd w:val="clear" w:color="auto" w:fill="009999"/>
            <w:hideMark/>
          </w:tcPr>
          <w:p w14:paraId="1558DF02" w14:textId="77777777" w:rsidR="008A0AC0" w:rsidRPr="00BE6A7A" w:rsidRDefault="008A0AC0" w:rsidP="00F52FC7">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Naslov stalnega bivališča</w:t>
            </w:r>
          </w:p>
        </w:tc>
        <w:tc>
          <w:tcPr>
            <w:tcW w:w="1664" w:type="dxa"/>
            <w:tcBorders>
              <w:top w:val="single" w:sz="4" w:space="0" w:color="auto"/>
              <w:left w:val="single" w:sz="4" w:space="0" w:color="auto"/>
              <w:bottom w:val="single" w:sz="4" w:space="0" w:color="auto"/>
              <w:right w:val="single" w:sz="4" w:space="0" w:color="auto"/>
            </w:tcBorders>
            <w:shd w:val="clear" w:color="auto" w:fill="009999"/>
            <w:hideMark/>
          </w:tcPr>
          <w:p w14:paraId="0D70169D" w14:textId="77777777" w:rsidR="008A0AC0" w:rsidRPr="00BE6A7A" w:rsidRDefault="008A0AC0" w:rsidP="00F52FC7">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Delež lastništva v %</w:t>
            </w:r>
          </w:p>
        </w:tc>
      </w:tr>
      <w:tr w:rsidR="008A0AC0" w:rsidRPr="004B0A28" w14:paraId="1E600055" w14:textId="77777777" w:rsidTr="00F52FC7">
        <w:trPr>
          <w:trHeight w:val="284"/>
          <w:jc w:val="center"/>
        </w:trPr>
        <w:tc>
          <w:tcPr>
            <w:tcW w:w="529" w:type="dxa"/>
            <w:tcBorders>
              <w:top w:val="single" w:sz="4" w:space="0" w:color="auto"/>
              <w:left w:val="single" w:sz="4" w:space="0" w:color="auto"/>
              <w:bottom w:val="single" w:sz="4" w:space="0" w:color="auto"/>
              <w:right w:val="single" w:sz="4" w:space="0" w:color="auto"/>
            </w:tcBorders>
            <w:hideMark/>
          </w:tcPr>
          <w:p w14:paraId="0E2D9663" w14:textId="77777777" w:rsidR="008A0AC0" w:rsidRPr="004B0A28" w:rsidRDefault="008A0AC0" w:rsidP="00F52FC7">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1.</w:t>
            </w:r>
          </w:p>
        </w:tc>
        <w:tc>
          <w:tcPr>
            <w:tcW w:w="3220" w:type="dxa"/>
            <w:tcBorders>
              <w:top w:val="single" w:sz="4" w:space="0" w:color="auto"/>
              <w:left w:val="single" w:sz="4" w:space="0" w:color="auto"/>
              <w:bottom w:val="single" w:sz="4" w:space="0" w:color="auto"/>
              <w:right w:val="single" w:sz="4" w:space="0" w:color="auto"/>
            </w:tcBorders>
          </w:tcPr>
          <w:p w14:paraId="05EF1023"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3F4ABCB9"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3136CCEA" w14:textId="77777777" w:rsidR="008A0AC0" w:rsidRPr="004B0A28" w:rsidRDefault="008A0AC0" w:rsidP="00F52FC7">
            <w:pPr>
              <w:spacing w:after="0" w:line="240" w:lineRule="auto"/>
              <w:rPr>
                <w:rFonts w:ascii="Arial" w:eastAsia="Times New Roman" w:hAnsi="Arial" w:cs="Arial"/>
                <w:sz w:val="20"/>
                <w:szCs w:val="20"/>
                <w:lang w:eastAsia="sl-SI"/>
              </w:rPr>
            </w:pPr>
          </w:p>
        </w:tc>
      </w:tr>
      <w:tr w:rsidR="008A0AC0" w:rsidRPr="004B0A28" w14:paraId="2709CAE9" w14:textId="77777777" w:rsidTr="00F52FC7">
        <w:trPr>
          <w:trHeight w:val="284"/>
          <w:jc w:val="center"/>
        </w:trPr>
        <w:tc>
          <w:tcPr>
            <w:tcW w:w="529" w:type="dxa"/>
            <w:tcBorders>
              <w:top w:val="single" w:sz="4" w:space="0" w:color="auto"/>
              <w:left w:val="single" w:sz="4" w:space="0" w:color="auto"/>
              <w:bottom w:val="single" w:sz="4" w:space="0" w:color="auto"/>
              <w:right w:val="single" w:sz="4" w:space="0" w:color="auto"/>
            </w:tcBorders>
            <w:hideMark/>
          </w:tcPr>
          <w:p w14:paraId="63F96FC1" w14:textId="77777777" w:rsidR="008A0AC0" w:rsidRPr="004B0A28" w:rsidRDefault="008A0AC0" w:rsidP="00F52FC7">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2.</w:t>
            </w:r>
          </w:p>
        </w:tc>
        <w:tc>
          <w:tcPr>
            <w:tcW w:w="3220" w:type="dxa"/>
            <w:tcBorders>
              <w:top w:val="single" w:sz="4" w:space="0" w:color="auto"/>
              <w:left w:val="single" w:sz="4" w:space="0" w:color="auto"/>
              <w:bottom w:val="single" w:sz="4" w:space="0" w:color="auto"/>
              <w:right w:val="single" w:sz="4" w:space="0" w:color="auto"/>
            </w:tcBorders>
          </w:tcPr>
          <w:p w14:paraId="734125C3"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2552A433"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6E7203D4" w14:textId="77777777" w:rsidR="008A0AC0" w:rsidRPr="004B0A28" w:rsidRDefault="008A0AC0" w:rsidP="00F52FC7">
            <w:pPr>
              <w:spacing w:after="0" w:line="240" w:lineRule="auto"/>
              <w:rPr>
                <w:rFonts w:ascii="Arial" w:eastAsia="Times New Roman" w:hAnsi="Arial" w:cs="Arial"/>
                <w:sz w:val="20"/>
                <w:szCs w:val="20"/>
                <w:lang w:eastAsia="sl-SI"/>
              </w:rPr>
            </w:pPr>
          </w:p>
        </w:tc>
      </w:tr>
      <w:tr w:rsidR="008A0AC0" w:rsidRPr="004B0A28" w14:paraId="50FF9576" w14:textId="77777777" w:rsidTr="00F52FC7">
        <w:trPr>
          <w:trHeight w:val="284"/>
          <w:jc w:val="center"/>
        </w:trPr>
        <w:tc>
          <w:tcPr>
            <w:tcW w:w="529" w:type="dxa"/>
            <w:tcBorders>
              <w:top w:val="single" w:sz="4" w:space="0" w:color="auto"/>
              <w:left w:val="single" w:sz="4" w:space="0" w:color="auto"/>
              <w:bottom w:val="single" w:sz="4" w:space="0" w:color="auto"/>
              <w:right w:val="single" w:sz="4" w:space="0" w:color="auto"/>
            </w:tcBorders>
            <w:hideMark/>
          </w:tcPr>
          <w:p w14:paraId="3DBA1FE4" w14:textId="77777777" w:rsidR="008A0AC0" w:rsidRPr="004B0A28" w:rsidRDefault="008A0AC0" w:rsidP="00F52FC7">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3.</w:t>
            </w:r>
          </w:p>
        </w:tc>
        <w:tc>
          <w:tcPr>
            <w:tcW w:w="3220" w:type="dxa"/>
            <w:tcBorders>
              <w:top w:val="single" w:sz="4" w:space="0" w:color="auto"/>
              <w:left w:val="single" w:sz="4" w:space="0" w:color="auto"/>
              <w:bottom w:val="single" w:sz="4" w:space="0" w:color="auto"/>
              <w:right w:val="single" w:sz="4" w:space="0" w:color="auto"/>
            </w:tcBorders>
          </w:tcPr>
          <w:p w14:paraId="2866401A"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75B5E9DA"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5ED94A2D" w14:textId="77777777" w:rsidR="008A0AC0" w:rsidRPr="004B0A28" w:rsidRDefault="008A0AC0" w:rsidP="00F52FC7">
            <w:pPr>
              <w:spacing w:after="0" w:line="240" w:lineRule="auto"/>
              <w:rPr>
                <w:rFonts w:ascii="Arial" w:eastAsia="Times New Roman" w:hAnsi="Arial" w:cs="Arial"/>
                <w:sz w:val="20"/>
                <w:szCs w:val="20"/>
                <w:lang w:eastAsia="sl-SI"/>
              </w:rPr>
            </w:pPr>
          </w:p>
        </w:tc>
      </w:tr>
      <w:tr w:rsidR="008A0AC0" w:rsidRPr="004B0A28" w14:paraId="13EBBF27" w14:textId="77777777" w:rsidTr="00F52FC7">
        <w:trPr>
          <w:trHeight w:val="284"/>
          <w:jc w:val="center"/>
        </w:trPr>
        <w:tc>
          <w:tcPr>
            <w:tcW w:w="529" w:type="dxa"/>
            <w:tcBorders>
              <w:top w:val="single" w:sz="4" w:space="0" w:color="auto"/>
              <w:left w:val="single" w:sz="4" w:space="0" w:color="auto"/>
              <w:bottom w:val="single" w:sz="4" w:space="0" w:color="auto"/>
              <w:right w:val="single" w:sz="4" w:space="0" w:color="auto"/>
            </w:tcBorders>
            <w:hideMark/>
          </w:tcPr>
          <w:p w14:paraId="7815A608" w14:textId="77777777" w:rsidR="008A0AC0" w:rsidRPr="004B0A28" w:rsidRDefault="008A0AC0" w:rsidP="00F52FC7">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4.</w:t>
            </w:r>
          </w:p>
        </w:tc>
        <w:tc>
          <w:tcPr>
            <w:tcW w:w="3220" w:type="dxa"/>
            <w:tcBorders>
              <w:top w:val="single" w:sz="4" w:space="0" w:color="auto"/>
              <w:left w:val="single" w:sz="4" w:space="0" w:color="auto"/>
              <w:bottom w:val="single" w:sz="4" w:space="0" w:color="auto"/>
              <w:right w:val="single" w:sz="4" w:space="0" w:color="auto"/>
            </w:tcBorders>
          </w:tcPr>
          <w:p w14:paraId="718F7CC3"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28B2286C"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55C57A25" w14:textId="77777777" w:rsidR="008A0AC0" w:rsidRPr="004B0A28" w:rsidRDefault="008A0AC0" w:rsidP="00F52FC7">
            <w:pPr>
              <w:spacing w:after="0" w:line="240" w:lineRule="auto"/>
              <w:rPr>
                <w:rFonts w:ascii="Arial" w:eastAsia="Times New Roman" w:hAnsi="Arial" w:cs="Arial"/>
                <w:sz w:val="20"/>
                <w:szCs w:val="20"/>
                <w:lang w:eastAsia="sl-SI"/>
              </w:rPr>
            </w:pPr>
          </w:p>
        </w:tc>
      </w:tr>
      <w:tr w:rsidR="008A0AC0" w:rsidRPr="004B0A28" w14:paraId="760EF3D6" w14:textId="77777777" w:rsidTr="00F52FC7">
        <w:trPr>
          <w:trHeight w:val="284"/>
          <w:jc w:val="center"/>
        </w:trPr>
        <w:tc>
          <w:tcPr>
            <w:tcW w:w="529" w:type="dxa"/>
            <w:tcBorders>
              <w:top w:val="single" w:sz="4" w:space="0" w:color="auto"/>
              <w:left w:val="single" w:sz="4" w:space="0" w:color="auto"/>
              <w:bottom w:val="single" w:sz="4" w:space="0" w:color="auto"/>
              <w:right w:val="single" w:sz="4" w:space="0" w:color="auto"/>
            </w:tcBorders>
            <w:hideMark/>
          </w:tcPr>
          <w:p w14:paraId="5610E93F" w14:textId="77777777" w:rsidR="008A0AC0" w:rsidRPr="004B0A28" w:rsidRDefault="008A0AC0" w:rsidP="00F52FC7">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3220" w:type="dxa"/>
            <w:tcBorders>
              <w:top w:val="single" w:sz="4" w:space="0" w:color="auto"/>
              <w:left w:val="single" w:sz="4" w:space="0" w:color="auto"/>
              <w:bottom w:val="single" w:sz="4" w:space="0" w:color="auto"/>
              <w:right w:val="single" w:sz="4" w:space="0" w:color="auto"/>
            </w:tcBorders>
          </w:tcPr>
          <w:p w14:paraId="61D10AEC"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2B9CF54C"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3F7B3E39" w14:textId="77777777" w:rsidR="008A0AC0" w:rsidRPr="004B0A28" w:rsidRDefault="008A0AC0" w:rsidP="00F52FC7">
            <w:pPr>
              <w:spacing w:after="0" w:line="240" w:lineRule="auto"/>
              <w:rPr>
                <w:rFonts w:ascii="Arial" w:eastAsia="Times New Roman" w:hAnsi="Arial" w:cs="Arial"/>
                <w:sz w:val="20"/>
                <w:szCs w:val="20"/>
                <w:lang w:eastAsia="sl-SI"/>
              </w:rPr>
            </w:pPr>
          </w:p>
        </w:tc>
      </w:tr>
    </w:tbl>
    <w:p w14:paraId="36AD3E7F" w14:textId="77777777" w:rsidR="008A0AC0" w:rsidRDefault="008A0AC0" w:rsidP="008A0AC0">
      <w:pPr>
        <w:spacing w:after="0" w:line="240" w:lineRule="auto"/>
        <w:jc w:val="both"/>
        <w:rPr>
          <w:rFonts w:ascii="Arial" w:eastAsia="Times New Roman" w:hAnsi="Arial" w:cs="Arial"/>
          <w:sz w:val="20"/>
          <w:szCs w:val="20"/>
          <w:lang w:eastAsia="sl-SI"/>
        </w:rPr>
      </w:pPr>
    </w:p>
    <w:p w14:paraId="2F435B64" w14:textId="77777777" w:rsidR="008A0AC0" w:rsidRPr="00A03005" w:rsidRDefault="008A0AC0" w:rsidP="008A0AC0">
      <w:pPr>
        <w:autoSpaceDE w:val="0"/>
        <w:autoSpaceDN w:val="0"/>
        <w:adjustRightInd w:val="0"/>
        <w:jc w:val="both"/>
        <w:rPr>
          <w:rFonts w:ascii="Arial" w:hAnsi="Arial" w:cs="Arial"/>
          <w:i/>
          <w:sz w:val="18"/>
          <w:szCs w:val="18"/>
        </w:rPr>
      </w:pPr>
      <w:r w:rsidRPr="00A03005">
        <w:rPr>
          <w:rFonts w:ascii="Arial" w:hAnsi="Arial" w:cs="Arial"/>
          <w:i/>
          <w:sz w:val="18"/>
          <w:szCs w:val="18"/>
        </w:rPr>
        <w:t>Podatke je potrebno vpisati za vse udeležene v lastništvu, ne glede na delež lastništva. V kolikor je oseb v lastništvu ponudnika več kot 5, dodajte vrstice v tabeli (če obrazec izpolnjujete v elektronski obliki), oziroma jih priložite izjavi v obliki seznama z vsemi potrebnimi podatki (če obrazec izpolnjujete fizično).</w:t>
      </w:r>
    </w:p>
    <w:p w14:paraId="4615C938" w14:textId="77777777" w:rsidR="008A0AC0" w:rsidRPr="00A03005" w:rsidRDefault="008A0AC0" w:rsidP="008A0AC0">
      <w:pPr>
        <w:spacing w:after="0" w:line="240" w:lineRule="auto"/>
        <w:jc w:val="both"/>
        <w:rPr>
          <w:rFonts w:ascii="Arial" w:eastAsia="Times New Roman" w:hAnsi="Arial" w:cs="Arial"/>
          <w:sz w:val="20"/>
          <w:szCs w:val="20"/>
          <w:lang w:eastAsia="sl-SI"/>
        </w:rPr>
      </w:pPr>
    </w:p>
    <w:p w14:paraId="4CD54488" w14:textId="77777777" w:rsidR="008A0AC0" w:rsidRDefault="008A0AC0" w:rsidP="008A0AC0">
      <w:pPr>
        <w:pStyle w:val="Odstavekseznama"/>
        <w:numPr>
          <w:ilvl w:val="0"/>
          <w:numId w:val="61"/>
        </w:numPr>
        <w:spacing w:after="0" w:line="240" w:lineRule="auto"/>
        <w:ind w:left="426"/>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Podatki o udeležbi </w:t>
      </w:r>
      <w:r w:rsidRPr="00D6014B">
        <w:rPr>
          <w:rFonts w:ascii="Arial" w:eastAsia="Times New Roman" w:hAnsi="Arial" w:cs="Arial"/>
          <w:sz w:val="20"/>
          <w:szCs w:val="20"/>
          <w:u w:val="single"/>
          <w:lang w:eastAsia="sl-SI"/>
        </w:rPr>
        <w:t>pravnih oseb</w:t>
      </w:r>
      <w:r w:rsidRPr="000310AE">
        <w:rPr>
          <w:rFonts w:ascii="Arial" w:eastAsia="Times New Roman" w:hAnsi="Arial" w:cs="Arial"/>
          <w:sz w:val="20"/>
          <w:szCs w:val="20"/>
          <w:lang w:eastAsia="sl-SI"/>
        </w:rPr>
        <w:t xml:space="preserve"> v lastništvu</w:t>
      </w:r>
      <w:r>
        <w:rPr>
          <w:rFonts w:ascii="Arial" w:eastAsia="Times New Roman" w:hAnsi="Arial" w:cs="Arial"/>
          <w:sz w:val="20"/>
          <w:szCs w:val="20"/>
          <w:lang w:eastAsia="sl-SI"/>
        </w:rPr>
        <w:t xml:space="preserve"> zgoraj navedenega</w:t>
      </w:r>
      <w:r w:rsidRPr="000310AE">
        <w:rPr>
          <w:rFonts w:ascii="Arial" w:eastAsia="Times New Roman" w:hAnsi="Arial" w:cs="Arial"/>
          <w:sz w:val="20"/>
          <w:szCs w:val="20"/>
          <w:lang w:eastAsia="sl-SI"/>
        </w:rPr>
        <w:t xml:space="preserve"> ponudnika, </w:t>
      </w:r>
      <w:r w:rsidRPr="00270037">
        <w:rPr>
          <w:rFonts w:ascii="Arial" w:eastAsia="Times New Roman" w:hAnsi="Arial" w:cs="Arial"/>
          <w:sz w:val="20"/>
          <w:szCs w:val="20"/>
          <w:lang w:eastAsia="sl-SI"/>
        </w:rPr>
        <w:t>vključno z udeležbo tihih družbenikov</w:t>
      </w:r>
      <w:r>
        <w:rPr>
          <w:rFonts w:ascii="Arial" w:eastAsia="Times New Roman" w:hAnsi="Arial" w:cs="Arial"/>
          <w:sz w:val="20"/>
          <w:szCs w:val="20"/>
          <w:lang w:eastAsia="sl-SI"/>
        </w:rPr>
        <w:t>*</w:t>
      </w:r>
      <w:r w:rsidRPr="00270037">
        <w:rPr>
          <w:rFonts w:ascii="Arial" w:eastAsia="Times New Roman" w:hAnsi="Arial" w:cs="Arial"/>
          <w:sz w:val="20"/>
          <w:szCs w:val="20"/>
          <w:lang w:eastAsia="sl-SI"/>
        </w:rPr>
        <w:t>:</w:t>
      </w:r>
    </w:p>
    <w:p w14:paraId="2CB2F16B" w14:textId="77777777" w:rsidR="008A0AC0" w:rsidRDefault="008A0AC0" w:rsidP="008A0AC0">
      <w:pPr>
        <w:spacing w:after="0" w:line="240" w:lineRule="auto"/>
        <w:jc w:val="both"/>
        <w:rPr>
          <w:rFonts w:ascii="Arial" w:eastAsia="Times New Roman" w:hAnsi="Arial" w:cs="Arial"/>
          <w:sz w:val="20"/>
          <w:szCs w:val="20"/>
          <w:lang w:eastAsia="sl-SI"/>
        </w:rPr>
      </w:pP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119"/>
        <w:gridCol w:w="3686"/>
        <w:gridCol w:w="1701"/>
      </w:tblGrid>
      <w:tr w:rsidR="008A0AC0" w:rsidRPr="004B0A28" w14:paraId="761D4A9D" w14:textId="77777777" w:rsidTr="00F52FC7">
        <w:trPr>
          <w:jc w:val="center"/>
        </w:trPr>
        <w:tc>
          <w:tcPr>
            <w:tcW w:w="533" w:type="dxa"/>
            <w:tcBorders>
              <w:top w:val="single" w:sz="4" w:space="0" w:color="auto"/>
              <w:left w:val="single" w:sz="4" w:space="0" w:color="auto"/>
              <w:bottom w:val="single" w:sz="4" w:space="0" w:color="auto"/>
              <w:right w:val="single" w:sz="4" w:space="0" w:color="auto"/>
            </w:tcBorders>
            <w:shd w:val="clear" w:color="auto" w:fill="009999"/>
            <w:hideMark/>
          </w:tcPr>
          <w:p w14:paraId="67E471CE" w14:textId="77777777" w:rsidR="008A0AC0" w:rsidRPr="00BE6A7A" w:rsidRDefault="008A0AC0" w:rsidP="00F52FC7">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Št.</w:t>
            </w:r>
          </w:p>
        </w:tc>
        <w:tc>
          <w:tcPr>
            <w:tcW w:w="3119" w:type="dxa"/>
            <w:tcBorders>
              <w:top w:val="single" w:sz="4" w:space="0" w:color="auto"/>
              <w:left w:val="single" w:sz="4" w:space="0" w:color="auto"/>
              <w:bottom w:val="single" w:sz="4" w:space="0" w:color="auto"/>
              <w:right w:val="single" w:sz="4" w:space="0" w:color="auto"/>
            </w:tcBorders>
            <w:shd w:val="clear" w:color="auto" w:fill="009999"/>
            <w:hideMark/>
          </w:tcPr>
          <w:p w14:paraId="41EEE72B" w14:textId="77777777" w:rsidR="008A0AC0" w:rsidRPr="00BE6A7A" w:rsidRDefault="008A0AC0" w:rsidP="00F52FC7">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Naziv pravne osebe</w:t>
            </w:r>
          </w:p>
        </w:tc>
        <w:tc>
          <w:tcPr>
            <w:tcW w:w="3686" w:type="dxa"/>
            <w:tcBorders>
              <w:top w:val="single" w:sz="4" w:space="0" w:color="auto"/>
              <w:left w:val="single" w:sz="4" w:space="0" w:color="auto"/>
              <w:bottom w:val="single" w:sz="4" w:space="0" w:color="auto"/>
              <w:right w:val="single" w:sz="4" w:space="0" w:color="auto"/>
            </w:tcBorders>
            <w:shd w:val="clear" w:color="auto" w:fill="009999"/>
            <w:hideMark/>
          </w:tcPr>
          <w:p w14:paraId="052735B7" w14:textId="77777777" w:rsidR="008A0AC0" w:rsidRPr="00BE6A7A" w:rsidRDefault="008A0AC0" w:rsidP="00F52FC7">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Sedež pravne osebe</w:t>
            </w:r>
          </w:p>
        </w:tc>
        <w:tc>
          <w:tcPr>
            <w:tcW w:w="1701" w:type="dxa"/>
            <w:tcBorders>
              <w:top w:val="single" w:sz="4" w:space="0" w:color="auto"/>
              <w:left w:val="single" w:sz="4" w:space="0" w:color="auto"/>
              <w:bottom w:val="single" w:sz="4" w:space="0" w:color="auto"/>
              <w:right w:val="single" w:sz="4" w:space="0" w:color="auto"/>
            </w:tcBorders>
            <w:shd w:val="clear" w:color="auto" w:fill="009999"/>
            <w:hideMark/>
          </w:tcPr>
          <w:p w14:paraId="4C445FD5" w14:textId="77777777" w:rsidR="008A0AC0" w:rsidRPr="00BE6A7A" w:rsidRDefault="008A0AC0" w:rsidP="00F52FC7">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Delež lastništva v %</w:t>
            </w:r>
          </w:p>
        </w:tc>
      </w:tr>
      <w:tr w:rsidR="008A0AC0" w:rsidRPr="004B0A28" w14:paraId="18F7AE01" w14:textId="77777777" w:rsidTr="00F52FC7">
        <w:trPr>
          <w:trHeight w:val="284"/>
          <w:jc w:val="center"/>
        </w:trPr>
        <w:tc>
          <w:tcPr>
            <w:tcW w:w="533" w:type="dxa"/>
            <w:tcBorders>
              <w:top w:val="single" w:sz="4" w:space="0" w:color="auto"/>
              <w:left w:val="single" w:sz="4" w:space="0" w:color="auto"/>
              <w:bottom w:val="single" w:sz="4" w:space="0" w:color="auto"/>
              <w:right w:val="single" w:sz="4" w:space="0" w:color="auto"/>
            </w:tcBorders>
            <w:hideMark/>
          </w:tcPr>
          <w:p w14:paraId="5CC459E0" w14:textId="77777777" w:rsidR="008A0AC0" w:rsidRPr="004B0A28" w:rsidRDefault="008A0AC0" w:rsidP="00F52FC7">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1.</w:t>
            </w:r>
          </w:p>
        </w:tc>
        <w:tc>
          <w:tcPr>
            <w:tcW w:w="3119" w:type="dxa"/>
            <w:tcBorders>
              <w:top w:val="single" w:sz="4" w:space="0" w:color="auto"/>
              <w:left w:val="single" w:sz="4" w:space="0" w:color="auto"/>
              <w:bottom w:val="single" w:sz="4" w:space="0" w:color="auto"/>
              <w:right w:val="single" w:sz="4" w:space="0" w:color="auto"/>
            </w:tcBorders>
          </w:tcPr>
          <w:p w14:paraId="73B8D57E"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14E32AED"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69F28C27" w14:textId="77777777" w:rsidR="008A0AC0" w:rsidRPr="004B0A28" w:rsidRDefault="008A0AC0" w:rsidP="00F52FC7">
            <w:pPr>
              <w:spacing w:after="0" w:line="240" w:lineRule="auto"/>
              <w:rPr>
                <w:rFonts w:ascii="Arial" w:eastAsia="Times New Roman" w:hAnsi="Arial" w:cs="Arial"/>
                <w:sz w:val="20"/>
                <w:szCs w:val="20"/>
                <w:lang w:eastAsia="sl-SI"/>
              </w:rPr>
            </w:pPr>
          </w:p>
        </w:tc>
      </w:tr>
      <w:tr w:rsidR="008A0AC0" w:rsidRPr="004B0A28" w14:paraId="10C17DE9" w14:textId="77777777" w:rsidTr="00F52FC7">
        <w:trPr>
          <w:trHeight w:val="284"/>
          <w:jc w:val="center"/>
        </w:trPr>
        <w:tc>
          <w:tcPr>
            <w:tcW w:w="533" w:type="dxa"/>
            <w:tcBorders>
              <w:top w:val="single" w:sz="4" w:space="0" w:color="auto"/>
              <w:left w:val="single" w:sz="4" w:space="0" w:color="auto"/>
              <w:bottom w:val="single" w:sz="4" w:space="0" w:color="auto"/>
              <w:right w:val="single" w:sz="4" w:space="0" w:color="auto"/>
            </w:tcBorders>
            <w:hideMark/>
          </w:tcPr>
          <w:p w14:paraId="70DB1D2C" w14:textId="77777777" w:rsidR="008A0AC0" w:rsidRPr="004B0A28" w:rsidRDefault="008A0AC0" w:rsidP="00F52FC7">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2.</w:t>
            </w:r>
          </w:p>
        </w:tc>
        <w:tc>
          <w:tcPr>
            <w:tcW w:w="3119" w:type="dxa"/>
            <w:tcBorders>
              <w:top w:val="single" w:sz="4" w:space="0" w:color="auto"/>
              <w:left w:val="single" w:sz="4" w:space="0" w:color="auto"/>
              <w:bottom w:val="single" w:sz="4" w:space="0" w:color="auto"/>
              <w:right w:val="single" w:sz="4" w:space="0" w:color="auto"/>
            </w:tcBorders>
          </w:tcPr>
          <w:p w14:paraId="20FB25C2"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5DE45838"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1C1946E5" w14:textId="77777777" w:rsidR="008A0AC0" w:rsidRPr="004B0A28" w:rsidRDefault="008A0AC0" w:rsidP="00F52FC7">
            <w:pPr>
              <w:spacing w:after="0" w:line="240" w:lineRule="auto"/>
              <w:rPr>
                <w:rFonts w:ascii="Arial" w:eastAsia="Times New Roman" w:hAnsi="Arial" w:cs="Arial"/>
                <w:sz w:val="20"/>
                <w:szCs w:val="20"/>
                <w:lang w:eastAsia="sl-SI"/>
              </w:rPr>
            </w:pPr>
          </w:p>
        </w:tc>
      </w:tr>
      <w:tr w:rsidR="008A0AC0" w:rsidRPr="004B0A28" w14:paraId="37CDE548" w14:textId="77777777" w:rsidTr="00F52FC7">
        <w:trPr>
          <w:trHeight w:val="284"/>
          <w:jc w:val="center"/>
        </w:trPr>
        <w:tc>
          <w:tcPr>
            <w:tcW w:w="533" w:type="dxa"/>
            <w:tcBorders>
              <w:top w:val="single" w:sz="4" w:space="0" w:color="auto"/>
              <w:left w:val="single" w:sz="4" w:space="0" w:color="auto"/>
              <w:bottom w:val="single" w:sz="4" w:space="0" w:color="auto"/>
              <w:right w:val="single" w:sz="4" w:space="0" w:color="auto"/>
            </w:tcBorders>
            <w:hideMark/>
          </w:tcPr>
          <w:p w14:paraId="6A080864" w14:textId="77777777" w:rsidR="008A0AC0" w:rsidRPr="004B0A28" w:rsidRDefault="008A0AC0" w:rsidP="00F52FC7">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3.</w:t>
            </w:r>
          </w:p>
        </w:tc>
        <w:tc>
          <w:tcPr>
            <w:tcW w:w="3119" w:type="dxa"/>
            <w:tcBorders>
              <w:top w:val="single" w:sz="4" w:space="0" w:color="auto"/>
              <w:left w:val="single" w:sz="4" w:space="0" w:color="auto"/>
              <w:bottom w:val="single" w:sz="4" w:space="0" w:color="auto"/>
              <w:right w:val="single" w:sz="4" w:space="0" w:color="auto"/>
            </w:tcBorders>
          </w:tcPr>
          <w:p w14:paraId="5136DFBC"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41320F5B"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3883EAA7" w14:textId="77777777" w:rsidR="008A0AC0" w:rsidRPr="004B0A28" w:rsidRDefault="008A0AC0" w:rsidP="00F52FC7">
            <w:pPr>
              <w:spacing w:after="0" w:line="240" w:lineRule="auto"/>
              <w:rPr>
                <w:rFonts w:ascii="Arial" w:eastAsia="Times New Roman" w:hAnsi="Arial" w:cs="Arial"/>
                <w:sz w:val="20"/>
                <w:szCs w:val="20"/>
                <w:lang w:eastAsia="sl-SI"/>
              </w:rPr>
            </w:pPr>
          </w:p>
        </w:tc>
      </w:tr>
      <w:tr w:rsidR="008A0AC0" w:rsidRPr="004B0A28" w14:paraId="02FE9EAE" w14:textId="77777777" w:rsidTr="00F52FC7">
        <w:trPr>
          <w:trHeight w:val="284"/>
          <w:jc w:val="center"/>
        </w:trPr>
        <w:tc>
          <w:tcPr>
            <w:tcW w:w="533" w:type="dxa"/>
            <w:tcBorders>
              <w:top w:val="single" w:sz="4" w:space="0" w:color="auto"/>
              <w:left w:val="single" w:sz="4" w:space="0" w:color="auto"/>
              <w:bottom w:val="single" w:sz="4" w:space="0" w:color="auto"/>
              <w:right w:val="single" w:sz="4" w:space="0" w:color="auto"/>
            </w:tcBorders>
            <w:hideMark/>
          </w:tcPr>
          <w:p w14:paraId="70E1C21C" w14:textId="77777777" w:rsidR="008A0AC0" w:rsidRPr="004B0A28" w:rsidRDefault="008A0AC0" w:rsidP="00F52FC7">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4.</w:t>
            </w:r>
          </w:p>
        </w:tc>
        <w:tc>
          <w:tcPr>
            <w:tcW w:w="3119" w:type="dxa"/>
            <w:tcBorders>
              <w:top w:val="single" w:sz="4" w:space="0" w:color="auto"/>
              <w:left w:val="single" w:sz="4" w:space="0" w:color="auto"/>
              <w:bottom w:val="single" w:sz="4" w:space="0" w:color="auto"/>
              <w:right w:val="single" w:sz="4" w:space="0" w:color="auto"/>
            </w:tcBorders>
          </w:tcPr>
          <w:p w14:paraId="1FE0ACE7"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0955CFCC"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3C11693A" w14:textId="77777777" w:rsidR="008A0AC0" w:rsidRPr="004B0A28" w:rsidRDefault="008A0AC0" w:rsidP="00F52FC7">
            <w:pPr>
              <w:spacing w:after="0" w:line="240" w:lineRule="auto"/>
              <w:rPr>
                <w:rFonts w:ascii="Arial" w:eastAsia="Times New Roman" w:hAnsi="Arial" w:cs="Arial"/>
                <w:sz w:val="20"/>
                <w:szCs w:val="20"/>
                <w:lang w:eastAsia="sl-SI"/>
              </w:rPr>
            </w:pPr>
          </w:p>
        </w:tc>
      </w:tr>
      <w:tr w:rsidR="008A0AC0" w:rsidRPr="004B0A28" w14:paraId="1845AB8A" w14:textId="77777777" w:rsidTr="00F52FC7">
        <w:trPr>
          <w:trHeight w:val="284"/>
          <w:jc w:val="center"/>
        </w:trPr>
        <w:tc>
          <w:tcPr>
            <w:tcW w:w="533" w:type="dxa"/>
            <w:tcBorders>
              <w:top w:val="single" w:sz="4" w:space="0" w:color="auto"/>
              <w:left w:val="single" w:sz="4" w:space="0" w:color="auto"/>
              <w:bottom w:val="single" w:sz="4" w:space="0" w:color="auto"/>
              <w:right w:val="single" w:sz="4" w:space="0" w:color="auto"/>
            </w:tcBorders>
            <w:hideMark/>
          </w:tcPr>
          <w:p w14:paraId="7D1A2D0F" w14:textId="77777777" w:rsidR="008A0AC0" w:rsidRPr="004B0A28" w:rsidRDefault="008A0AC0" w:rsidP="00F52FC7">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3119" w:type="dxa"/>
            <w:tcBorders>
              <w:top w:val="single" w:sz="4" w:space="0" w:color="auto"/>
              <w:left w:val="single" w:sz="4" w:space="0" w:color="auto"/>
              <w:bottom w:val="single" w:sz="4" w:space="0" w:color="auto"/>
              <w:right w:val="single" w:sz="4" w:space="0" w:color="auto"/>
            </w:tcBorders>
          </w:tcPr>
          <w:p w14:paraId="703F8CF6"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510FBB84"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6399A46C" w14:textId="77777777" w:rsidR="008A0AC0" w:rsidRPr="004B0A28" w:rsidRDefault="008A0AC0" w:rsidP="00F52FC7">
            <w:pPr>
              <w:spacing w:after="0" w:line="240" w:lineRule="auto"/>
              <w:rPr>
                <w:rFonts w:ascii="Arial" w:eastAsia="Times New Roman" w:hAnsi="Arial" w:cs="Arial"/>
                <w:sz w:val="20"/>
                <w:szCs w:val="20"/>
                <w:lang w:eastAsia="sl-SI"/>
              </w:rPr>
            </w:pPr>
          </w:p>
        </w:tc>
      </w:tr>
    </w:tbl>
    <w:p w14:paraId="43D27A9D" w14:textId="77777777" w:rsidR="008A0AC0" w:rsidRPr="00A03005" w:rsidRDefault="008A0AC0" w:rsidP="008A0AC0">
      <w:pPr>
        <w:spacing w:after="0" w:line="240" w:lineRule="auto"/>
        <w:jc w:val="both"/>
        <w:rPr>
          <w:rFonts w:ascii="Arial" w:eastAsia="Times New Roman" w:hAnsi="Arial" w:cs="Arial"/>
          <w:sz w:val="20"/>
          <w:szCs w:val="20"/>
          <w:lang w:eastAsia="sl-SI"/>
        </w:rPr>
      </w:pPr>
    </w:p>
    <w:p w14:paraId="7CB6BCB0" w14:textId="77777777" w:rsidR="008A0AC0" w:rsidRDefault="008A0AC0" w:rsidP="008A0AC0">
      <w:pPr>
        <w:spacing w:after="0" w:line="240" w:lineRule="auto"/>
        <w:jc w:val="both"/>
        <w:rPr>
          <w:rFonts w:ascii="Arial" w:eastAsia="Times New Roman" w:hAnsi="Arial" w:cs="Arial"/>
          <w:sz w:val="20"/>
          <w:szCs w:val="20"/>
          <w:lang w:eastAsia="sl-SI"/>
        </w:rPr>
      </w:pPr>
    </w:p>
    <w:p w14:paraId="09719C1C" w14:textId="77777777" w:rsidR="008A0AC0" w:rsidRPr="00A03005" w:rsidRDefault="008A0AC0" w:rsidP="008A0AC0">
      <w:pPr>
        <w:autoSpaceDE w:val="0"/>
        <w:autoSpaceDN w:val="0"/>
        <w:adjustRightInd w:val="0"/>
        <w:jc w:val="both"/>
        <w:rPr>
          <w:rFonts w:ascii="Arial" w:hAnsi="Arial" w:cs="Arial"/>
          <w:i/>
          <w:sz w:val="18"/>
          <w:szCs w:val="18"/>
        </w:rPr>
      </w:pPr>
      <w:r w:rsidRPr="00A03005">
        <w:rPr>
          <w:rFonts w:ascii="Arial" w:hAnsi="Arial" w:cs="Arial"/>
          <w:i/>
          <w:sz w:val="18"/>
          <w:szCs w:val="18"/>
        </w:rPr>
        <w:t xml:space="preserve">Podatke je potrebno vpisati za vse </w:t>
      </w:r>
      <w:r>
        <w:rPr>
          <w:rFonts w:ascii="Arial" w:hAnsi="Arial" w:cs="Arial"/>
          <w:i/>
          <w:sz w:val="18"/>
          <w:szCs w:val="18"/>
        </w:rPr>
        <w:t xml:space="preserve">pravne osebe, </w:t>
      </w:r>
      <w:r w:rsidRPr="00A03005">
        <w:rPr>
          <w:rFonts w:ascii="Arial" w:hAnsi="Arial" w:cs="Arial"/>
          <w:i/>
          <w:sz w:val="18"/>
          <w:szCs w:val="18"/>
        </w:rPr>
        <w:t xml:space="preserve">udeležene v lastništvu, ne glede na delež lastništva. V kolikor je </w:t>
      </w:r>
      <w:r>
        <w:rPr>
          <w:rFonts w:ascii="Arial" w:hAnsi="Arial" w:cs="Arial"/>
          <w:i/>
          <w:sz w:val="18"/>
          <w:szCs w:val="18"/>
        </w:rPr>
        <w:t xml:space="preserve">pravnih </w:t>
      </w:r>
      <w:r w:rsidRPr="00A03005">
        <w:rPr>
          <w:rFonts w:ascii="Arial" w:hAnsi="Arial" w:cs="Arial"/>
          <w:i/>
          <w:sz w:val="18"/>
          <w:szCs w:val="18"/>
        </w:rPr>
        <w:t>oseb v lastništvu ponudnika več kot 5, dodajte vrstice v tabeli (če obrazec izpolnjujete v elektronski obliki), oziroma jih priložite izjavi v obliki seznama z vsemi potrebnimi podatki (če obrazec izpolnjujete fizično).</w:t>
      </w:r>
    </w:p>
    <w:p w14:paraId="667E8E80" w14:textId="77777777" w:rsidR="008A0AC0" w:rsidRDefault="008A0AC0" w:rsidP="008A0AC0">
      <w:pPr>
        <w:pStyle w:val="Odstavekseznama"/>
        <w:spacing w:after="0" w:line="240" w:lineRule="auto"/>
        <w:ind w:left="426"/>
        <w:jc w:val="both"/>
        <w:rPr>
          <w:rFonts w:ascii="Arial" w:eastAsia="Times New Roman" w:hAnsi="Arial" w:cs="Arial"/>
          <w:sz w:val="20"/>
          <w:szCs w:val="20"/>
          <w:lang w:eastAsia="sl-SI"/>
        </w:rPr>
      </w:pPr>
    </w:p>
    <w:p w14:paraId="202DA469" w14:textId="77777777" w:rsidR="008A0AC0" w:rsidRDefault="008A0AC0" w:rsidP="008A0AC0">
      <w:pPr>
        <w:rPr>
          <w:rFonts w:ascii="Arial" w:eastAsia="Times New Roman" w:hAnsi="Arial" w:cs="Arial"/>
          <w:sz w:val="20"/>
          <w:szCs w:val="20"/>
          <w:lang w:eastAsia="sl-SI"/>
        </w:rPr>
      </w:pPr>
      <w:r>
        <w:rPr>
          <w:rFonts w:ascii="Arial" w:eastAsia="Times New Roman" w:hAnsi="Arial" w:cs="Arial"/>
          <w:sz w:val="20"/>
          <w:szCs w:val="20"/>
          <w:lang w:eastAsia="sl-SI"/>
        </w:rPr>
        <w:br w:type="page"/>
      </w:r>
    </w:p>
    <w:p w14:paraId="120916CE" w14:textId="77777777" w:rsidR="008A0AC0" w:rsidRDefault="008A0AC0" w:rsidP="008A0AC0">
      <w:pPr>
        <w:pStyle w:val="Odstavekseznama"/>
        <w:spacing w:after="0" w:line="240" w:lineRule="auto"/>
        <w:ind w:left="426"/>
        <w:jc w:val="both"/>
        <w:rPr>
          <w:rFonts w:ascii="Arial" w:eastAsia="Times New Roman" w:hAnsi="Arial" w:cs="Arial"/>
          <w:sz w:val="20"/>
          <w:szCs w:val="20"/>
          <w:lang w:eastAsia="sl-SI"/>
        </w:rPr>
      </w:pPr>
    </w:p>
    <w:p w14:paraId="01BC9B55" w14:textId="77777777" w:rsidR="008A0AC0" w:rsidRDefault="008A0AC0" w:rsidP="008A0AC0">
      <w:pPr>
        <w:pStyle w:val="Odstavekseznama"/>
        <w:numPr>
          <w:ilvl w:val="0"/>
          <w:numId w:val="61"/>
        </w:numPr>
        <w:spacing w:after="0" w:line="240" w:lineRule="auto"/>
        <w:ind w:left="426"/>
        <w:jc w:val="both"/>
        <w:rPr>
          <w:rFonts w:ascii="Arial" w:eastAsia="Times New Roman" w:hAnsi="Arial" w:cs="Arial"/>
          <w:sz w:val="20"/>
          <w:szCs w:val="20"/>
          <w:lang w:eastAsia="sl-SI"/>
        </w:rPr>
      </w:pPr>
      <w:r w:rsidRPr="009028F6">
        <w:rPr>
          <w:rFonts w:ascii="Arial" w:eastAsia="Times New Roman" w:hAnsi="Arial" w:cs="Arial"/>
          <w:sz w:val="20"/>
          <w:szCs w:val="20"/>
          <w:lang w:eastAsia="sl-SI"/>
        </w:rPr>
        <w:t>Podatki o družbah, za katere se po določbah zakona, ki ureja gospodarske družbe, šteje, da so</w:t>
      </w:r>
      <w:r>
        <w:rPr>
          <w:rFonts w:ascii="Arial" w:eastAsia="Times New Roman" w:hAnsi="Arial" w:cs="Arial"/>
          <w:sz w:val="20"/>
          <w:szCs w:val="20"/>
          <w:lang w:eastAsia="sl-SI"/>
        </w:rPr>
        <w:t xml:space="preserve"> s ponudnikom</w:t>
      </w:r>
      <w:r w:rsidRPr="009028F6">
        <w:rPr>
          <w:rFonts w:ascii="Arial" w:eastAsia="Times New Roman" w:hAnsi="Arial" w:cs="Arial"/>
          <w:sz w:val="20"/>
          <w:szCs w:val="20"/>
          <w:lang w:eastAsia="sl-SI"/>
        </w:rPr>
        <w:t xml:space="preserve"> </w:t>
      </w:r>
      <w:r w:rsidRPr="00D6014B">
        <w:rPr>
          <w:rFonts w:ascii="Arial" w:eastAsia="Times New Roman" w:hAnsi="Arial" w:cs="Arial"/>
          <w:sz w:val="20"/>
          <w:szCs w:val="20"/>
          <w:u w:val="single"/>
          <w:lang w:eastAsia="sl-SI"/>
        </w:rPr>
        <w:t>povezane družbe</w:t>
      </w:r>
      <w:r w:rsidRPr="00270037">
        <w:rPr>
          <w:rFonts w:ascii="Arial" w:eastAsia="Times New Roman" w:hAnsi="Arial" w:cs="Arial"/>
          <w:sz w:val="20"/>
          <w:szCs w:val="20"/>
          <w:lang w:eastAsia="sl-SI"/>
        </w:rPr>
        <w:t>:</w:t>
      </w:r>
    </w:p>
    <w:p w14:paraId="3B9FABB9" w14:textId="77777777" w:rsidR="008A0AC0" w:rsidRDefault="008A0AC0" w:rsidP="008A0AC0">
      <w:pPr>
        <w:spacing w:after="0" w:line="240" w:lineRule="auto"/>
        <w:jc w:val="both"/>
        <w:rPr>
          <w:rFonts w:ascii="Arial" w:eastAsia="Times New Roman" w:hAnsi="Arial" w:cs="Arial"/>
          <w:sz w:val="20"/>
          <w:szCs w:val="20"/>
          <w:lang w:eastAsia="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2680"/>
        <w:gridCol w:w="2665"/>
        <w:gridCol w:w="1806"/>
        <w:gridCol w:w="1620"/>
      </w:tblGrid>
      <w:tr w:rsidR="008A0AC0" w:rsidRPr="004B0A28" w14:paraId="3A71A618" w14:textId="77777777" w:rsidTr="00F52FC7">
        <w:trPr>
          <w:trHeight w:val="284"/>
          <w:jc w:val="center"/>
        </w:trPr>
        <w:tc>
          <w:tcPr>
            <w:tcW w:w="515"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778BB99D" w14:textId="77777777" w:rsidR="008A0AC0" w:rsidRPr="00BE6A7A" w:rsidRDefault="008A0AC0" w:rsidP="00F52FC7">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Št.</w:t>
            </w:r>
          </w:p>
        </w:tc>
        <w:tc>
          <w:tcPr>
            <w:tcW w:w="2680"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465CB1F9" w14:textId="77777777" w:rsidR="008A0AC0" w:rsidRPr="00BE6A7A" w:rsidRDefault="008A0AC0" w:rsidP="00F52FC7">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Naziv povezane družbe</w:t>
            </w:r>
          </w:p>
        </w:tc>
        <w:tc>
          <w:tcPr>
            <w:tcW w:w="2665"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6D2473B2" w14:textId="77777777" w:rsidR="008A0AC0" w:rsidRPr="00BE6A7A" w:rsidRDefault="008A0AC0" w:rsidP="00F52FC7">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Sedež povezane družbe</w:t>
            </w:r>
          </w:p>
        </w:tc>
        <w:tc>
          <w:tcPr>
            <w:tcW w:w="1806"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2A77767E" w14:textId="77777777" w:rsidR="008A0AC0" w:rsidRPr="00BE6A7A" w:rsidRDefault="008A0AC0" w:rsidP="00F52FC7">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Matična številka</w:t>
            </w:r>
          </w:p>
        </w:tc>
        <w:tc>
          <w:tcPr>
            <w:tcW w:w="1620" w:type="dxa"/>
            <w:tcBorders>
              <w:top w:val="single" w:sz="4" w:space="0" w:color="auto"/>
              <w:left w:val="single" w:sz="4" w:space="0" w:color="auto"/>
              <w:bottom w:val="single" w:sz="4" w:space="0" w:color="auto"/>
              <w:right w:val="single" w:sz="4" w:space="0" w:color="auto"/>
            </w:tcBorders>
            <w:shd w:val="clear" w:color="auto" w:fill="009999"/>
            <w:vAlign w:val="center"/>
          </w:tcPr>
          <w:p w14:paraId="440978F2" w14:textId="77777777" w:rsidR="008A0AC0" w:rsidRPr="00BE6A7A" w:rsidRDefault="008A0AC0" w:rsidP="00F52FC7">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Vrsta povezave / delež lastništva v %</w:t>
            </w:r>
          </w:p>
        </w:tc>
      </w:tr>
      <w:tr w:rsidR="008A0AC0" w:rsidRPr="004B0A28" w14:paraId="01F4778F" w14:textId="77777777" w:rsidTr="00F52FC7">
        <w:trPr>
          <w:trHeight w:val="284"/>
          <w:jc w:val="center"/>
        </w:trPr>
        <w:tc>
          <w:tcPr>
            <w:tcW w:w="515" w:type="dxa"/>
            <w:tcBorders>
              <w:top w:val="single" w:sz="4" w:space="0" w:color="auto"/>
              <w:left w:val="single" w:sz="4" w:space="0" w:color="auto"/>
              <w:bottom w:val="single" w:sz="4" w:space="0" w:color="auto"/>
              <w:right w:val="single" w:sz="4" w:space="0" w:color="auto"/>
            </w:tcBorders>
            <w:hideMark/>
          </w:tcPr>
          <w:p w14:paraId="34FDB9D1" w14:textId="77777777" w:rsidR="008A0AC0" w:rsidRPr="004B0A28" w:rsidRDefault="008A0AC0" w:rsidP="00F52FC7">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1.</w:t>
            </w:r>
          </w:p>
        </w:tc>
        <w:tc>
          <w:tcPr>
            <w:tcW w:w="2680" w:type="dxa"/>
            <w:tcBorders>
              <w:top w:val="single" w:sz="4" w:space="0" w:color="auto"/>
              <w:left w:val="single" w:sz="4" w:space="0" w:color="auto"/>
              <w:bottom w:val="single" w:sz="4" w:space="0" w:color="auto"/>
              <w:right w:val="single" w:sz="4" w:space="0" w:color="auto"/>
            </w:tcBorders>
          </w:tcPr>
          <w:p w14:paraId="04CE4B44"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792A15FD"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5E9A8425"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68CC5562" w14:textId="77777777" w:rsidR="008A0AC0" w:rsidRPr="004B0A28" w:rsidRDefault="008A0AC0" w:rsidP="00F52FC7">
            <w:pPr>
              <w:spacing w:after="0" w:line="240" w:lineRule="auto"/>
              <w:rPr>
                <w:rFonts w:ascii="Arial" w:eastAsia="Times New Roman" w:hAnsi="Arial" w:cs="Arial"/>
                <w:sz w:val="20"/>
                <w:szCs w:val="20"/>
                <w:lang w:eastAsia="sl-SI"/>
              </w:rPr>
            </w:pPr>
          </w:p>
        </w:tc>
      </w:tr>
      <w:tr w:rsidR="008A0AC0" w:rsidRPr="004B0A28" w14:paraId="6395C68F" w14:textId="77777777" w:rsidTr="00F52FC7">
        <w:trPr>
          <w:trHeight w:val="284"/>
          <w:jc w:val="center"/>
        </w:trPr>
        <w:tc>
          <w:tcPr>
            <w:tcW w:w="515" w:type="dxa"/>
            <w:tcBorders>
              <w:top w:val="single" w:sz="4" w:space="0" w:color="auto"/>
              <w:left w:val="single" w:sz="4" w:space="0" w:color="auto"/>
              <w:bottom w:val="single" w:sz="4" w:space="0" w:color="auto"/>
              <w:right w:val="single" w:sz="4" w:space="0" w:color="auto"/>
            </w:tcBorders>
            <w:hideMark/>
          </w:tcPr>
          <w:p w14:paraId="1A9B4C18" w14:textId="77777777" w:rsidR="008A0AC0" w:rsidRPr="004B0A28" w:rsidRDefault="008A0AC0" w:rsidP="00F52FC7">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2.</w:t>
            </w:r>
          </w:p>
        </w:tc>
        <w:tc>
          <w:tcPr>
            <w:tcW w:w="2680" w:type="dxa"/>
            <w:tcBorders>
              <w:top w:val="single" w:sz="4" w:space="0" w:color="auto"/>
              <w:left w:val="single" w:sz="4" w:space="0" w:color="auto"/>
              <w:bottom w:val="single" w:sz="4" w:space="0" w:color="auto"/>
              <w:right w:val="single" w:sz="4" w:space="0" w:color="auto"/>
            </w:tcBorders>
          </w:tcPr>
          <w:p w14:paraId="52C2EF77"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1B69824C"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39B85DD3"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70F434AD" w14:textId="77777777" w:rsidR="008A0AC0" w:rsidRPr="004B0A28" w:rsidRDefault="008A0AC0" w:rsidP="00F52FC7">
            <w:pPr>
              <w:spacing w:after="0" w:line="240" w:lineRule="auto"/>
              <w:rPr>
                <w:rFonts w:ascii="Arial" w:eastAsia="Times New Roman" w:hAnsi="Arial" w:cs="Arial"/>
                <w:sz w:val="20"/>
                <w:szCs w:val="20"/>
                <w:lang w:eastAsia="sl-SI"/>
              </w:rPr>
            </w:pPr>
          </w:p>
        </w:tc>
      </w:tr>
      <w:tr w:rsidR="008A0AC0" w:rsidRPr="004B0A28" w14:paraId="101D2FE0" w14:textId="77777777" w:rsidTr="00F52FC7">
        <w:trPr>
          <w:trHeight w:val="284"/>
          <w:jc w:val="center"/>
        </w:trPr>
        <w:tc>
          <w:tcPr>
            <w:tcW w:w="515" w:type="dxa"/>
            <w:tcBorders>
              <w:top w:val="single" w:sz="4" w:space="0" w:color="auto"/>
              <w:left w:val="single" w:sz="4" w:space="0" w:color="auto"/>
              <w:bottom w:val="single" w:sz="4" w:space="0" w:color="auto"/>
              <w:right w:val="single" w:sz="4" w:space="0" w:color="auto"/>
            </w:tcBorders>
            <w:hideMark/>
          </w:tcPr>
          <w:p w14:paraId="03EF4394" w14:textId="77777777" w:rsidR="008A0AC0" w:rsidRPr="004B0A28" w:rsidRDefault="008A0AC0" w:rsidP="00F52FC7">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3.</w:t>
            </w:r>
          </w:p>
        </w:tc>
        <w:tc>
          <w:tcPr>
            <w:tcW w:w="2680" w:type="dxa"/>
            <w:tcBorders>
              <w:top w:val="single" w:sz="4" w:space="0" w:color="auto"/>
              <w:left w:val="single" w:sz="4" w:space="0" w:color="auto"/>
              <w:bottom w:val="single" w:sz="4" w:space="0" w:color="auto"/>
              <w:right w:val="single" w:sz="4" w:space="0" w:color="auto"/>
            </w:tcBorders>
          </w:tcPr>
          <w:p w14:paraId="0D004043"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5DAE065B"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7836BDDA"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671E4A81" w14:textId="77777777" w:rsidR="008A0AC0" w:rsidRPr="004B0A28" w:rsidRDefault="008A0AC0" w:rsidP="00F52FC7">
            <w:pPr>
              <w:spacing w:after="0" w:line="240" w:lineRule="auto"/>
              <w:rPr>
                <w:rFonts w:ascii="Arial" w:eastAsia="Times New Roman" w:hAnsi="Arial" w:cs="Arial"/>
                <w:sz w:val="20"/>
                <w:szCs w:val="20"/>
                <w:lang w:eastAsia="sl-SI"/>
              </w:rPr>
            </w:pPr>
          </w:p>
        </w:tc>
      </w:tr>
      <w:tr w:rsidR="008A0AC0" w:rsidRPr="004B0A28" w14:paraId="7B7B09F2" w14:textId="77777777" w:rsidTr="00F52FC7">
        <w:trPr>
          <w:trHeight w:val="284"/>
          <w:jc w:val="center"/>
        </w:trPr>
        <w:tc>
          <w:tcPr>
            <w:tcW w:w="515" w:type="dxa"/>
            <w:tcBorders>
              <w:top w:val="single" w:sz="4" w:space="0" w:color="auto"/>
              <w:left w:val="single" w:sz="4" w:space="0" w:color="auto"/>
              <w:bottom w:val="single" w:sz="4" w:space="0" w:color="auto"/>
              <w:right w:val="single" w:sz="4" w:space="0" w:color="auto"/>
            </w:tcBorders>
            <w:hideMark/>
          </w:tcPr>
          <w:p w14:paraId="4AC26543" w14:textId="77777777" w:rsidR="008A0AC0" w:rsidRPr="004B0A28" w:rsidRDefault="008A0AC0" w:rsidP="00F52FC7">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4.</w:t>
            </w:r>
          </w:p>
        </w:tc>
        <w:tc>
          <w:tcPr>
            <w:tcW w:w="2680" w:type="dxa"/>
            <w:tcBorders>
              <w:top w:val="single" w:sz="4" w:space="0" w:color="auto"/>
              <w:left w:val="single" w:sz="4" w:space="0" w:color="auto"/>
              <w:bottom w:val="single" w:sz="4" w:space="0" w:color="auto"/>
              <w:right w:val="single" w:sz="4" w:space="0" w:color="auto"/>
            </w:tcBorders>
          </w:tcPr>
          <w:p w14:paraId="1EB3A0B8"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6C298377"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0FA55728"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550D54CC" w14:textId="77777777" w:rsidR="008A0AC0" w:rsidRPr="004B0A28" w:rsidRDefault="008A0AC0" w:rsidP="00F52FC7">
            <w:pPr>
              <w:spacing w:after="0" w:line="240" w:lineRule="auto"/>
              <w:rPr>
                <w:rFonts w:ascii="Arial" w:eastAsia="Times New Roman" w:hAnsi="Arial" w:cs="Arial"/>
                <w:sz w:val="20"/>
                <w:szCs w:val="20"/>
                <w:lang w:eastAsia="sl-SI"/>
              </w:rPr>
            </w:pPr>
          </w:p>
        </w:tc>
      </w:tr>
      <w:tr w:rsidR="008A0AC0" w:rsidRPr="004B0A28" w14:paraId="46CD13D0" w14:textId="77777777" w:rsidTr="00F52FC7">
        <w:trPr>
          <w:trHeight w:val="284"/>
          <w:jc w:val="center"/>
        </w:trPr>
        <w:tc>
          <w:tcPr>
            <w:tcW w:w="515" w:type="dxa"/>
            <w:tcBorders>
              <w:top w:val="single" w:sz="4" w:space="0" w:color="auto"/>
              <w:left w:val="single" w:sz="4" w:space="0" w:color="auto"/>
              <w:bottom w:val="single" w:sz="4" w:space="0" w:color="auto"/>
              <w:right w:val="single" w:sz="4" w:space="0" w:color="auto"/>
            </w:tcBorders>
            <w:hideMark/>
          </w:tcPr>
          <w:p w14:paraId="3A398213" w14:textId="77777777" w:rsidR="008A0AC0" w:rsidRPr="004B0A28" w:rsidRDefault="008A0AC0" w:rsidP="00F52FC7">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2680" w:type="dxa"/>
            <w:tcBorders>
              <w:top w:val="single" w:sz="4" w:space="0" w:color="auto"/>
              <w:left w:val="single" w:sz="4" w:space="0" w:color="auto"/>
              <w:bottom w:val="single" w:sz="4" w:space="0" w:color="auto"/>
              <w:right w:val="single" w:sz="4" w:space="0" w:color="auto"/>
            </w:tcBorders>
          </w:tcPr>
          <w:p w14:paraId="4B3FE1CD"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6CC65993"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10675005" w14:textId="77777777" w:rsidR="008A0AC0" w:rsidRPr="004B0A28" w:rsidRDefault="008A0AC0" w:rsidP="00F52FC7">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66758DC8" w14:textId="77777777" w:rsidR="008A0AC0" w:rsidRPr="004B0A28" w:rsidRDefault="008A0AC0" w:rsidP="00F52FC7">
            <w:pPr>
              <w:spacing w:after="0" w:line="240" w:lineRule="auto"/>
              <w:rPr>
                <w:rFonts w:ascii="Arial" w:eastAsia="Times New Roman" w:hAnsi="Arial" w:cs="Arial"/>
                <w:sz w:val="20"/>
                <w:szCs w:val="20"/>
                <w:lang w:eastAsia="sl-SI"/>
              </w:rPr>
            </w:pPr>
          </w:p>
        </w:tc>
      </w:tr>
    </w:tbl>
    <w:p w14:paraId="447DEA74" w14:textId="77777777" w:rsidR="008A0AC0" w:rsidRDefault="008A0AC0" w:rsidP="008A0AC0">
      <w:pPr>
        <w:spacing w:after="0" w:line="240" w:lineRule="auto"/>
        <w:jc w:val="both"/>
        <w:rPr>
          <w:rFonts w:ascii="Arial" w:eastAsia="Times New Roman" w:hAnsi="Arial" w:cs="Arial"/>
          <w:sz w:val="20"/>
          <w:szCs w:val="20"/>
          <w:lang w:eastAsia="sl-SI"/>
        </w:rPr>
      </w:pPr>
    </w:p>
    <w:p w14:paraId="2D984074" w14:textId="77777777" w:rsidR="008A0AC0" w:rsidRDefault="008A0AC0" w:rsidP="008A0AC0">
      <w:pPr>
        <w:spacing w:after="0" w:line="240" w:lineRule="auto"/>
        <w:jc w:val="both"/>
        <w:rPr>
          <w:rFonts w:ascii="Arial" w:eastAsia="Times New Roman" w:hAnsi="Arial" w:cs="Arial"/>
          <w:sz w:val="20"/>
          <w:szCs w:val="20"/>
          <w:lang w:eastAsia="sl-SI"/>
        </w:rPr>
      </w:pPr>
    </w:p>
    <w:p w14:paraId="44ED7396" w14:textId="77777777" w:rsidR="008A0AC0" w:rsidRPr="00B90DC0" w:rsidRDefault="008A0AC0" w:rsidP="008A0AC0">
      <w:pPr>
        <w:spacing w:after="0" w:line="240" w:lineRule="auto"/>
        <w:jc w:val="both"/>
        <w:rPr>
          <w:rFonts w:ascii="Arial" w:eastAsia="Times New Roman" w:hAnsi="Arial" w:cs="Arial"/>
          <w:b/>
          <w:bCs/>
          <w:sz w:val="20"/>
          <w:szCs w:val="20"/>
          <w:lang w:eastAsia="sl-SI"/>
        </w:rPr>
      </w:pPr>
      <w:r w:rsidRPr="00B90DC0">
        <w:rPr>
          <w:rFonts w:ascii="Arial" w:eastAsia="Times New Roman" w:hAnsi="Arial" w:cs="Arial"/>
          <w:b/>
          <w:bCs/>
          <w:sz w:val="20"/>
          <w:szCs w:val="20"/>
          <w:lang w:eastAsia="sl-SI"/>
        </w:rPr>
        <w:t>Izjava, da ni povezanih družb</w:t>
      </w:r>
    </w:p>
    <w:p w14:paraId="64782C57" w14:textId="77777777" w:rsidR="008A0AC0" w:rsidRDefault="008A0AC0" w:rsidP="008A0AC0">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(opomba: </w:t>
      </w:r>
      <w:r w:rsidRPr="00B90DC0">
        <w:rPr>
          <w:rFonts w:ascii="Arial" w:eastAsia="Times New Roman" w:hAnsi="Arial" w:cs="Arial"/>
          <w:sz w:val="20"/>
          <w:szCs w:val="20"/>
          <w:lang w:eastAsia="sl-SI"/>
        </w:rPr>
        <w:t xml:space="preserve">v primeru, da povezanih družb s ponudnikom ni, ponudnik poda </w:t>
      </w:r>
      <w:r>
        <w:rPr>
          <w:rFonts w:ascii="Arial" w:eastAsia="Times New Roman" w:hAnsi="Arial" w:cs="Arial"/>
          <w:sz w:val="20"/>
          <w:szCs w:val="20"/>
          <w:lang w:eastAsia="sl-SI"/>
        </w:rPr>
        <w:t>spodnjo</w:t>
      </w:r>
      <w:r w:rsidRPr="00B90DC0">
        <w:rPr>
          <w:rFonts w:ascii="Arial" w:eastAsia="Times New Roman" w:hAnsi="Arial" w:cs="Arial"/>
          <w:sz w:val="20"/>
          <w:szCs w:val="20"/>
          <w:lang w:eastAsia="sl-SI"/>
        </w:rPr>
        <w:t xml:space="preserve"> izjavo)</w:t>
      </w:r>
    </w:p>
    <w:p w14:paraId="7149E031" w14:textId="77777777" w:rsidR="008A0AC0" w:rsidRDefault="008A0AC0" w:rsidP="008A0AC0">
      <w:pPr>
        <w:spacing w:after="0" w:line="240" w:lineRule="auto"/>
        <w:jc w:val="both"/>
        <w:rPr>
          <w:rFonts w:ascii="Arial" w:eastAsia="Times New Roman" w:hAnsi="Arial" w:cs="Arial"/>
          <w:sz w:val="20"/>
          <w:szCs w:val="20"/>
          <w:lang w:eastAsia="sl-SI"/>
        </w:rPr>
      </w:pPr>
    </w:p>
    <w:p w14:paraId="3A2AA8CB" w14:textId="77777777" w:rsidR="008A0AC0" w:rsidRPr="00294D52" w:rsidRDefault="008A0AC0" w:rsidP="008A0AC0">
      <w:pPr>
        <w:spacing w:after="0" w:line="240" w:lineRule="auto"/>
        <w:jc w:val="both"/>
        <w:rPr>
          <w:rFonts w:ascii="Arial" w:eastAsia="Times New Roman" w:hAnsi="Arial" w:cs="Arial"/>
          <w:b/>
          <w:bCs/>
          <w:sz w:val="20"/>
          <w:szCs w:val="20"/>
          <w:lang w:eastAsia="sl-SI"/>
        </w:rPr>
      </w:pPr>
      <w:r w:rsidRPr="00294D52">
        <w:rPr>
          <w:rFonts w:ascii="Arial" w:eastAsia="Times New Roman" w:hAnsi="Arial" w:cs="Arial"/>
          <w:b/>
          <w:bCs/>
          <w:sz w:val="20"/>
          <w:szCs w:val="20"/>
          <w:lang w:eastAsia="sl-SI"/>
        </w:rPr>
        <w:t>Izjavljam, da v celotni lastniški strukturi ponudnika (naziv in naslov ponudnika) ______________________________________ ni udeleženih drugih fizičnih ali pravnih oseb ter gospodarskih subjektov, za katere se glede na določbe zakona, ki ureja gospodarske družbe, šteje, da so povezane družbe.</w:t>
      </w:r>
    </w:p>
    <w:p w14:paraId="119A4A4B" w14:textId="77777777" w:rsidR="008A0AC0" w:rsidRDefault="008A0AC0" w:rsidP="008A0AC0">
      <w:pPr>
        <w:spacing w:after="0" w:line="240" w:lineRule="auto"/>
        <w:jc w:val="both"/>
        <w:rPr>
          <w:rFonts w:ascii="Arial" w:eastAsia="Times New Roman" w:hAnsi="Arial" w:cs="Arial"/>
          <w:sz w:val="20"/>
          <w:szCs w:val="20"/>
          <w:lang w:eastAsia="sl-SI"/>
        </w:rPr>
      </w:pPr>
    </w:p>
    <w:p w14:paraId="6720CADA" w14:textId="77777777" w:rsidR="008A0AC0" w:rsidRDefault="008A0AC0" w:rsidP="008A0AC0">
      <w:pPr>
        <w:spacing w:after="0" w:line="240" w:lineRule="auto"/>
        <w:jc w:val="both"/>
        <w:rPr>
          <w:rFonts w:ascii="Arial" w:eastAsia="Times New Roman" w:hAnsi="Arial" w:cs="Arial"/>
          <w:sz w:val="20"/>
          <w:szCs w:val="20"/>
          <w:lang w:eastAsia="sl-SI"/>
        </w:rPr>
      </w:pPr>
    </w:p>
    <w:p w14:paraId="70130275" w14:textId="77777777" w:rsidR="008A0AC0" w:rsidRPr="00D30FCC" w:rsidRDefault="008A0AC0" w:rsidP="008A0AC0">
      <w:pPr>
        <w:pStyle w:val="Standard"/>
        <w:rPr>
          <w:rFonts w:ascii="Arial" w:hAnsi="Arial" w:cs="Arial"/>
          <w:sz w:val="20"/>
          <w:szCs w:val="20"/>
        </w:rPr>
      </w:pPr>
      <w:r w:rsidRPr="00D30FCC">
        <w:rPr>
          <w:rFonts w:ascii="Arial" w:hAnsi="Arial" w:cs="Arial"/>
          <w:sz w:val="20"/>
          <w:szCs w:val="20"/>
        </w:rPr>
        <w:t>Izjavljam, da sem kot fizične osebe - udeležence v lastništvu ponudnika navedel:</w:t>
      </w:r>
    </w:p>
    <w:p w14:paraId="2452269C" w14:textId="77777777" w:rsidR="008A0AC0" w:rsidRPr="00D30FCC" w:rsidRDefault="008A0AC0" w:rsidP="008A0AC0">
      <w:pPr>
        <w:pStyle w:val="Standard"/>
        <w:numPr>
          <w:ilvl w:val="0"/>
          <w:numId w:val="60"/>
        </w:numPr>
        <w:rPr>
          <w:rFonts w:ascii="Arial" w:hAnsi="Arial" w:cs="Arial"/>
          <w:sz w:val="20"/>
          <w:szCs w:val="20"/>
        </w:rPr>
      </w:pPr>
      <w:r w:rsidRPr="00D30FCC">
        <w:rPr>
          <w:rFonts w:ascii="Arial" w:hAnsi="Arial" w:cs="Arial"/>
          <w:sz w:val="20"/>
          <w:szCs w:val="20"/>
        </w:rPr>
        <w:t>vsako fizično osebo, ki je posredno ali neposredno imetnik več kakor 5 % delnic oziroma je udeležena z več kot 5 % deležem pri ustanoviteljskih pravicah, upravljanju ali kapitalu pravne osebe ali ima obvladujoč položaj pri upravljanju sredstev pravne osebe;</w:t>
      </w:r>
    </w:p>
    <w:p w14:paraId="7E9FFBEB" w14:textId="77777777" w:rsidR="008A0AC0" w:rsidRPr="00D30FCC" w:rsidRDefault="008A0AC0" w:rsidP="008A0AC0">
      <w:pPr>
        <w:pStyle w:val="Standard"/>
        <w:numPr>
          <w:ilvl w:val="0"/>
          <w:numId w:val="60"/>
        </w:numPr>
        <w:rPr>
          <w:rFonts w:ascii="Arial" w:hAnsi="Arial" w:cs="Arial"/>
          <w:sz w:val="20"/>
          <w:szCs w:val="20"/>
        </w:rPr>
      </w:pPr>
      <w:r w:rsidRPr="00D30FCC">
        <w:rPr>
          <w:rFonts w:ascii="Arial" w:hAnsi="Arial" w:cs="Arial"/>
          <w:sz w:val="20"/>
          <w:szCs w:val="20"/>
        </w:rPr>
        <w:t>vsako fizično osebo, ki pravni osebi posredno zagotovi ali zagotavlja sredstva in ima na tej podlagi možnost nadzorovati, usmerjati ali drugače bistveno vplivati na odločitve uprave ali drugega poslovodnega organa pravne osebe pri odločanju o financiranju in poslovanju.</w:t>
      </w:r>
    </w:p>
    <w:p w14:paraId="5A9070FD" w14:textId="77777777" w:rsidR="008A0AC0" w:rsidRDefault="008A0AC0" w:rsidP="008A0AC0">
      <w:pPr>
        <w:spacing w:after="0" w:line="240" w:lineRule="auto"/>
        <w:jc w:val="both"/>
        <w:rPr>
          <w:rFonts w:ascii="Arial" w:eastAsia="Times New Roman" w:hAnsi="Arial" w:cs="Arial"/>
          <w:sz w:val="20"/>
          <w:szCs w:val="20"/>
          <w:lang w:eastAsia="sl-SI"/>
        </w:rPr>
      </w:pPr>
    </w:p>
    <w:p w14:paraId="724B753F" w14:textId="77777777" w:rsidR="008A0AC0" w:rsidRDefault="008A0AC0" w:rsidP="008A0AC0">
      <w:pPr>
        <w:spacing w:after="0" w:line="240" w:lineRule="auto"/>
        <w:jc w:val="both"/>
        <w:rPr>
          <w:rFonts w:ascii="Arial" w:eastAsia="Times New Roman" w:hAnsi="Arial" w:cs="Arial"/>
          <w:sz w:val="20"/>
          <w:szCs w:val="20"/>
          <w:lang w:eastAsia="sl-SI"/>
        </w:rPr>
      </w:pPr>
    </w:p>
    <w:p w14:paraId="53DDDBD6" w14:textId="77777777" w:rsidR="008A0AC0" w:rsidRPr="00270037" w:rsidRDefault="008A0AC0" w:rsidP="008A0AC0">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S podpisom te izjave jamčim, da v celotni lastniški strukturi ni udeleženih drugih fizičnih</w:t>
      </w:r>
      <w:r>
        <w:rPr>
          <w:rFonts w:ascii="Arial" w:eastAsia="Times New Roman" w:hAnsi="Arial" w:cs="Arial"/>
          <w:sz w:val="20"/>
          <w:szCs w:val="20"/>
          <w:lang w:eastAsia="sl-SI"/>
        </w:rPr>
        <w:t xml:space="preserve"> oseb, </w:t>
      </w:r>
      <w:r w:rsidRPr="00270037">
        <w:rPr>
          <w:rFonts w:ascii="Arial" w:eastAsia="Times New Roman" w:hAnsi="Arial" w:cs="Arial"/>
          <w:sz w:val="20"/>
          <w:szCs w:val="20"/>
          <w:lang w:eastAsia="sl-SI"/>
        </w:rPr>
        <w:t>pravnih oseb in tihih družbenikov</w:t>
      </w:r>
      <w:r>
        <w:rPr>
          <w:rFonts w:ascii="Arial" w:eastAsia="Times New Roman" w:hAnsi="Arial" w:cs="Arial"/>
          <w:sz w:val="20"/>
          <w:szCs w:val="20"/>
          <w:lang w:eastAsia="sl-SI"/>
        </w:rPr>
        <w:t>*</w:t>
      </w:r>
      <w:r w:rsidRPr="00270037">
        <w:rPr>
          <w:rFonts w:ascii="Arial" w:eastAsia="Times New Roman" w:hAnsi="Arial" w:cs="Arial"/>
          <w:sz w:val="20"/>
          <w:szCs w:val="20"/>
          <w:lang w:eastAsia="sl-SI"/>
        </w:rPr>
        <w:t xml:space="preserve"> ter gospodarskih subjektov, za katere se glede na določbe zakona, ki ureja gospodarske družbe, šteje, da so povezane družbe.</w:t>
      </w:r>
    </w:p>
    <w:p w14:paraId="01477497" w14:textId="77777777" w:rsidR="008A0AC0" w:rsidRPr="00270037" w:rsidRDefault="008A0AC0" w:rsidP="008A0AC0">
      <w:pPr>
        <w:spacing w:after="0" w:line="240" w:lineRule="auto"/>
        <w:jc w:val="both"/>
        <w:rPr>
          <w:rFonts w:ascii="Arial" w:eastAsia="Times New Roman" w:hAnsi="Arial" w:cs="Arial"/>
          <w:sz w:val="20"/>
          <w:szCs w:val="20"/>
          <w:lang w:eastAsia="sl-SI"/>
        </w:rPr>
      </w:pPr>
    </w:p>
    <w:p w14:paraId="2D508226" w14:textId="77777777" w:rsidR="008A0AC0" w:rsidRPr="00270037" w:rsidRDefault="008A0AC0" w:rsidP="008A0AC0">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S podpisom te izjave jamčim za točnost in resničnost podatkov ter se zavedam, da je pogodba v primeru lažne izjave ali neresničnih podatkov o dejstvih v izjavi nična. Zavezujem se, da bom naročnika obvestil o vsaki spremembi posredovanih podatkov.</w:t>
      </w:r>
    </w:p>
    <w:p w14:paraId="049DB59D" w14:textId="77777777" w:rsidR="008A0AC0" w:rsidRPr="00270037" w:rsidRDefault="008A0AC0" w:rsidP="008A0AC0">
      <w:pPr>
        <w:spacing w:after="0" w:line="240" w:lineRule="auto"/>
        <w:rPr>
          <w:rFonts w:ascii="Arial" w:eastAsia="Times New Roman" w:hAnsi="Arial" w:cs="Arial"/>
          <w:sz w:val="20"/>
          <w:szCs w:val="20"/>
          <w:lang w:eastAsia="sl-SI"/>
        </w:rPr>
      </w:pPr>
    </w:p>
    <w:p w14:paraId="314D03CB" w14:textId="77777777" w:rsidR="008A0AC0" w:rsidRDefault="008A0AC0" w:rsidP="008A0AC0">
      <w:pPr>
        <w:spacing w:after="0" w:line="240" w:lineRule="auto"/>
        <w:rPr>
          <w:rFonts w:ascii="Arial" w:eastAsia="Times New Roman" w:hAnsi="Arial" w:cs="Arial"/>
          <w:sz w:val="20"/>
          <w:szCs w:val="20"/>
          <w:u w:val="single"/>
          <w:lang w:eastAsia="sl-SI"/>
        </w:rPr>
      </w:pPr>
      <w:r w:rsidRPr="00270037">
        <w:rPr>
          <w:rFonts w:ascii="Arial" w:eastAsia="Times New Roman" w:hAnsi="Arial" w:cs="Arial"/>
          <w:sz w:val="20"/>
          <w:szCs w:val="20"/>
          <w:u w:val="single"/>
          <w:lang w:eastAsia="sl-SI"/>
        </w:rPr>
        <w:t>Vse izjave podajamo pod kazensko in materialno odgovornostjo.</w:t>
      </w:r>
    </w:p>
    <w:p w14:paraId="729743F8" w14:textId="77777777" w:rsidR="008A0AC0" w:rsidRDefault="008A0AC0" w:rsidP="008A0AC0">
      <w:pPr>
        <w:spacing w:after="0" w:line="240" w:lineRule="auto"/>
        <w:rPr>
          <w:rFonts w:ascii="Arial" w:eastAsia="Times New Roman" w:hAnsi="Arial" w:cs="Arial"/>
          <w:sz w:val="20"/>
          <w:szCs w:val="20"/>
          <w:u w:val="single"/>
          <w:lang w:eastAsia="sl-SI"/>
        </w:rPr>
      </w:pPr>
    </w:p>
    <w:p w14:paraId="301772A6" w14:textId="77777777" w:rsidR="008A0AC0" w:rsidRPr="00270037" w:rsidRDefault="008A0AC0" w:rsidP="008A0AC0">
      <w:pPr>
        <w:spacing w:after="0" w:line="240" w:lineRule="auto"/>
        <w:rPr>
          <w:rFonts w:ascii="Arial" w:eastAsia="Times New Roman" w:hAnsi="Arial" w:cs="Arial"/>
          <w:sz w:val="20"/>
          <w:szCs w:val="20"/>
          <w:u w:val="single"/>
          <w:lang w:eastAsia="sl-SI"/>
        </w:rPr>
      </w:pPr>
    </w:p>
    <w:p w14:paraId="0E961B9B" w14:textId="77777777" w:rsidR="008A0AC0" w:rsidRPr="00270037" w:rsidRDefault="008A0AC0" w:rsidP="008A0AC0">
      <w:pPr>
        <w:spacing w:after="0" w:line="240" w:lineRule="auto"/>
        <w:rPr>
          <w:rFonts w:ascii="Arial" w:eastAsia="Times New Roman" w:hAnsi="Arial" w:cs="Arial"/>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8A0AC0" w:rsidRPr="00A87817" w14:paraId="0CF2CBD8" w14:textId="77777777" w:rsidTr="00F52FC7">
        <w:tc>
          <w:tcPr>
            <w:tcW w:w="2802" w:type="dxa"/>
          </w:tcPr>
          <w:p w14:paraId="2FADBFDC" w14:textId="77777777" w:rsidR="008A0AC0" w:rsidRPr="00A87817" w:rsidRDefault="008A0AC0" w:rsidP="00F52FC7">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37A61764" w14:textId="77777777" w:rsidR="008A0AC0" w:rsidRPr="00A87817" w:rsidRDefault="008A0AC0" w:rsidP="00F52FC7">
            <w:pPr>
              <w:spacing w:line="240" w:lineRule="exact"/>
              <w:jc w:val="center"/>
              <w:rPr>
                <w:rFonts w:ascii="Arial" w:hAnsi="Arial" w:cs="Arial"/>
                <w:bCs/>
                <w:sz w:val="20"/>
                <w:szCs w:val="20"/>
              </w:rPr>
            </w:pPr>
          </w:p>
        </w:tc>
        <w:tc>
          <w:tcPr>
            <w:tcW w:w="3715" w:type="dxa"/>
          </w:tcPr>
          <w:p w14:paraId="79DC2134" w14:textId="77777777" w:rsidR="008A0AC0" w:rsidRPr="00A87817" w:rsidRDefault="008A0AC0" w:rsidP="00F52FC7">
            <w:pPr>
              <w:spacing w:line="240" w:lineRule="exact"/>
              <w:jc w:val="center"/>
              <w:rPr>
                <w:rFonts w:ascii="Arial" w:hAnsi="Arial" w:cs="Arial"/>
                <w:bCs/>
                <w:sz w:val="20"/>
                <w:szCs w:val="20"/>
              </w:rPr>
            </w:pPr>
            <w:r w:rsidRPr="00A87817">
              <w:rPr>
                <w:rFonts w:ascii="Arial" w:hAnsi="Arial" w:cs="Arial"/>
                <w:bCs/>
                <w:sz w:val="20"/>
                <w:szCs w:val="20"/>
              </w:rPr>
              <w:t>Podpis odgovorne osebe oz.                pooblaščenca ponudnika/partnerja:</w:t>
            </w:r>
          </w:p>
        </w:tc>
      </w:tr>
      <w:tr w:rsidR="008A0AC0" w:rsidRPr="00A87817" w14:paraId="7EC1B2F1" w14:textId="77777777" w:rsidTr="00F52FC7">
        <w:tc>
          <w:tcPr>
            <w:tcW w:w="2802" w:type="dxa"/>
          </w:tcPr>
          <w:p w14:paraId="5982CBFF" w14:textId="77777777" w:rsidR="008A0AC0" w:rsidRPr="00A87817" w:rsidRDefault="008A0AC0" w:rsidP="00F52FC7">
            <w:pPr>
              <w:spacing w:line="240" w:lineRule="exact"/>
              <w:rPr>
                <w:rFonts w:ascii="Arial" w:hAnsi="Arial" w:cs="Arial"/>
                <w:bCs/>
                <w:sz w:val="20"/>
                <w:szCs w:val="20"/>
              </w:rPr>
            </w:pPr>
          </w:p>
        </w:tc>
        <w:tc>
          <w:tcPr>
            <w:tcW w:w="2693" w:type="dxa"/>
          </w:tcPr>
          <w:p w14:paraId="09D8EE20" w14:textId="77777777" w:rsidR="008A0AC0" w:rsidRPr="00A87817" w:rsidRDefault="008A0AC0" w:rsidP="00F52FC7">
            <w:pPr>
              <w:spacing w:line="240" w:lineRule="exact"/>
              <w:rPr>
                <w:rFonts w:ascii="Arial" w:hAnsi="Arial" w:cs="Arial"/>
                <w:bCs/>
                <w:sz w:val="20"/>
                <w:szCs w:val="20"/>
              </w:rPr>
            </w:pPr>
          </w:p>
        </w:tc>
        <w:tc>
          <w:tcPr>
            <w:tcW w:w="3715" w:type="dxa"/>
          </w:tcPr>
          <w:p w14:paraId="6233F819" w14:textId="77777777" w:rsidR="008A0AC0" w:rsidRPr="00A87817" w:rsidRDefault="008A0AC0" w:rsidP="00F52FC7">
            <w:pPr>
              <w:spacing w:line="240" w:lineRule="exact"/>
              <w:rPr>
                <w:rFonts w:ascii="Arial" w:hAnsi="Arial" w:cs="Arial"/>
                <w:bCs/>
                <w:sz w:val="20"/>
                <w:szCs w:val="20"/>
              </w:rPr>
            </w:pPr>
          </w:p>
        </w:tc>
      </w:tr>
      <w:tr w:rsidR="008A0AC0" w:rsidRPr="00A87817" w14:paraId="5F61D439" w14:textId="77777777" w:rsidTr="00F52FC7">
        <w:tc>
          <w:tcPr>
            <w:tcW w:w="2802" w:type="dxa"/>
            <w:tcBorders>
              <w:bottom w:val="single" w:sz="4" w:space="0" w:color="auto"/>
            </w:tcBorders>
          </w:tcPr>
          <w:p w14:paraId="67FABBEA" w14:textId="77777777" w:rsidR="008A0AC0" w:rsidRPr="00A87817" w:rsidRDefault="008A0AC0" w:rsidP="00F52FC7">
            <w:pPr>
              <w:spacing w:line="240" w:lineRule="exact"/>
              <w:rPr>
                <w:rFonts w:ascii="Arial" w:hAnsi="Arial" w:cs="Arial"/>
                <w:bCs/>
                <w:sz w:val="20"/>
                <w:szCs w:val="20"/>
              </w:rPr>
            </w:pPr>
          </w:p>
        </w:tc>
        <w:tc>
          <w:tcPr>
            <w:tcW w:w="2693" w:type="dxa"/>
          </w:tcPr>
          <w:p w14:paraId="1907DD4C" w14:textId="77777777" w:rsidR="008A0AC0" w:rsidRPr="00A87817" w:rsidRDefault="008A0AC0" w:rsidP="00F52FC7">
            <w:pPr>
              <w:spacing w:line="240" w:lineRule="exact"/>
              <w:rPr>
                <w:rFonts w:ascii="Arial" w:hAnsi="Arial" w:cs="Arial"/>
                <w:bCs/>
                <w:sz w:val="20"/>
                <w:szCs w:val="20"/>
              </w:rPr>
            </w:pPr>
          </w:p>
        </w:tc>
        <w:tc>
          <w:tcPr>
            <w:tcW w:w="3715" w:type="dxa"/>
            <w:tcBorders>
              <w:bottom w:val="single" w:sz="4" w:space="0" w:color="auto"/>
            </w:tcBorders>
          </w:tcPr>
          <w:p w14:paraId="5DC1658E" w14:textId="77777777" w:rsidR="008A0AC0" w:rsidRPr="00A87817" w:rsidRDefault="008A0AC0" w:rsidP="00F52FC7">
            <w:pPr>
              <w:spacing w:line="240" w:lineRule="exact"/>
              <w:rPr>
                <w:rFonts w:ascii="Arial" w:hAnsi="Arial" w:cs="Arial"/>
                <w:bCs/>
                <w:sz w:val="20"/>
                <w:szCs w:val="20"/>
              </w:rPr>
            </w:pPr>
          </w:p>
        </w:tc>
      </w:tr>
    </w:tbl>
    <w:p w14:paraId="47176E2A" w14:textId="77777777" w:rsidR="008A0AC0" w:rsidRDefault="008A0AC0" w:rsidP="008A0AC0">
      <w:pPr>
        <w:spacing w:after="0" w:line="240" w:lineRule="auto"/>
      </w:pPr>
    </w:p>
    <w:p w14:paraId="68EA2AD4" w14:textId="77777777" w:rsidR="008A0AC0" w:rsidRDefault="008A0AC0" w:rsidP="008A0AC0">
      <w:pPr>
        <w:spacing w:after="0" w:line="240" w:lineRule="auto"/>
      </w:pPr>
    </w:p>
    <w:p w14:paraId="7A7A0498" w14:textId="77777777" w:rsidR="008A0AC0" w:rsidRPr="001343FA" w:rsidRDefault="008A0AC0" w:rsidP="008A0AC0">
      <w:pPr>
        <w:jc w:val="both"/>
        <w:rPr>
          <w:rFonts w:ascii="Arial" w:hAnsi="Arial" w:cs="Arial"/>
          <w:sz w:val="18"/>
          <w:szCs w:val="18"/>
        </w:rPr>
      </w:pPr>
      <w:r w:rsidRPr="001343FA">
        <w:rPr>
          <w:rFonts w:ascii="Arial" w:hAnsi="Arial" w:cs="Arial"/>
          <w:sz w:val="18"/>
          <w:szCs w:val="18"/>
        </w:rPr>
        <w:t>*Novela Zakona o gospodarskih družbah (ZGD-1G, Uradni list RS, št. 57/2012 z dne 27. 7. 2012) je ukinila tihe družbe, ki so po samem zakonu prenehale obstajati z dnem, ko je začel veljati zakon, to je dne 28. 7. 2012. Za družbe s sedežem v Republiki Sloveniji tako del določbe šestega odstavka 14. člena ZIntPK, ki kot obvezno sestavino izjave o lastniški strukturi določa tudi navedbo o tihih družbenikih, ne pride več v poštev. Določba še vedno nespremenjeno velja za tuje družbe, če po tujem pravu institut tihe družbe obstaja.</w:t>
      </w:r>
    </w:p>
    <w:p w14:paraId="16298071" w14:textId="77777777" w:rsidR="00CA0A94" w:rsidRPr="003C2EAB" w:rsidRDefault="00CA0A94" w:rsidP="003C2EAB">
      <w:pPr>
        <w:tabs>
          <w:tab w:val="center" w:pos="4536"/>
          <w:tab w:val="right" w:pos="9072"/>
        </w:tabs>
        <w:spacing w:after="0" w:line="240" w:lineRule="auto"/>
        <w:jc w:val="both"/>
        <w:rPr>
          <w:rFonts w:ascii="Arial" w:eastAsia="Times New Roman" w:hAnsi="Arial" w:cs="Arial"/>
          <w:i/>
          <w:sz w:val="18"/>
          <w:szCs w:val="18"/>
          <w:lang w:eastAsia="sl-SI"/>
        </w:rPr>
      </w:pPr>
    </w:p>
    <w:p w14:paraId="44C13EA6" w14:textId="77777777" w:rsidR="009863E3" w:rsidRDefault="009863E3">
      <w:pPr>
        <w:rPr>
          <w:rFonts w:ascii="Arial" w:hAnsi="Arial" w:cs="Arial"/>
          <w:i/>
          <w:sz w:val="20"/>
          <w:szCs w:val="20"/>
        </w:rPr>
      </w:pPr>
      <w:r>
        <w:rPr>
          <w:rFonts w:ascii="Arial" w:hAnsi="Arial" w:cs="Arial"/>
          <w:i/>
          <w:sz w:val="20"/>
          <w:szCs w:val="20"/>
        </w:rPr>
        <w:br w:type="page"/>
      </w:r>
    </w:p>
    <w:tbl>
      <w:tblPr>
        <w:tblW w:w="9498" w:type="dxa"/>
        <w:tblCellMar>
          <w:left w:w="70" w:type="dxa"/>
          <w:right w:w="70" w:type="dxa"/>
        </w:tblCellMar>
        <w:tblLook w:val="0000" w:firstRow="0" w:lastRow="0" w:firstColumn="0" w:lastColumn="0" w:noHBand="0" w:noVBand="0"/>
      </w:tblPr>
      <w:tblGrid>
        <w:gridCol w:w="4323"/>
        <w:gridCol w:w="1035"/>
        <w:gridCol w:w="3592"/>
        <w:gridCol w:w="548"/>
      </w:tblGrid>
      <w:tr w:rsidR="003C2EAB" w:rsidRPr="003C2EAB" w14:paraId="6384D58B" w14:textId="77777777" w:rsidTr="00FE1567">
        <w:trPr>
          <w:trHeight w:val="398"/>
        </w:trPr>
        <w:tc>
          <w:tcPr>
            <w:tcW w:w="9498" w:type="dxa"/>
            <w:gridSpan w:val="4"/>
          </w:tcPr>
          <w:tbl>
            <w:tblPr>
              <w:tblW w:w="0" w:type="auto"/>
              <w:tblCellMar>
                <w:left w:w="70" w:type="dxa"/>
                <w:right w:w="70" w:type="dxa"/>
              </w:tblCellMar>
              <w:tblLook w:val="0000" w:firstRow="0" w:lastRow="0" w:firstColumn="0" w:lastColumn="0" w:noHBand="0" w:noVBand="0"/>
            </w:tblPr>
            <w:tblGrid>
              <w:gridCol w:w="9358"/>
            </w:tblGrid>
            <w:tr w:rsidR="009863E3" w:rsidRPr="00F7502C" w14:paraId="39CBF6EC" w14:textId="77777777" w:rsidTr="00F52FC7">
              <w:trPr>
                <w:trHeight w:val="398"/>
              </w:trPr>
              <w:tc>
                <w:tcPr>
                  <w:tcW w:w="9358" w:type="dxa"/>
                </w:tcPr>
                <w:tbl>
                  <w:tblPr>
                    <w:tblStyle w:val="Tabelamrea"/>
                    <w:tblW w:w="0" w:type="auto"/>
                    <w:jc w:val="right"/>
                    <w:shd w:val="clear" w:color="auto" w:fill="009999"/>
                    <w:tblLook w:val="04A0" w:firstRow="1" w:lastRow="0" w:firstColumn="1" w:lastColumn="0" w:noHBand="0" w:noVBand="1"/>
                  </w:tblPr>
                  <w:tblGrid>
                    <w:gridCol w:w="956"/>
                  </w:tblGrid>
                  <w:tr w:rsidR="009863E3" w:rsidRPr="00BD4681" w14:paraId="4B24C1A0" w14:textId="77777777" w:rsidTr="00F52FC7">
                    <w:trPr>
                      <w:jc w:val="right"/>
                    </w:trPr>
                    <w:tc>
                      <w:tcPr>
                        <w:tcW w:w="956" w:type="dxa"/>
                        <w:shd w:val="clear" w:color="auto" w:fill="009999"/>
                      </w:tcPr>
                      <w:p w14:paraId="703F6579" w14:textId="77777777" w:rsidR="009863E3" w:rsidRPr="00BD4681" w:rsidRDefault="009863E3" w:rsidP="009863E3">
                        <w:pPr>
                          <w:ind w:right="-34"/>
                          <w:jc w:val="right"/>
                          <w:rPr>
                            <w:rFonts w:ascii="Arial" w:hAnsi="Arial" w:cs="Arial"/>
                            <w:b/>
                            <w:color w:val="FFFFFF" w:themeColor="background1"/>
                            <w:sz w:val="20"/>
                            <w:szCs w:val="20"/>
                          </w:rPr>
                        </w:pPr>
                        <w:bookmarkStart w:id="8" w:name="_Hlk185238999"/>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3</w:t>
                        </w:r>
                      </w:p>
                    </w:tc>
                  </w:tr>
                  <w:bookmarkEnd w:id="8"/>
                </w:tbl>
                <w:p w14:paraId="5C24FBE7" w14:textId="77777777" w:rsidR="009863E3" w:rsidRPr="00CD0CAA" w:rsidRDefault="009863E3" w:rsidP="009863E3">
                  <w:pPr>
                    <w:spacing w:after="0" w:line="240" w:lineRule="auto"/>
                    <w:rPr>
                      <w:rFonts w:ascii="Arial" w:eastAsia="Times New Roman" w:hAnsi="Arial" w:cs="Arial"/>
                      <w:sz w:val="24"/>
                      <w:szCs w:val="24"/>
                      <w:lang w:eastAsia="sl-SI"/>
                    </w:rPr>
                  </w:pPr>
                </w:p>
                <w:p w14:paraId="11E0B286" w14:textId="77777777" w:rsidR="009863E3" w:rsidRPr="00CD0CAA" w:rsidRDefault="009863E3" w:rsidP="009863E3">
                  <w:pPr>
                    <w:spacing w:after="0" w:line="240" w:lineRule="auto"/>
                    <w:jc w:val="center"/>
                    <w:rPr>
                      <w:rFonts w:ascii="Arial" w:eastAsia="Times New Roman" w:hAnsi="Arial" w:cs="Arial"/>
                      <w:sz w:val="20"/>
                      <w:szCs w:val="20"/>
                      <w:lang w:eastAsia="sl-SI"/>
                    </w:rPr>
                  </w:pPr>
                  <w:r w:rsidRPr="00CD0CAA">
                    <w:rPr>
                      <w:rFonts w:ascii="Arial" w:eastAsia="Times New Roman" w:hAnsi="Arial" w:cs="Arial"/>
                      <w:b/>
                      <w:sz w:val="24"/>
                      <w:szCs w:val="24"/>
                      <w:lang w:eastAsia="sl-SI"/>
                    </w:rPr>
                    <w:t>IZJAVA PODIZVAJALCA O NEPOSREDNEM PLAČILU</w:t>
                  </w:r>
                </w:p>
                <w:p w14:paraId="742D7DD7" w14:textId="77777777" w:rsidR="009863E3" w:rsidRDefault="009863E3" w:rsidP="009863E3">
                  <w:pPr>
                    <w:spacing w:after="0" w:line="240" w:lineRule="auto"/>
                    <w:rPr>
                      <w:rFonts w:ascii="Arial" w:eastAsia="Times New Roman" w:hAnsi="Arial" w:cs="Arial"/>
                      <w:sz w:val="20"/>
                      <w:szCs w:val="20"/>
                      <w:lang w:eastAsia="sl-SI"/>
                    </w:rPr>
                  </w:pPr>
                </w:p>
                <w:p w14:paraId="1041A608" w14:textId="77777777" w:rsidR="009863E3" w:rsidRPr="00CD0CAA" w:rsidRDefault="009863E3" w:rsidP="009863E3">
                  <w:pPr>
                    <w:spacing w:after="0" w:line="240" w:lineRule="auto"/>
                    <w:rPr>
                      <w:rFonts w:ascii="Arial" w:eastAsia="Times New Roman" w:hAnsi="Arial" w:cs="Arial"/>
                      <w:sz w:val="20"/>
                      <w:szCs w:val="20"/>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304"/>
                  </w:tblGrid>
                  <w:tr w:rsidR="009863E3" w:rsidRPr="009E5112" w14:paraId="2F5D69D9" w14:textId="77777777" w:rsidTr="00F52FC7">
                    <w:trPr>
                      <w:trHeight w:val="385"/>
                      <w:jc w:val="center"/>
                    </w:trPr>
                    <w:tc>
                      <w:tcPr>
                        <w:tcW w:w="2904" w:type="dxa"/>
                        <w:shd w:val="clear" w:color="auto" w:fill="009999"/>
                        <w:vAlign w:val="center"/>
                      </w:tcPr>
                      <w:p w14:paraId="418B3D60" w14:textId="77777777" w:rsidR="009863E3" w:rsidRPr="002F406D" w:rsidRDefault="009863E3" w:rsidP="009863E3">
                        <w:pPr>
                          <w:spacing w:after="0" w:line="240" w:lineRule="auto"/>
                          <w:rPr>
                            <w:rFonts w:ascii="Arial" w:eastAsia="Times New Roman" w:hAnsi="Arial" w:cs="Arial"/>
                            <w:b/>
                            <w:color w:val="FFFFFF" w:themeColor="background1"/>
                            <w:sz w:val="20"/>
                            <w:szCs w:val="20"/>
                            <w:lang w:eastAsia="sl-SI"/>
                          </w:rPr>
                        </w:pPr>
                        <w:r w:rsidRPr="002F406D">
                          <w:rPr>
                            <w:rFonts w:ascii="Arial" w:eastAsia="Times New Roman" w:hAnsi="Arial" w:cs="Arial"/>
                            <w:b/>
                            <w:color w:val="FFFFFF" w:themeColor="background1"/>
                            <w:sz w:val="20"/>
                            <w:szCs w:val="20"/>
                            <w:lang w:eastAsia="sl-SI"/>
                          </w:rPr>
                          <w:t>Naziv podizvajalca</w:t>
                        </w:r>
                      </w:p>
                    </w:tc>
                    <w:tc>
                      <w:tcPr>
                        <w:tcW w:w="6304" w:type="dxa"/>
                        <w:vAlign w:val="center"/>
                      </w:tcPr>
                      <w:p w14:paraId="15BE55C2" w14:textId="77777777" w:rsidR="009863E3" w:rsidRPr="004638F2" w:rsidRDefault="009863E3" w:rsidP="009863E3">
                        <w:pPr>
                          <w:spacing w:after="0" w:line="240" w:lineRule="auto"/>
                          <w:rPr>
                            <w:rFonts w:ascii="Arial" w:eastAsia="Times New Roman" w:hAnsi="Arial" w:cs="Arial"/>
                            <w:sz w:val="20"/>
                            <w:szCs w:val="20"/>
                            <w:lang w:eastAsia="sl-SI"/>
                          </w:rPr>
                        </w:pPr>
                      </w:p>
                      <w:p w14:paraId="41ECAAB3" w14:textId="77777777" w:rsidR="009863E3" w:rsidRPr="004638F2" w:rsidRDefault="009863E3" w:rsidP="009863E3">
                        <w:pPr>
                          <w:spacing w:after="0" w:line="240" w:lineRule="auto"/>
                          <w:rPr>
                            <w:rFonts w:ascii="Arial" w:eastAsia="Times New Roman" w:hAnsi="Arial" w:cs="Arial"/>
                            <w:sz w:val="20"/>
                            <w:szCs w:val="20"/>
                            <w:lang w:eastAsia="sl-SI"/>
                          </w:rPr>
                        </w:pPr>
                      </w:p>
                    </w:tc>
                  </w:tr>
                  <w:tr w:rsidR="009863E3" w:rsidRPr="009E5112" w14:paraId="41DEC638" w14:textId="77777777" w:rsidTr="00F52FC7">
                    <w:trPr>
                      <w:jc w:val="center"/>
                    </w:trPr>
                    <w:tc>
                      <w:tcPr>
                        <w:tcW w:w="2904" w:type="dxa"/>
                        <w:shd w:val="clear" w:color="auto" w:fill="009999"/>
                        <w:vAlign w:val="center"/>
                      </w:tcPr>
                      <w:p w14:paraId="2DB274FD" w14:textId="77777777" w:rsidR="009863E3" w:rsidRPr="002F406D" w:rsidRDefault="009863E3" w:rsidP="009863E3">
                        <w:pPr>
                          <w:spacing w:after="0" w:line="240" w:lineRule="auto"/>
                          <w:rPr>
                            <w:rFonts w:ascii="Arial" w:eastAsia="Times New Roman" w:hAnsi="Arial" w:cs="Arial"/>
                            <w:b/>
                            <w:color w:val="FFFFFF" w:themeColor="background1"/>
                            <w:sz w:val="20"/>
                            <w:szCs w:val="20"/>
                            <w:lang w:eastAsia="sl-SI"/>
                          </w:rPr>
                        </w:pPr>
                        <w:r w:rsidRPr="002F406D">
                          <w:rPr>
                            <w:rFonts w:ascii="Arial" w:eastAsia="Times New Roman" w:hAnsi="Arial" w:cs="Arial"/>
                            <w:b/>
                            <w:color w:val="FFFFFF" w:themeColor="background1"/>
                            <w:sz w:val="20"/>
                            <w:szCs w:val="20"/>
                            <w:lang w:eastAsia="sl-SI"/>
                          </w:rPr>
                          <w:t>Polni naslov</w:t>
                        </w:r>
                      </w:p>
                    </w:tc>
                    <w:tc>
                      <w:tcPr>
                        <w:tcW w:w="6304" w:type="dxa"/>
                        <w:vAlign w:val="center"/>
                      </w:tcPr>
                      <w:p w14:paraId="323EC881" w14:textId="77777777" w:rsidR="009863E3" w:rsidRPr="004638F2" w:rsidRDefault="009863E3" w:rsidP="009863E3">
                        <w:pPr>
                          <w:spacing w:after="0" w:line="240" w:lineRule="auto"/>
                          <w:rPr>
                            <w:rFonts w:ascii="Arial" w:eastAsia="Times New Roman" w:hAnsi="Arial" w:cs="Arial"/>
                            <w:sz w:val="20"/>
                            <w:szCs w:val="20"/>
                            <w:lang w:eastAsia="sl-SI"/>
                          </w:rPr>
                        </w:pPr>
                      </w:p>
                      <w:p w14:paraId="2D9ED85A" w14:textId="77777777" w:rsidR="009863E3" w:rsidRPr="004638F2" w:rsidRDefault="009863E3" w:rsidP="009863E3">
                        <w:pPr>
                          <w:spacing w:after="0" w:line="240" w:lineRule="auto"/>
                          <w:rPr>
                            <w:rFonts w:ascii="Arial" w:eastAsia="Times New Roman" w:hAnsi="Arial" w:cs="Arial"/>
                            <w:sz w:val="20"/>
                            <w:szCs w:val="20"/>
                            <w:lang w:eastAsia="sl-SI"/>
                          </w:rPr>
                        </w:pPr>
                      </w:p>
                    </w:tc>
                  </w:tr>
                </w:tbl>
                <w:p w14:paraId="1A671DCD" w14:textId="77777777" w:rsidR="009863E3" w:rsidRDefault="009863E3" w:rsidP="009863E3">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00EEF195" w14:textId="77777777" w:rsidR="009863E3" w:rsidRPr="004638F2" w:rsidRDefault="009863E3" w:rsidP="009863E3">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69B685C4" w14:textId="77777777" w:rsidR="009863E3" w:rsidRPr="004638F2" w:rsidRDefault="009863E3" w:rsidP="009863E3">
                  <w:pPr>
                    <w:spacing w:after="0" w:line="240" w:lineRule="auto"/>
                    <w:rPr>
                      <w:rFonts w:ascii="Arial" w:eastAsia="Times New Roman" w:hAnsi="Arial" w:cs="Arial"/>
                      <w:i/>
                      <w:sz w:val="20"/>
                      <w:szCs w:val="20"/>
                      <w:lang w:eastAsia="sl-SI"/>
                    </w:rPr>
                  </w:pPr>
                  <w:r w:rsidRPr="004638F2">
                    <w:rPr>
                      <w:rFonts w:ascii="Arial" w:eastAsia="Times New Roman" w:hAnsi="Arial" w:cs="Arial"/>
                      <w:sz w:val="20"/>
                      <w:szCs w:val="20"/>
                      <w:lang w:eastAsia="sl-SI"/>
                    </w:rPr>
                    <w:t xml:space="preserve">IZJAVLJAMO </w:t>
                  </w:r>
                  <w:r w:rsidRPr="004638F2">
                    <w:rPr>
                      <w:rFonts w:ascii="Arial" w:eastAsia="Times New Roman" w:hAnsi="Arial" w:cs="Arial"/>
                      <w:i/>
                      <w:sz w:val="20"/>
                      <w:szCs w:val="20"/>
                      <w:lang w:eastAsia="sl-SI"/>
                    </w:rPr>
                    <w:t>(ustrezno označite):</w:t>
                  </w:r>
                </w:p>
                <w:p w14:paraId="1A36A997" w14:textId="77777777" w:rsidR="009863E3" w:rsidRPr="004638F2" w:rsidRDefault="009863E3" w:rsidP="009863E3">
                  <w:pPr>
                    <w:spacing w:after="0" w:line="240" w:lineRule="auto"/>
                    <w:rPr>
                      <w:rFonts w:ascii="Arial" w:eastAsia="Times New Roman" w:hAnsi="Arial" w:cs="Arial"/>
                      <w:i/>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tblGrid>
                  <w:tr w:rsidR="009863E3" w:rsidRPr="009E5112" w14:paraId="3F49FEB1" w14:textId="77777777" w:rsidTr="00F52FC7">
                    <w:tc>
                      <w:tcPr>
                        <w:tcW w:w="250" w:type="dxa"/>
                        <w:shd w:val="clear" w:color="auto" w:fill="auto"/>
                      </w:tcPr>
                      <w:p w14:paraId="3E14CEB0" w14:textId="77777777" w:rsidR="009863E3" w:rsidRPr="004638F2" w:rsidRDefault="009863E3" w:rsidP="009863E3">
                        <w:pPr>
                          <w:spacing w:after="0" w:line="240" w:lineRule="auto"/>
                          <w:rPr>
                            <w:rFonts w:ascii="Arial" w:eastAsia="Times New Roman" w:hAnsi="Arial" w:cs="Arial"/>
                            <w:i/>
                            <w:sz w:val="20"/>
                            <w:szCs w:val="20"/>
                            <w:lang w:eastAsia="sl-SI"/>
                          </w:rPr>
                        </w:pPr>
                      </w:p>
                    </w:tc>
                  </w:tr>
                </w:tbl>
                <w:p w14:paraId="14BCB474" w14:textId="77777777" w:rsidR="009863E3" w:rsidRPr="004638F2" w:rsidRDefault="009863E3" w:rsidP="009863E3">
                  <w:pPr>
                    <w:spacing w:after="0" w:line="240" w:lineRule="auto"/>
                    <w:jc w:val="both"/>
                    <w:rPr>
                      <w:rFonts w:ascii="Arial" w:eastAsia="Times New Roman" w:hAnsi="Arial" w:cs="Arial"/>
                      <w:sz w:val="20"/>
                      <w:szCs w:val="20"/>
                      <w:lang w:eastAsia="sl-SI"/>
                    </w:rPr>
                  </w:pPr>
                  <w:r w:rsidRPr="004638F2">
                    <w:rPr>
                      <w:rFonts w:ascii="Arial" w:eastAsia="Times New Roman" w:hAnsi="Arial" w:cs="Arial"/>
                      <w:b/>
                      <w:i/>
                      <w:sz w:val="20"/>
                      <w:szCs w:val="20"/>
                      <w:lang w:eastAsia="sl-SI"/>
                    </w:rPr>
                    <w:t xml:space="preserve">DA </w:t>
                  </w:r>
                  <w:r w:rsidRPr="004638F2">
                    <w:rPr>
                      <w:rFonts w:ascii="Arial" w:eastAsia="Times New Roman" w:hAnsi="Arial" w:cs="Arial"/>
                      <w:sz w:val="20"/>
                      <w:szCs w:val="20"/>
                      <w:lang w:eastAsia="sl-SI"/>
                    </w:rPr>
                    <w:t>zahtevamo izvedbo neposrednih plačil in zato dajemo soglasje, da sme naročnik namesto glavnega izvajalca poravnati obveznosti glavnega izvajalca, ki nastanejo pri izvajanju javnega naročila do nas kot podizvajalca;</w:t>
                  </w:r>
                </w:p>
                <w:p w14:paraId="26638C0D" w14:textId="77777777" w:rsidR="009863E3" w:rsidRPr="004638F2" w:rsidRDefault="009863E3" w:rsidP="009863E3">
                  <w:pPr>
                    <w:spacing w:after="0" w:line="240" w:lineRule="auto"/>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SOGLAŠAM</w:t>
                  </w:r>
                  <w:r>
                    <w:rPr>
                      <w:rFonts w:ascii="Arial" w:eastAsia="Times New Roman" w:hAnsi="Arial" w:cs="Arial"/>
                      <w:sz w:val="20"/>
                      <w:szCs w:val="20"/>
                      <w:lang w:eastAsia="sl-SI"/>
                    </w:rPr>
                    <w:t>O</w:t>
                  </w:r>
                  <w:r w:rsidRPr="004638F2">
                    <w:rPr>
                      <w:rFonts w:ascii="Arial" w:eastAsia="Times New Roman" w:hAnsi="Arial" w:cs="Arial"/>
                      <w:sz w:val="20"/>
                      <w:szCs w:val="20"/>
                      <w:lang w:eastAsia="sl-SI"/>
                    </w:rPr>
                    <w:t>, da naročnik v skladu s petim odstavkom 94. člena ZJN-3 naše terjatve do izvajalca (ponudnika, pri katerem bomo sodelovali kot podizvajalec) v zvezi z izvedbo predmeta javnega naročila</w:t>
                  </w:r>
                  <w:r>
                    <w:rPr>
                      <w:rFonts w:ascii="Arial" w:eastAsia="Times New Roman" w:hAnsi="Arial" w:cs="Arial"/>
                      <w:sz w:val="20"/>
                      <w:szCs w:val="20"/>
                      <w:lang w:eastAsia="sl-SI"/>
                    </w:rPr>
                    <w:t xml:space="preserve"> </w:t>
                  </w:r>
                  <w:r w:rsidRPr="004638F2">
                    <w:rPr>
                      <w:rFonts w:ascii="Arial" w:eastAsia="Times New Roman" w:hAnsi="Arial" w:cs="Arial"/>
                      <w:sz w:val="20"/>
                      <w:szCs w:val="20"/>
                      <w:lang w:eastAsia="sl-SI"/>
                    </w:rPr>
                    <w:t xml:space="preserve">plačuje neposredno na naš transakcijski račun, in sicer na podlagi izstavljenih računov/situacij, ki jih bo predhodno potrdil izvajalec in bodo priloga računov/situacij, ki jih bo naročniku izstavil izvajalec.  </w:t>
                  </w:r>
                </w:p>
                <w:p w14:paraId="54009441" w14:textId="77777777" w:rsidR="009863E3" w:rsidRPr="004638F2" w:rsidRDefault="009863E3" w:rsidP="009863E3">
                  <w:pPr>
                    <w:spacing w:after="0" w:line="240" w:lineRule="auto"/>
                    <w:rPr>
                      <w:rFonts w:ascii="Arial" w:eastAsia="Times New Roman" w:hAnsi="Arial" w:cs="Arial"/>
                      <w:sz w:val="20"/>
                      <w:szCs w:val="20"/>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tblGrid>
                  <w:tr w:rsidR="009863E3" w:rsidRPr="009E5112" w14:paraId="1DB11D92" w14:textId="77777777" w:rsidTr="00F52FC7">
                    <w:tc>
                      <w:tcPr>
                        <w:tcW w:w="236" w:type="dxa"/>
                        <w:shd w:val="clear" w:color="auto" w:fill="auto"/>
                      </w:tcPr>
                      <w:p w14:paraId="35447108" w14:textId="77777777" w:rsidR="009863E3" w:rsidRPr="004638F2" w:rsidRDefault="009863E3" w:rsidP="009863E3">
                        <w:pPr>
                          <w:spacing w:after="0" w:line="240" w:lineRule="auto"/>
                          <w:rPr>
                            <w:rFonts w:ascii="Arial" w:eastAsia="Times New Roman" w:hAnsi="Arial" w:cs="Arial"/>
                            <w:i/>
                            <w:sz w:val="20"/>
                            <w:szCs w:val="20"/>
                            <w:lang w:eastAsia="sl-SI"/>
                          </w:rPr>
                        </w:pPr>
                      </w:p>
                    </w:tc>
                  </w:tr>
                </w:tbl>
                <w:p w14:paraId="2EC81F77" w14:textId="77777777" w:rsidR="009863E3" w:rsidRPr="004638F2" w:rsidRDefault="009863E3" w:rsidP="009863E3">
                  <w:pPr>
                    <w:spacing w:after="0" w:line="240" w:lineRule="auto"/>
                    <w:rPr>
                      <w:rFonts w:ascii="Arial" w:eastAsia="Times New Roman" w:hAnsi="Arial" w:cs="Arial"/>
                      <w:sz w:val="20"/>
                      <w:szCs w:val="20"/>
                      <w:lang w:eastAsia="sl-SI"/>
                    </w:rPr>
                  </w:pPr>
                  <w:r w:rsidRPr="004638F2">
                    <w:rPr>
                      <w:rFonts w:ascii="Arial" w:eastAsia="Times New Roman" w:hAnsi="Arial" w:cs="Arial"/>
                      <w:b/>
                      <w:i/>
                      <w:sz w:val="20"/>
                      <w:szCs w:val="20"/>
                      <w:lang w:eastAsia="sl-SI"/>
                    </w:rPr>
                    <w:t xml:space="preserve">NE </w:t>
                  </w:r>
                  <w:r w:rsidRPr="004638F2">
                    <w:rPr>
                      <w:rFonts w:ascii="Arial" w:eastAsia="Times New Roman" w:hAnsi="Arial" w:cs="Arial"/>
                      <w:sz w:val="20"/>
                      <w:szCs w:val="20"/>
                      <w:lang w:eastAsia="sl-SI"/>
                    </w:rPr>
                    <w:t>zahtevamo izvajanja neposrednih plačil.</w:t>
                  </w:r>
                </w:p>
                <w:p w14:paraId="4E6BDF43" w14:textId="77777777" w:rsidR="009863E3" w:rsidRPr="004638F2" w:rsidRDefault="009863E3" w:rsidP="009863E3">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1B60EEAD" w14:textId="77777777" w:rsidR="009863E3" w:rsidRDefault="009863E3" w:rsidP="009863E3">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70B11473" w14:textId="77777777" w:rsidR="009863E3" w:rsidRPr="004638F2" w:rsidRDefault="009863E3" w:rsidP="009863E3">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Datum:</w:t>
                  </w:r>
                  <w:r w:rsidRPr="004638F2">
                    <w:rPr>
                      <w:rFonts w:ascii="Arial" w:eastAsia="Times New Roman" w:hAnsi="Arial" w:cs="Arial"/>
                      <w:sz w:val="20"/>
                      <w:szCs w:val="20"/>
                      <w:lang w:eastAsia="sl-SI"/>
                    </w:rPr>
                    <w:tab/>
                    <w:t>______________</w:t>
                  </w:r>
                </w:p>
                <w:p w14:paraId="546A630E" w14:textId="77777777" w:rsidR="009863E3" w:rsidRPr="004638F2" w:rsidRDefault="009863E3" w:rsidP="009863E3">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106703DA" w14:textId="77777777" w:rsidR="009863E3" w:rsidRDefault="009863E3" w:rsidP="009863E3">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5B0B8E05" w14:textId="77777777" w:rsidR="009863E3" w:rsidRDefault="009863E3" w:rsidP="009863E3">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65544F20" w14:textId="77777777" w:rsidR="009863E3" w:rsidRDefault="009863E3" w:rsidP="009863E3">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6E6C5B62" w14:textId="77777777" w:rsidR="009863E3" w:rsidRPr="004638F2" w:rsidRDefault="009863E3" w:rsidP="009863E3">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Podpis odgovorne osebe ponudnika:</w:t>
                  </w:r>
                  <w:r w:rsidRPr="004638F2">
                    <w:rPr>
                      <w:rFonts w:ascii="Arial" w:eastAsia="Times New Roman" w:hAnsi="Arial" w:cs="Arial"/>
                      <w:sz w:val="20"/>
                      <w:szCs w:val="20"/>
                      <w:lang w:eastAsia="sl-SI"/>
                    </w:rPr>
                    <w:tab/>
                    <w:t xml:space="preserve">                    </w:t>
                  </w:r>
                  <w:bookmarkStart w:id="9" w:name="_Hlk536017482"/>
                  <w:r w:rsidRPr="004638F2">
                    <w:rPr>
                      <w:rFonts w:ascii="Arial" w:eastAsia="Times New Roman" w:hAnsi="Arial" w:cs="Arial"/>
                      <w:sz w:val="20"/>
                      <w:szCs w:val="20"/>
                      <w:lang w:eastAsia="sl-SI"/>
                    </w:rPr>
                    <w:tab/>
                    <w:t>Podpis odgovorne osebe podizvajalca:</w:t>
                  </w:r>
                  <w:bookmarkEnd w:id="9"/>
                </w:p>
                <w:p w14:paraId="4DFAB9DC" w14:textId="77777777" w:rsidR="009863E3" w:rsidRPr="004638F2" w:rsidRDefault="009863E3" w:rsidP="009863E3">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26B8FF1F" w14:textId="77777777" w:rsidR="009863E3" w:rsidRPr="004638F2" w:rsidRDefault="009863E3" w:rsidP="009863E3">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______________________________</w:t>
                  </w:r>
                  <w:r w:rsidRPr="004638F2">
                    <w:rPr>
                      <w:rFonts w:ascii="Arial" w:eastAsia="Times New Roman" w:hAnsi="Arial" w:cs="Arial"/>
                      <w:sz w:val="20"/>
                      <w:szCs w:val="20"/>
                      <w:lang w:eastAsia="sl-SI"/>
                    </w:rPr>
                    <w:tab/>
                  </w:r>
                  <w:r w:rsidRPr="004638F2">
                    <w:rPr>
                      <w:rFonts w:ascii="Arial" w:eastAsia="Times New Roman" w:hAnsi="Arial" w:cs="Arial"/>
                      <w:sz w:val="20"/>
                      <w:szCs w:val="20"/>
                      <w:lang w:eastAsia="sl-SI"/>
                    </w:rPr>
                    <w:tab/>
                  </w:r>
                  <w:r w:rsidRPr="004638F2">
                    <w:rPr>
                      <w:rFonts w:ascii="Arial" w:eastAsia="Times New Roman" w:hAnsi="Arial" w:cs="Arial"/>
                      <w:sz w:val="20"/>
                      <w:szCs w:val="20"/>
                      <w:lang w:eastAsia="sl-SI"/>
                    </w:rPr>
                    <w:tab/>
                  </w:r>
                  <w:bookmarkStart w:id="10" w:name="_Hlk536017516"/>
                  <w:r w:rsidRPr="004638F2">
                    <w:rPr>
                      <w:rFonts w:ascii="Arial" w:eastAsia="Times New Roman" w:hAnsi="Arial" w:cs="Arial"/>
                      <w:sz w:val="20"/>
                      <w:szCs w:val="20"/>
                      <w:lang w:eastAsia="sl-SI"/>
                    </w:rPr>
                    <w:t>______________________________</w:t>
                  </w:r>
                  <w:bookmarkEnd w:id="10"/>
                </w:p>
                <w:p w14:paraId="222005B4" w14:textId="77777777" w:rsidR="009863E3" w:rsidRPr="004638F2" w:rsidRDefault="009863E3" w:rsidP="009863E3">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4187A222" w14:textId="77777777" w:rsidR="009863E3" w:rsidRPr="00F7502C" w:rsidRDefault="009863E3" w:rsidP="009863E3">
                  <w:pPr>
                    <w:spacing w:after="0" w:line="260" w:lineRule="atLeast"/>
                    <w:jc w:val="right"/>
                    <w:rPr>
                      <w:rFonts w:ascii="Arial" w:eastAsia="Times New Roman" w:hAnsi="Arial" w:cs="Arial"/>
                      <w:bCs/>
                      <w:i/>
                      <w:sz w:val="18"/>
                      <w:szCs w:val="18"/>
                      <w:lang w:eastAsia="sl-SI"/>
                    </w:rPr>
                  </w:pPr>
                </w:p>
                <w:p w14:paraId="0B63C0BB"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0CE57943"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5A69C313"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266D9189"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5475023F"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27E3FDAF"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7087F165"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2A44B331"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289B3040"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6496CBBC"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0812C5E4"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533E6018"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1AF94F43"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69628F4F"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0520BEF7"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544AC778"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53D33A35"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696CE781"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11FA416B"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48AC5B85"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173FD942"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077E6796"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17589839"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3CD4750F" w14:textId="77777777" w:rsidR="009863E3" w:rsidRDefault="009863E3" w:rsidP="009863E3">
                  <w:pPr>
                    <w:spacing w:after="0" w:line="260" w:lineRule="atLeast"/>
                    <w:jc w:val="right"/>
                    <w:rPr>
                      <w:rFonts w:ascii="Arial" w:eastAsia="Times New Roman" w:hAnsi="Arial" w:cs="Arial"/>
                      <w:bCs/>
                      <w:i/>
                      <w:sz w:val="18"/>
                      <w:szCs w:val="18"/>
                      <w:lang w:eastAsia="sl-SI"/>
                    </w:rPr>
                  </w:pPr>
                </w:p>
                <w:p w14:paraId="3D9B9CB0" w14:textId="77777777" w:rsidR="009863E3" w:rsidRDefault="009863E3" w:rsidP="009863E3">
                  <w:pPr>
                    <w:spacing w:after="0" w:line="260" w:lineRule="atLeast"/>
                    <w:jc w:val="right"/>
                    <w:rPr>
                      <w:rFonts w:ascii="Arial" w:eastAsia="Times New Roman" w:hAnsi="Arial" w:cs="Arial"/>
                      <w:bCs/>
                      <w:i/>
                      <w:sz w:val="18"/>
                      <w:szCs w:val="18"/>
                      <w:lang w:eastAsia="sl-SI"/>
                    </w:rPr>
                  </w:pPr>
                </w:p>
                <w:tbl>
                  <w:tblPr>
                    <w:tblStyle w:val="Tabelamrea"/>
                    <w:tblW w:w="0" w:type="auto"/>
                    <w:jc w:val="right"/>
                    <w:shd w:val="clear" w:color="auto" w:fill="009999"/>
                    <w:tblLook w:val="04A0" w:firstRow="1" w:lastRow="0" w:firstColumn="1" w:lastColumn="0" w:noHBand="0" w:noVBand="1"/>
                  </w:tblPr>
                  <w:tblGrid>
                    <w:gridCol w:w="956"/>
                  </w:tblGrid>
                  <w:tr w:rsidR="009863E3" w:rsidRPr="00BD4681" w14:paraId="6DEC8F79" w14:textId="77777777" w:rsidTr="00F52FC7">
                    <w:trPr>
                      <w:jc w:val="right"/>
                    </w:trPr>
                    <w:tc>
                      <w:tcPr>
                        <w:tcW w:w="956" w:type="dxa"/>
                        <w:shd w:val="clear" w:color="auto" w:fill="009999"/>
                      </w:tcPr>
                      <w:p w14:paraId="15D6D66B" w14:textId="77777777" w:rsidR="009863E3" w:rsidRPr="00BD4681" w:rsidRDefault="009863E3" w:rsidP="009863E3">
                        <w:pPr>
                          <w:ind w:right="-34"/>
                          <w:jc w:val="right"/>
                          <w:rPr>
                            <w:rFonts w:ascii="Arial" w:hAnsi="Arial" w:cs="Arial"/>
                            <w:b/>
                            <w:color w:val="FFFFFF" w:themeColor="background1"/>
                            <w:sz w:val="20"/>
                            <w:szCs w:val="20"/>
                          </w:rPr>
                        </w:pPr>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4</w:t>
                        </w:r>
                      </w:p>
                    </w:tc>
                  </w:tr>
                </w:tbl>
                <w:p w14:paraId="27491589" w14:textId="77777777" w:rsidR="009863E3" w:rsidRPr="00F7502C" w:rsidRDefault="009863E3" w:rsidP="009863E3">
                  <w:pPr>
                    <w:spacing w:after="0" w:line="260" w:lineRule="atLeast"/>
                    <w:jc w:val="right"/>
                    <w:rPr>
                      <w:rFonts w:ascii="Arial" w:eastAsia="Times New Roman" w:hAnsi="Arial" w:cs="Arial"/>
                      <w:bCs/>
                      <w:i/>
                      <w:sz w:val="18"/>
                      <w:szCs w:val="18"/>
                      <w:lang w:eastAsia="sl-SI"/>
                    </w:rPr>
                  </w:pPr>
                </w:p>
              </w:tc>
            </w:tr>
          </w:tbl>
          <w:p w14:paraId="1D446289" w14:textId="77777777" w:rsidR="0020740B" w:rsidRPr="003C2EAB" w:rsidRDefault="0020740B" w:rsidP="003C2EAB">
            <w:pPr>
              <w:spacing w:after="0" w:line="260" w:lineRule="atLeast"/>
              <w:jc w:val="right"/>
              <w:rPr>
                <w:rFonts w:ascii="Arial" w:eastAsia="Times New Roman" w:hAnsi="Arial" w:cs="Arial"/>
                <w:bCs/>
                <w:i/>
                <w:sz w:val="18"/>
                <w:szCs w:val="18"/>
                <w:lang w:eastAsia="sl-SI"/>
              </w:rPr>
            </w:pPr>
          </w:p>
        </w:tc>
      </w:tr>
      <w:tr w:rsidR="00FE1567" w:rsidRPr="00571C82" w14:paraId="3D2B2B62" w14:textId="77777777" w:rsidTr="00FE1567">
        <w:trPr>
          <w:gridAfter w:val="1"/>
          <w:wAfter w:w="548" w:type="dxa"/>
          <w:trHeight w:val="243"/>
        </w:trPr>
        <w:tc>
          <w:tcPr>
            <w:tcW w:w="4323" w:type="dxa"/>
            <w:tcBorders>
              <w:bottom w:val="single" w:sz="4" w:space="0" w:color="auto"/>
            </w:tcBorders>
          </w:tcPr>
          <w:p w14:paraId="12711D46" w14:textId="77777777" w:rsidR="00FE1567" w:rsidRPr="00571C82" w:rsidRDefault="00FE1567" w:rsidP="00F52FC7">
            <w:pPr>
              <w:spacing w:after="0" w:line="240" w:lineRule="auto"/>
              <w:jc w:val="both"/>
              <w:rPr>
                <w:rFonts w:ascii="Arial" w:eastAsia="Times New Roman" w:hAnsi="Arial" w:cs="Arial"/>
                <w:bCs/>
                <w:sz w:val="20"/>
                <w:szCs w:val="20"/>
                <w:lang w:eastAsia="sl-SI"/>
              </w:rPr>
            </w:pPr>
          </w:p>
        </w:tc>
        <w:tc>
          <w:tcPr>
            <w:tcW w:w="1035" w:type="dxa"/>
          </w:tcPr>
          <w:p w14:paraId="187CCD8A" w14:textId="77777777" w:rsidR="00FE1567" w:rsidRPr="00571C82" w:rsidRDefault="00FE1567" w:rsidP="00F52FC7">
            <w:pPr>
              <w:spacing w:after="0" w:line="240" w:lineRule="auto"/>
              <w:ind w:left="360"/>
              <w:jc w:val="both"/>
              <w:rPr>
                <w:rFonts w:ascii="Arial" w:eastAsia="Times New Roman" w:hAnsi="Arial" w:cs="Arial"/>
                <w:bCs/>
                <w:sz w:val="20"/>
                <w:szCs w:val="20"/>
                <w:lang w:eastAsia="sl-SI"/>
              </w:rPr>
            </w:pPr>
          </w:p>
        </w:tc>
        <w:tc>
          <w:tcPr>
            <w:tcW w:w="3592" w:type="dxa"/>
            <w:tcBorders>
              <w:bottom w:val="single" w:sz="4" w:space="0" w:color="auto"/>
            </w:tcBorders>
          </w:tcPr>
          <w:p w14:paraId="06E5E913" w14:textId="77777777" w:rsidR="00FE1567" w:rsidRPr="00571C82" w:rsidRDefault="00FE1567" w:rsidP="00F52FC7">
            <w:pPr>
              <w:spacing w:after="0" w:line="240" w:lineRule="auto"/>
              <w:ind w:left="360"/>
              <w:jc w:val="both"/>
              <w:rPr>
                <w:rFonts w:ascii="Arial" w:eastAsia="Times New Roman" w:hAnsi="Arial" w:cs="Arial"/>
                <w:bCs/>
                <w:sz w:val="20"/>
                <w:szCs w:val="20"/>
                <w:lang w:eastAsia="sl-SI"/>
              </w:rPr>
            </w:pPr>
          </w:p>
        </w:tc>
      </w:tr>
      <w:tr w:rsidR="00FE1567" w:rsidRPr="00571C82" w14:paraId="53D2585E" w14:textId="77777777" w:rsidTr="00FE1567">
        <w:trPr>
          <w:gridAfter w:val="1"/>
          <w:wAfter w:w="548" w:type="dxa"/>
        </w:trPr>
        <w:tc>
          <w:tcPr>
            <w:tcW w:w="4323" w:type="dxa"/>
            <w:tcBorders>
              <w:top w:val="single" w:sz="4" w:space="0" w:color="auto"/>
            </w:tcBorders>
          </w:tcPr>
          <w:p w14:paraId="3C2C3242" w14:textId="77777777" w:rsidR="00FE1567" w:rsidRPr="00571C82" w:rsidRDefault="00FE1567" w:rsidP="00F52FC7">
            <w:pPr>
              <w:spacing w:after="0" w:line="240" w:lineRule="auto"/>
              <w:ind w:left="360"/>
              <w:jc w:val="center"/>
              <w:rPr>
                <w:rFonts w:ascii="Arial" w:eastAsia="Times New Roman" w:hAnsi="Arial" w:cs="Arial"/>
                <w:bCs/>
                <w:sz w:val="20"/>
                <w:szCs w:val="20"/>
                <w:lang w:eastAsia="sl-SI"/>
              </w:rPr>
            </w:pPr>
            <w:r w:rsidRPr="00571C82">
              <w:rPr>
                <w:rFonts w:ascii="Arial" w:eastAsia="Times New Roman" w:hAnsi="Arial" w:cs="Arial"/>
                <w:bCs/>
                <w:sz w:val="20"/>
                <w:szCs w:val="20"/>
                <w:lang w:eastAsia="sl-SI"/>
              </w:rPr>
              <w:t>(ponudnik - izdajatelj menice)</w:t>
            </w:r>
          </w:p>
        </w:tc>
        <w:tc>
          <w:tcPr>
            <w:tcW w:w="1035" w:type="dxa"/>
          </w:tcPr>
          <w:p w14:paraId="0690D7C9" w14:textId="77777777" w:rsidR="00FE1567" w:rsidRPr="00571C82" w:rsidRDefault="00FE1567" w:rsidP="00F52FC7">
            <w:pPr>
              <w:spacing w:after="0" w:line="240" w:lineRule="auto"/>
              <w:ind w:left="360"/>
              <w:jc w:val="both"/>
              <w:rPr>
                <w:rFonts w:ascii="Arial" w:eastAsia="Times New Roman" w:hAnsi="Arial" w:cs="Arial"/>
                <w:bCs/>
                <w:sz w:val="20"/>
                <w:szCs w:val="20"/>
                <w:lang w:eastAsia="sl-SI"/>
              </w:rPr>
            </w:pPr>
          </w:p>
        </w:tc>
        <w:tc>
          <w:tcPr>
            <w:tcW w:w="3592" w:type="dxa"/>
            <w:tcBorders>
              <w:top w:val="single" w:sz="4" w:space="0" w:color="auto"/>
            </w:tcBorders>
          </w:tcPr>
          <w:p w14:paraId="7DB2EA45" w14:textId="77777777" w:rsidR="00FE1567" w:rsidRPr="00571C82" w:rsidRDefault="00FE1567" w:rsidP="00F52FC7">
            <w:pPr>
              <w:spacing w:after="0" w:line="240" w:lineRule="auto"/>
              <w:ind w:left="360"/>
              <w:jc w:val="center"/>
              <w:rPr>
                <w:rFonts w:ascii="Arial" w:eastAsia="Times New Roman" w:hAnsi="Arial" w:cs="Arial"/>
                <w:bCs/>
                <w:sz w:val="20"/>
                <w:szCs w:val="20"/>
                <w:lang w:eastAsia="sl-SI"/>
              </w:rPr>
            </w:pPr>
            <w:r w:rsidRPr="00571C82">
              <w:rPr>
                <w:rFonts w:ascii="Arial" w:eastAsia="Times New Roman" w:hAnsi="Arial" w:cs="Arial"/>
                <w:bCs/>
                <w:sz w:val="20"/>
                <w:szCs w:val="20"/>
                <w:lang w:eastAsia="sl-SI"/>
              </w:rPr>
              <w:t>(kraj in datum)</w:t>
            </w:r>
          </w:p>
        </w:tc>
      </w:tr>
    </w:tbl>
    <w:p w14:paraId="4794FF5D" w14:textId="77777777" w:rsidR="00FE1567" w:rsidRPr="00571C82" w:rsidRDefault="00FE1567" w:rsidP="00FE1567">
      <w:pPr>
        <w:spacing w:after="0" w:line="240" w:lineRule="auto"/>
        <w:jc w:val="both"/>
        <w:rPr>
          <w:rFonts w:ascii="Arial" w:eastAsia="Times New Roman" w:hAnsi="Arial" w:cs="Arial"/>
          <w:bCs/>
          <w:sz w:val="24"/>
          <w:szCs w:val="24"/>
          <w:lang w:eastAsia="sl-SI"/>
        </w:rPr>
      </w:pPr>
    </w:p>
    <w:p w14:paraId="3A157E3C" w14:textId="77777777" w:rsidR="00FE1567" w:rsidRPr="00571C82" w:rsidRDefault="00FE1567" w:rsidP="00FE1567">
      <w:pPr>
        <w:spacing w:after="0" w:line="240" w:lineRule="auto"/>
        <w:jc w:val="both"/>
        <w:rPr>
          <w:rFonts w:ascii="Arial" w:eastAsia="Times New Roman" w:hAnsi="Arial" w:cs="Arial"/>
          <w:b/>
          <w:sz w:val="20"/>
          <w:szCs w:val="20"/>
          <w:lang w:eastAsia="sl-SI"/>
        </w:rPr>
      </w:pPr>
      <w:r w:rsidRPr="00571C82">
        <w:rPr>
          <w:rFonts w:ascii="Arial" w:eastAsia="Times New Roman" w:hAnsi="Arial" w:cs="Arial"/>
          <w:b/>
          <w:sz w:val="20"/>
          <w:szCs w:val="20"/>
          <w:lang w:eastAsia="sl-SI"/>
        </w:rPr>
        <w:t xml:space="preserve">KOMUNALA RADOVLJICA, d. o. o. </w:t>
      </w:r>
    </w:p>
    <w:p w14:paraId="65988967" w14:textId="77777777" w:rsidR="00FE1567" w:rsidRPr="00571C82" w:rsidRDefault="00FE1567" w:rsidP="00FE1567">
      <w:pPr>
        <w:spacing w:after="0" w:line="240" w:lineRule="auto"/>
        <w:jc w:val="both"/>
        <w:rPr>
          <w:rFonts w:ascii="Arial" w:eastAsia="Times New Roman" w:hAnsi="Arial" w:cs="Arial"/>
          <w:b/>
          <w:sz w:val="20"/>
          <w:szCs w:val="20"/>
          <w:lang w:eastAsia="sl-SI"/>
        </w:rPr>
      </w:pPr>
      <w:r w:rsidRPr="00571C82">
        <w:rPr>
          <w:rFonts w:ascii="Arial" w:eastAsia="Times New Roman" w:hAnsi="Arial" w:cs="Arial"/>
          <w:b/>
          <w:sz w:val="20"/>
          <w:szCs w:val="20"/>
          <w:lang w:eastAsia="sl-SI"/>
        </w:rPr>
        <w:t>Ljubljanska cesta 27</w:t>
      </w:r>
    </w:p>
    <w:p w14:paraId="27DC2ACE" w14:textId="77777777" w:rsidR="00FE1567" w:rsidRPr="00571C82" w:rsidRDefault="00FE1567" w:rsidP="00FE1567">
      <w:pPr>
        <w:spacing w:after="0" w:line="240" w:lineRule="auto"/>
        <w:jc w:val="both"/>
        <w:rPr>
          <w:rFonts w:ascii="Arial" w:eastAsia="Times New Roman" w:hAnsi="Arial" w:cs="Arial"/>
          <w:bCs/>
          <w:sz w:val="20"/>
          <w:szCs w:val="20"/>
          <w:lang w:eastAsia="sl-SI"/>
        </w:rPr>
      </w:pPr>
      <w:r w:rsidRPr="00571C82">
        <w:rPr>
          <w:rFonts w:ascii="Arial" w:eastAsia="Times New Roman" w:hAnsi="Arial" w:cs="Arial"/>
          <w:b/>
          <w:sz w:val="20"/>
          <w:szCs w:val="20"/>
          <w:lang w:eastAsia="sl-SI"/>
        </w:rPr>
        <w:t xml:space="preserve">4240 Radovljica </w:t>
      </w:r>
    </w:p>
    <w:p w14:paraId="4462FA60" w14:textId="77777777" w:rsidR="00FE1567" w:rsidRPr="00F97438" w:rsidRDefault="00FE1567" w:rsidP="00FE1567">
      <w:pPr>
        <w:shd w:val="clear" w:color="auto" w:fill="FFFFFF"/>
        <w:spacing w:after="0" w:line="260" w:lineRule="atLeast"/>
        <w:jc w:val="center"/>
        <w:rPr>
          <w:rFonts w:ascii="Arial" w:eastAsia="Times New Roman" w:hAnsi="Arial" w:cs="Arial"/>
          <w:b/>
          <w:bCs/>
          <w:iCs/>
          <w:sz w:val="20"/>
          <w:szCs w:val="20"/>
          <w:lang w:eastAsia="sl-SI"/>
        </w:rPr>
      </w:pPr>
    </w:p>
    <w:p w14:paraId="242C110A" w14:textId="77777777" w:rsidR="00FE1567" w:rsidRPr="00F97438" w:rsidRDefault="00FE1567" w:rsidP="00FE1567">
      <w:pPr>
        <w:shd w:val="clear" w:color="auto" w:fill="FFFFFF"/>
        <w:spacing w:after="0" w:line="260" w:lineRule="atLeast"/>
        <w:jc w:val="center"/>
        <w:rPr>
          <w:rFonts w:ascii="Arial" w:eastAsia="Times New Roman" w:hAnsi="Arial" w:cs="Arial"/>
          <w:b/>
          <w:bCs/>
          <w:iCs/>
          <w:lang w:eastAsia="sl-SI"/>
        </w:rPr>
      </w:pPr>
      <w:r w:rsidRPr="00F97438">
        <w:rPr>
          <w:rFonts w:ascii="Arial" w:eastAsia="Times New Roman" w:hAnsi="Arial" w:cs="Arial"/>
          <w:b/>
          <w:bCs/>
          <w:iCs/>
          <w:lang w:eastAsia="sl-SI"/>
        </w:rPr>
        <w:t xml:space="preserve">MENIČNA IZJAVA ZA DOBRO IZVEDBO POGODBENIH OBVEZNOSTI </w:t>
      </w:r>
    </w:p>
    <w:p w14:paraId="49967025" w14:textId="77777777" w:rsidR="00FE1567" w:rsidRPr="00270037" w:rsidRDefault="00FE1567" w:rsidP="00FE1567">
      <w:pPr>
        <w:shd w:val="clear" w:color="auto" w:fill="FFFFFF"/>
        <w:spacing w:after="0" w:line="260" w:lineRule="atLeast"/>
        <w:jc w:val="center"/>
        <w:rPr>
          <w:rFonts w:ascii="Arial" w:eastAsia="Times New Roman" w:hAnsi="Arial" w:cs="Arial"/>
          <w:b/>
          <w:bCs/>
          <w:iCs/>
          <w:lang w:eastAsia="sl-SI"/>
        </w:rPr>
      </w:pPr>
      <w:r w:rsidRPr="00D5113F">
        <w:rPr>
          <w:rFonts w:ascii="Arial" w:eastAsia="Times New Roman" w:hAnsi="Arial" w:cs="Arial"/>
          <w:b/>
          <w:bCs/>
          <w:iCs/>
          <w:lang w:eastAsia="sl-SI"/>
        </w:rPr>
        <w:t>S POOBLASTILOM ZA IZPOLNITEV IN UNOVČENJE</w:t>
      </w:r>
      <w:r>
        <w:rPr>
          <w:rFonts w:ascii="Arial" w:eastAsia="Times New Roman" w:hAnsi="Arial" w:cs="Arial"/>
          <w:b/>
          <w:bCs/>
          <w:iCs/>
          <w:lang w:eastAsia="sl-SI"/>
        </w:rPr>
        <w:t xml:space="preserve"> MENICE</w:t>
      </w:r>
    </w:p>
    <w:p w14:paraId="2B59082B" w14:textId="77777777" w:rsidR="00FE1567" w:rsidRPr="00571C82" w:rsidRDefault="00FE1567" w:rsidP="00FE1567">
      <w:pPr>
        <w:shd w:val="clear" w:color="auto" w:fill="FFFFFF"/>
        <w:spacing w:after="0" w:line="260" w:lineRule="atLeast"/>
        <w:jc w:val="both"/>
        <w:rPr>
          <w:rFonts w:ascii="Arial" w:eastAsia="Times New Roman" w:hAnsi="Arial" w:cs="Arial"/>
          <w:iCs/>
          <w:sz w:val="12"/>
          <w:szCs w:val="12"/>
          <w:lang w:eastAsia="sl-SI"/>
        </w:rPr>
      </w:pPr>
    </w:p>
    <w:p w14:paraId="119B3377" w14:textId="5385136C" w:rsidR="00FE1567" w:rsidRPr="00571C82" w:rsidRDefault="00FE1567" w:rsidP="00FE1567">
      <w:pPr>
        <w:spacing w:after="0" w:line="240" w:lineRule="auto"/>
        <w:jc w:val="both"/>
        <w:rPr>
          <w:rFonts w:ascii="Arial" w:eastAsia="Times New Roman" w:hAnsi="Arial"/>
          <w:lang w:eastAsia="sl-SI"/>
        </w:rPr>
      </w:pPr>
      <w:r w:rsidRPr="00571C82">
        <w:rPr>
          <w:rFonts w:ascii="Arial" w:eastAsia="Times New Roman" w:hAnsi="Arial" w:cs="Arial"/>
          <w:iCs/>
          <w:sz w:val="20"/>
          <w:szCs w:val="20"/>
          <w:lang w:eastAsia="sl-SI"/>
        </w:rPr>
        <w:t>Zakoniti zastopnik oz. pooblaščenec ponudnika __________________</w:t>
      </w:r>
      <w:r>
        <w:rPr>
          <w:rFonts w:ascii="Arial" w:eastAsia="Times New Roman" w:hAnsi="Arial" w:cs="Arial"/>
          <w:iCs/>
          <w:sz w:val="20"/>
          <w:szCs w:val="20"/>
          <w:lang w:eastAsia="sl-SI"/>
        </w:rPr>
        <w:t>____</w:t>
      </w:r>
      <w:r w:rsidR="00852B7C">
        <w:rPr>
          <w:rFonts w:ascii="Arial" w:eastAsia="Times New Roman" w:hAnsi="Arial" w:cs="Arial"/>
          <w:iCs/>
          <w:sz w:val="20"/>
          <w:szCs w:val="20"/>
          <w:lang w:eastAsia="sl-SI"/>
        </w:rPr>
        <w:t xml:space="preserve"> </w:t>
      </w:r>
      <w:r w:rsidR="00852B7C" w:rsidRPr="00852B7C">
        <w:rPr>
          <w:rFonts w:ascii="Arial" w:eastAsia="Times New Roman" w:hAnsi="Arial" w:cs="Arial"/>
          <w:i/>
          <w:sz w:val="20"/>
          <w:szCs w:val="20"/>
          <w:lang w:eastAsia="sl-SI"/>
        </w:rPr>
        <w:t>(</w:t>
      </w:r>
      <w:r w:rsidR="00852B7C" w:rsidRPr="00852B7C">
        <w:rPr>
          <w:rFonts w:ascii="Arial" w:eastAsia="Times New Roman" w:hAnsi="Arial" w:cs="Arial"/>
          <w:i/>
          <w:color w:val="009999"/>
          <w:sz w:val="20"/>
          <w:szCs w:val="20"/>
          <w:lang w:eastAsia="sl-SI"/>
        </w:rPr>
        <w:t>naziv podjetja</w:t>
      </w:r>
      <w:r w:rsidR="00852B7C" w:rsidRPr="00852B7C">
        <w:rPr>
          <w:rFonts w:ascii="Arial" w:eastAsia="Times New Roman" w:hAnsi="Arial" w:cs="Arial"/>
          <w:i/>
          <w:sz w:val="20"/>
          <w:szCs w:val="20"/>
          <w:lang w:eastAsia="sl-SI"/>
        </w:rPr>
        <w:t>)</w:t>
      </w:r>
      <w:r w:rsidRPr="00571C82">
        <w:rPr>
          <w:rFonts w:ascii="Arial" w:eastAsia="Times New Roman" w:hAnsi="Arial" w:cs="Arial"/>
          <w:iCs/>
          <w:sz w:val="20"/>
          <w:szCs w:val="20"/>
          <w:lang w:eastAsia="sl-SI"/>
        </w:rPr>
        <w:t xml:space="preserve"> brezpogojno in nepreklicno izjavljam, da pooblaščam naročnika </w:t>
      </w:r>
      <w:r w:rsidRPr="00571C82">
        <w:rPr>
          <w:rFonts w:ascii="Arial" w:eastAsia="Times New Roman" w:hAnsi="Arial" w:cs="Arial"/>
          <w:b/>
          <w:sz w:val="20"/>
          <w:szCs w:val="20"/>
          <w:lang w:eastAsia="sl-SI"/>
        </w:rPr>
        <w:t xml:space="preserve">Komunalo Radovljica, d. o. o., </w:t>
      </w:r>
      <w:r w:rsidRPr="00F97438">
        <w:rPr>
          <w:rFonts w:ascii="Arial" w:eastAsia="Times New Roman" w:hAnsi="Arial" w:cs="Arial"/>
          <w:b/>
          <w:sz w:val="20"/>
          <w:szCs w:val="20"/>
          <w:lang w:eastAsia="sl-SI"/>
        </w:rPr>
        <w:t xml:space="preserve">Ljubljanska cesta 27, 4240 Radovljica, </w:t>
      </w:r>
      <w:r w:rsidRPr="00F97438">
        <w:rPr>
          <w:rFonts w:ascii="Arial" w:eastAsia="Times New Roman" w:hAnsi="Arial" w:cs="Arial"/>
          <w:iCs/>
          <w:sz w:val="20"/>
          <w:szCs w:val="20"/>
          <w:lang w:eastAsia="sl-SI"/>
        </w:rPr>
        <w:t>da lahko podpisano bianco menico, ki je bila izročena kot zavarovanje za dobro izvedbo posla za javno naročilo za</w:t>
      </w:r>
      <w:bookmarkStart w:id="11" w:name="_Hlk521662767"/>
      <w:r w:rsidRPr="00F97438">
        <w:rPr>
          <w:rFonts w:ascii="Arial" w:eastAsia="Times New Roman" w:hAnsi="Arial" w:cs="Arial"/>
          <w:iCs/>
          <w:sz w:val="20"/>
          <w:szCs w:val="20"/>
          <w:lang w:eastAsia="sl-SI"/>
        </w:rPr>
        <w:t xml:space="preserve"> </w:t>
      </w:r>
      <w:bookmarkEnd w:id="11"/>
      <w:r w:rsidRPr="00F97438">
        <w:rPr>
          <w:rStyle w:val="pikice---manje"/>
          <w:rFonts w:ascii="Arial" w:hAnsi="Arial" w:cs="Arial"/>
          <w:iCs/>
          <w:sz w:val="20"/>
          <w:szCs w:val="20"/>
        </w:rPr>
        <w:t>JN0</w:t>
      </w:r>
      <w:r w:rsidR="007D6E39" w:rsidRPr="00F97438">
        <w:rPr>
          <w:rStyle w:val="pikice---manje"/>
          <w:rFonts w:ascii="Arial" w:hAnsi="Arial" w:cs="Arial"/>
          <w:iCs/>
          <w:sz w:val="20"/>
          <w:szCs w:val="20"/>
        </w:rPr>
        <w:t>4</w:t>
      </w:r>
      <w:r w:rsidRPr="00F97438">
        <w:rPr>
          <w:rStyle w:val="pikice---manje"/>
          <w:rFonts w:ascii="Arial" w:hAnsi="Arial" w:cs="Arial"/>
          <w:iCs/>
          <w:sz w:val="20"/>
          <w:szCs w:val="20"/>
        </w:rPr>
        <w:t xml:space="preserve">/2025 – </w:t>
      </w:r>
      <w:r w:rsidR="00214DAE" w:rsidRPr="00F97438">
        <w:rPr>
          <w:rFonts w:ascii="Arial" w:eastAsia="Times New Roman" w:hAnsi="Arial" w:cs="Arial"/>
          <w:sz w:val="20"/>
          <w:szCs w:val="20"/>
          <w:lang w:eastAsia="sl-SI"/>
        </w:rPr>
        <w:t>Dobava posipnega materiala in izvajanje zimske službe na lokalnih cestah</w:t>
      </w:r>
      <w:r w:rsidRPr="00F97438">
        <w:rPr>
          <w:rStyle w:val="pikice---manje"/>
          <w:rFonts w:ascii="Arial" w:hAnsi="Arial" w:cs="Arial"/>
          <w:iCs/>
          <w:sz w:val="20"/>
          <w:szCs w:val="20"/>
        </w:rPr>
        <w:t>, sklop</w:t>
      </w:r>
      <w:r w:rsidR="00214DAE" w:rsidRPr="00F97438">
        <w:rPr>
          <w:rStyle w:val="pikice---manje"/>
          <w:rFonts w:ascii="Arial" w:hAnsi="Arial" w:cs="Arial"/>
          <w:iCs/>
          <w:sz w:val="20"/>
          <w:szCs w:val="20"/>
        </w:rPr>
        <w:t xml:space="preserve"> št.</w:t>
      </w:r>
      <w:r w:rsidRPr="00F97438">
        <w:rPr>
          <w:rStyle w:val="pikice---manje"/>
          <w:rFonts w:ascii="Arial" w:hAnsi="Arial" w:cs="Arial"/>
          <w:iCs/>
          <w:sz w:val="20"/>
          <w:szCs w:val="20"/>
        </w:rPr>
        <w:t xml:space="preserve"> ______</w:t>
      </w:r>
      <w:r w:rsidRPr="00F97438">
        <w:rPr>
          <w:rFonts w:ascii="Arial" w:eastAsia="Times New Roman" w:hAnsi="Arial" w:cs="Arial"/>
          <w:iCs/>
          <w:sz w:val="20"/>
          <w:szCs w:val="20"/>
          <w:lang w:eastAsia="sl-SI"/>
        </w:rPr>
        <w:t>, objavljeno na Portalu JN pod št. objave JN</w:t>
      </w:r>
      <w:r w:rsidR="00F166D3" w:rsidRPr="00F97438">
        <w:rPr>
          <w:rFonts w:ascii="Arial" w:eastAsia="Times New Roman" w:hAnsi="Arial" w:cs="Arial"/>
          <w:iCs/>
          <w:sz w:val="20"/>
          <w:szCs w:val="20"/>
          <w:lang w:eastAsia="sl-SI"/>
        </w:rPr>
        <w:t xml:space="preserve"> </w:t>
      </w:r>
      <w:r w:rsidRPr="00F97438">
        <w:rPr>
          <w:rFonts w:ascii="Arial" w:eastAsia="Times New Roman" w:hAnsi="Arial" w:cs="Arial"/>
          <w:iCs/>
          <w:sz w:val="20"/>
          <w:szCs w:val="20"/>
          <w:lang w:eastAsia="sl-SI"/>
        </w:rPr>
        <w:t xml:space="preserve">_________________ dne _____________, skladno z določili dokumentacije v zvezi z oddajo javnega naročila in ponudbe za predmetno javno naročilo, brez poprejšnjega obvestila izpolni v vseh </w:t>
      </w:r>
      <w:r w:rsidRPr="00571C82">
        <w:rPr>
          <w:rFonts w:ascii="Arial" w:eastAsia="Times New Roman" w:hAnsi="Arial" w:cs="Arial"/>
          <w:iCs/>
          <w:sz w:val="20"/>
          <w:szCs w:val="20"/>
          <w:lang w:eastAsia="sl-SI"/>
        </w:rPr>
        <w:t xml:space="preserve">neizpolnjenih delih za znesek v višini </w:t>
      </w:r>
      <w:r w:rsidRPr="00571C82">
        <w:rPr>
          <w:rFonts w:ascii="Arial" w:eastAsia="Times New Roman" w:hAnsi="Arial"/>
          <w:sz w:val="20"/>
          <w:szCs w:val="20"/>
          <w:lang w:eastAsia="sl-SI"/>
        </w:rPr>
        <w:t>_______________________</w:t>
      </w:r>
      <w:r w:rsidRPr="00571C82">
        <w:rPr>
          <w:rFonts w:ascii="Arial" w:eastAsia="Times New Roman" w:hAnsi="Arial" w:cs="Arial"/>
          <w:iCs/>
          <w:sz w:val="20"/>
          <w:szCs w:val="20"/>
          <w:lang w:eastAsia="sl-SI"/>
        </w:rPr>
        <w:t>.</w:t>
      </w:r>
    </w:p>
    <w:p w14:paraId="0A12078B" w14:textId="77777777" w:rsidR="00FE1567" w:rsidRPr="00571C82" w:rsidRDefault="00FE1567" w:rsidP="00FE1567">
      <w:pPr>
        <w:spacing w:after="0" w:line="240" w:lineRule="auto"/>
        <w:jc w:val="both"/>
        <w:rPr>
          <w:rFonts w:ascii="Arial" w:eastAsia="Times New Roman" w:hAnsi="Arial" w:cs="Arial"/>
          <w:b/>
          <w:sz w:val="12"/>
          <w:szCs w:val="12"/>
          <w:lang w:eastAsia="sl-SI"/>
        </w:rPr>
      </w:pPr>
    </w:p>
    <w:p w14:paraId="70B81285" w14:textId="77777777" w:rsidR="00FE1567" w:rsidRPr="00571C82" w:rsidRDefault="00FE1567" w:rsidP="00FE1567">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Ponudnik se odreka vsem ugovorom proti tako izpolnjeni menici in se zavezuje menico plačati, ko dospe. Menični znesek se nakaže na račun naročnika, v korist transakcijskega računa Komunale Radovljica d.o.o., številka: SI56 0700 0000 0008 529, odprtem pri Gorenjski banki.</w:t>
      </w:r>
    </w:p>
    <w:p w14:paraId="60AB6CE7" w14:textId="77777777" w:rsidR="00FE1567" w:rsidRPr="00571C82" w:rsidRDefault="00FE1567" w:rsidP="00FE1567">
      <w:pPr>
        <w:shd w:val="clear" w:color="auto" w:fill="FFFFFF"/>
        <w:spacing w:after="0" w:line="240" w:lineRule="auto"/>
        <w:jc w:val="both"/>
        <w:rPr>
          <w:rFonts w:ascii="Arial" w:eastAsia="Times New Roman" w:hAnsi="Arial" w:cs="Arial"/>
          <w:iCs/>
          <w:sz w:val="12"/>
          <w:szCs w:val="12"/>
          <w:lang w:eastAsia="sl-SI"/>
        </w:rPr>
      </w:pPr>
    </w:p>
    <w:p w14:paraId="2B7DCC09" w14:textId="77777777" w:rsidR="00FE1567" w:rsidRPr="00571C82" w:rsidRDefault="00FE1567" w:rsidP="00FE1567">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Ponudnik izjavlja, da se zaveda pravnih posledic izdaje menice v zavarovanje. Menica naj se izpolni s klavzulo »BREZ PROTESTA« in je plačljiva na prvi poziv.</w:t>
      </w:r>
    </w:p>
    <w:p w14:paraId="14094140" w14:textId="77777777" w:rsidR="00FE1567" w:rsidRPr="00571C82" w:rsidRDefault="00FE1567" w:rsidP="00FE1567">
      <w:pPr>
        <w:shd w:val="clear" w:color="auto" w:fill="FFFFFF"/>
        <w:spacing w:after="0" w:line="240" w:lineRule="auto"/>
        <w:jc w:val="both"/>
        <w:rPr>
          <w:rFonts w:ascii="Arial" w:eastAsia="Times New Roman" w:hAnsi="Arial" w:cs="Arial"/>
          <w:iCs/>
          <w:sz w:val="12"/>
          <w:szCs w:val="12"/>
          <w:lang w:eastAsia="sl-SI"/>
        </w:rPr>
      </w:pPr>
    </w:p>
    <w:p w14:paraId="4218EEC5" w14:textId="77777777" w:rsidR="00FE1567" w:rsidRPr="00571C82" w:rsidRDefault="00FE1567" w:rsidP="00FE1567">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Ponudnik hkrati POOBLAŠČAM naročnika</w:t>
      </w:r>
      <w:r w:rsidRPr="00571C82">
        <w:rPr>
          <w:rFonts w:ascii="Times New Roman" w:eastAsia="Times New Roman" w:hAnsi="Times New Roman"/>
          <w:sz w:val="20"/>
          <w:szCs w:val="20"/>
          <w:lang w:eastAsia="sl-SI"/>
        </w:rPr>
        <w:t xml:space="preserve"> </w:t>
      </w:r>
      <w:r w:rsidRPr="00571C82">
        <w:rPr>
          <w:rFonts w:ascii="Arial" w:eastAsia="Times New Roman" w:hAnsi="Arial" w:cs="Arial"/>
          <w:b/>
          <w:bCs/>
          <w:iCs/>
          <w:sz w:val="20"/>
          <w:szCs w:val="20"/>
          <w:lang w:eastAsia="sl-SI"/>
        </w:rPr>
        <w:t xml:space="preserve">Komunalo Radovljica, d. o. o., Ljubljanska cesta 27, 4240 Radovljica, </w:t>
      </w:r>
      <w:r w:rsidRPr="00571C82">
        <w:rPr>
          <w:rFonts w:ascii="Arial" w:eastAsia="Times New Roman" w:hAnsi="Arial" w:cs="Arial"/>
          <w:iCs/>
          <w:sz w:val="20"/>
          <w:szCs w:val="20"/>
          <w:lang w:eastAsia="sl-SI"/>
        </w:rPr>
        <w:t>da predloži menico na unovčenje in izrecno dovoljujem banki izplačilo take menice v znesku vsakokratnega dobroimetja iz katerikoli transakcijskega računa. Tako dajem NALOG ZA PLAČILO oz. POOBLASTILO vsem spodaj navedenim bankam iz TRR računov</w:t>
      </w:r>
      <w:r w:rsidRPr="00571C82">
        <w:rPr>
          <w:rFonts w:ascii="Arial" w:eastAsia="Times New Roman" w:hAnsi="Arial" w:cs="Arial"/>
          <w:sz w:val="20"/>
          <w:szCs w:val="20"/>
          <w:lang w:eastAsia="sl-SI"/>
        </w:rPr>
        <w:t xml:space="preserve"> ali pri katerikoli drugi osebi, ki vodi katerikoli drug račun izdajatelja menice, v katerega breme je možno poplačilo te menice, v skladu z vsakokrat veljavnimi predpisi:</w:t>
      </w:r>
    </w:p>
    <w:p w14:paraId="518CD016" w14:textId="77777777" w:rsidR="00FE1567" w:rsidRPr="00571C82" w:rsidRDefault="00FE1567" w:rsidP="00FE1567">
      <w:pPr>
        <w:shd w:val="clear" w:color="auto" w:fill="FFFFFF"/>
        <w:spacing w:after="0" w:line="260" w:lineRule="atLeast"/>
        <w:jc w:val="both"/>
        <w:rPr>
          <w:rFonts w:ascii="Arial" w:eastAsia="Times New Roman" w:hAnsi="Arial" w:cs="Arial"/>
          <w:iCs/>
          <w:sz w:val="12"/>
          <w:szCs w:val="12"/>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543"/>
        <w:gridCol w:w="2865"/>
      </w:tblGrid>
      <w:tr w:rsidR="00FE1567" w:rsidRPr="00E60FC3" w14:paraId="288FA569" w14:textId="77777777" w:rsidTr="00F52FC7">
        <w:trPr>
          <w:trHeight w:val="397"/>
        </w:trPr>
        <w:tc>
          <w:tcPr>
            <w:tcW w:w="2802" w:type="dxa"/>
            <w:shd w:val="clear" w:color="auto" w:fill="009999"/>
          </w:tcPr>
          <w:p w14:paraId="2217B1A3" w14:textId="77777777" w:rsidR="00FE1567" w:rsidRDefault="00FE1567" w:rsidP="00F52FC7">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Banka</w:t>
            </w:r>
          </w:p>
        </w:tc>
        <w:tc>
          <w:tcPr>
            <w:tcW w:w="3543" w:type="dxa"/>
            <w:shd w:val="clear" w:color="auto" w:fill="009999"/>
          </w:tcPr>
          <w:p w14:paraId="0206854C" w14:textId="77777777" w:rsidR="00FE1567" w:rsidRDefault="00FE1567" w:rsidP="00F52FC7">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Enota in naslov</w:t>
            </w:r>
          </w:p>
        </w:tc>
        <w:tc>
          <w:tcPr>
            <w:tcW w:w="2865" w:type="dxa"/>
            <w:shd w:val="clear" w:color="auto" w:fill="009999"/>
          </w:tcPr>
          <w:p w14:paraId="4F34683C" w14:textId="77777777" w:rsidR="00FE1567" w:rsidRDefault="00FE1567" w:rsidP="00F52FC7">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Št. transakcijskega računa</w:t>
            </w:r>
          </w:p>
        </w:tc>
      </w:tr>
      <w:tr w:rsidR="00FE1567" w:rsidRPr="00E60FC3" w14:paraId="07952D70" w14:textId="77777777" w:rsidTr="00F52FC7">
        <w:trPr>
          <w:trHeight w:val="397"/>
        </w:trPr>
        <w:tc>
          <w:tcPr>
            <w:tcW w:w="2802" w:type="dxa"/>
            <w:shd w:val="clear" w:color="auto" w:fill="auto"/>
          </w:tcPr>
          <w:p w14:paraId="29C96EEF" w14:textId="77777777" w:rsidR="00FE1567" w:rsidRDefault="00FE1567" w:rsidP="00F52FC7">
            <w:pPr>
              <w:pStyle w:val="besedilo---italic-odmik-spodaj"/>
              <w:spacing w:before="0" w:beforeAutospacing="0" w:after="0" w:afterAutospacing="0" w:line="260" w:lineRule="atLeast"/>
              <w:jc w:val="both"/>
              <w:rPr>
                <w:rFonts w:ascii="Arial" w:hAnsi="Arial" w:cs="Arial"/>
                <w:iCs/>
                <w:sz w:val="20"/>
                <w:szCs w:val="20"/>
              </w:rPr>
            </w:pPr>
          </w:p>
        </w:tc>
        <w:tc>
          <w:tcPr>
            <w:tcW w:w="3543" w:type="dxa"/>
            <w:shd w:val="clear" w:color="auto" w:fill="auto"/>
          </w:tcPr>
          <w:p w14:paraId="2FB18CBC" w14:textId="77777777" w:rsidR="00FE1567" w:rsidRDefault="00FE1567" w:rsidP="00F52FC7">
            <w:pPr>
              <w:pStyle w:val="besedilo---italic-odmik-spodaj"/>
              <w:spacing w:before="0" w:beforeAutospacing="0" w:after="0" w:afterAutospacing="0" w:line="260" w:lineRule="atLeast"/>
              <w:jc w:val="both"/>
              <w:rPr>
                <w:rFonts w:ascii="Arial" w:hAnsi="Arial" w:cs="Arial"/>
                <w:iCs/>
                <w:sz w:val="20"/>
                <w:szCs w:val="20"/>
              </w:rPr>
            </w:pPr>
          </w:p>
        </w:tc>
        <w:tc>
          <w:tcPr>
            <w:tcW w:w="2865" w:type="dxa"/>
            <w:shd w:val="clear" w:color="auto" w:fill="auto"/>
          </w:tcPr>
          <w:p w14:paraId="4970CDD5" w14:textId="77777777" w:rsidR="00FE1567" w:rsidRDefault="00FE1567" w:rsidP="00F52FC7">
            <w:pPr>
              <w:pStyle w:val="besedilo---italic-odmik-spodaj"/>
              <w:spacing w:before="0" w:beforeAutospacing="0" w:after="0" w:afterAutospacing="0" w:line="260" w:lineRule="atLeast"/>
              <w:jc w:val="both"/>
              <w:rPr>
                <w:rFonts w:ascii="Arial" w:hAnsi="Arial" w:cs="Arial"/>
                <w:iCs/>
                <w:sz w:val="20"/>
                <w:szCs w:val="20"/>
              </w:rPr>
            </w:pPr>
          </w:p>
        </w:tc>
      </w:tr>
      <w:tr w:rsidR="00FE1567" w:rsidRPr="00E60FC3" w14:paraId="33783B4D" w14:textId="77777777" w:rsidTr="00F52FC7">
        <w:trPr>
          <w:trHeight w:val="397"/>
        </w:trPr>
        <w:tc>
          <w:tcPr>
            <w:tcW w:w="2802" w:type="dxa"/>
            <w:shd w:val="clear" w:color="auto" w:fill="auto"/>
          </w:tcPr>
          <w:p w14:paraId="00FCD8FD" w14:textId="77777777" w:rsidR="00FE1567" w:rsidRDefault="00FE1567" w:rsidP="00F52FC7">
            <w:pPr>
              <w:pStyle w:val="besedilo---italic-odmik-spodaj"/>
              <w:spacing w:before="0" w:beforeAutospacing="0" w:after="0" w:afterAutospacing="0" w:line="260" w:lineRule="atLeast"/>
              <w:jc w:val="both"/>
              <w:rPr>
                <w:rFonts w:ascii="Arial" w:hAnsi="Arial" w:cs="Arial"/>
                <w:iCs/>
                <w:sz w:val="20"/>
                <w:szCs w:val="20"/>
              </w:rPr>
            </w:pPr>
          </w:p>
        </w:tc>
        <w:tc>
          <w:tcPr>
            <w:tcW w:w="3543" w:type="dxa"/>
            <w:shd w:val="clear" w:color="auto" w:fill="auto"/>
          </w:tcPr>
          <w:p w14:paraId="7F1D1755" w14:textId="77777777" w:rsidR="00FE1567" w:rsidRDefault="00FE1567" w:rsidP="00F52FC7">
            <w:pPr>
              <w:pStyle w:val="besedilo---italic-odmik-spodaj"/>
              <w:spacing w:before="0" w:beforeAutospacing="0" w:after="0" w:afterAutospacing="0" w:line="260" w:lineRule="atLeast"/>
              <w:jc w:val="both"/>
              <w:rPr>
                <w:rFonts w:ascii="Arial" w:hAnsi="Arial" w:cs="Arial"/>
                <w:iCs/>
                <w:sz w:val="20"/>
                <w:szCs w:val="20"/>
              </w:rPr>
            </w:pPr>
          </w:p>
        </w:tc>
        <w:tc>
          <w:tcPr>
            <w:tcW w:w="2865" w:type="dxa"/>
            <w:shd w:val="clear" w:color="auto" w:fill="auto"/>
          </w:tcPr>
          <w:p w14:paraId="1A150547" w14:textId="77777777" w:rsidR="00FE1567" w:rsidRDefault="00FE1567" w:rsidP="00F52FC7">
            <w:pPr>
              <w:pStyle w:val="besedilo---italic-odmik-spodaj"/>
              <w:spacing w:before="0" w:beforeAutospacing="0" w:after="0" w:afterAutospacing="0" w:line="260" w:lineRule="atLeast"/>
              <w:jc w:val="both"/>
              <w:rPr>
                <w:rFonts w:ascii="Arial" w:hAnsi="Arial" w:cs="Arial"/>
                <w:iCs/>
                <w:sz w:val="20"/>
                <w:szCs w:val="20"/>
              </w:rPr>
            </w:pPr>
          </w:p>
        </w:tc>
      </w:tr>
      <w:tr w:rsidR="00FE1567" w:rsidRPr="00E60FC3" w14:paraId="3456A1C1" w14:textId="77777777" w:rsidTr="00F52FC7">
        <w:trPr>
          <w:trHeight w:val="397"/>
        </w:trPr>
        <w:tc>
          <w:tcPr>
            <w:tcW w:w="2802" w:type="dxa"/>
            <w:shd w:val="clear" w:color="auto" w:fill="auto"/>
          </w:tcPr>
          <w:p w14:paraId="2687CFE4" w14:textId="77777777" w:rsidR="00FE1567" w:rsidRDefault="00FE1567" w:rsidP="00F52FC7">
            <w:pPr>
              <w:pStyle w:val="besedilo---italic-odmik-spodaj"/>
              <w:spacing w:before="0" w:beforeAutospacing="0" w:after="0" w:afterAutospacing="0" w:line="260" w:lineRule="atLeast"/>
              <w:jc w:val="both"/>
              <w:rPr>
                <w:rFonts w:ascii="Arial" w:hAnsi="Arial" w:cs="Arial"/>
                <w:iCs/>
                <w:sz w:val="20"/>
                <w:szCs w:val="20"/>
              </w:rPr>
            </w:pPr>
          </w:p>
        </w:tc>
        <w:tc>
          <w:tcPr>
            <w:tcW w:w="3543" w:type="dxa"/>
            <w:shd w:val="clear" w:color="auto" w:fill="auto"/>
          </w:tcPr>
          <w:p w14:paraId="433F2C47" w14:textId="77777777" w:rsidR="00FE1567" w:rsidRDefault="00FE1567" w:rsidP="00F52FC7">
            <w:pPr>
              <w:pStyle w:val="besedilo---italic-odmik-spodaj"/>
              <w:spacing w:before="0" w:beforeAutospacing="0" w:after="0" w:afterAutospacing="0" w:line="260" w:lineRule="atLeast"/>
              <w:jc w:val="both"/>
              <w:rPr>
                <w:rFonts w:ascii="Arial" w:hAnsi="Arial" w:cs="Arial"/>
                <w:iCs/>
                <w:sz w:val="20"/>
                <w:szCs w:val="20"/>
              </w:rPr>
            </w:pPr>
          </w:p>
        </w:tc>
        <w:tc>
          <w:tcPr>
            <w:tcW w:w="2865" w:type="dxa"/>
            <w:shd w:val="clear" w:color="auto" w:fill="auto"/>
          </w:tcPr>
          <w:p w14:paraId="69928073" w14:textId="77777777" w:rsidR="00FE1567" w:rsidRDefault="00FE1567" w:rsidP="00F52FC7">
            <w:pPr>
              <w:pStyle w:val="besedilo---italic-odmik-spodaj"/>
              <w:spacing w:before="0" w:beforeAutospacing="0" w:after="0" w:afterAutospacing="0" w:line="260" w:lineRule="atLeast"/>
              <w:jc w:val="both"/>
              <w:rPr>
                <w:rFonts w:ascii="Arial" w:hAnsi="Arial" w:cs="Arial"/>
                <w:iCs/>
                <w:sz w:val="20"/>
                <w:szCs w:val="20"/>
              </w:rPr>
            </w:pPr>
          </w:p>
        </w:tc>
      </w:tr>
      <w:tr w:rsidR="00DE23BA" w:rsidRPr="00E60FC3" w14:paraId="4FE3CA2E" w14:textId="77777777" w:rsidTr="00F52FC7">
        <w:trPr>
          <w:trHeight w:val="397"/>
        </w:trPr>
        <w:tc>
          <w:tcPr>
            <w:tcW w:w="2802" w:type="dxa"/>
            <w:shd w:val="clear" w:color="auto" w:fill="auto"/>
          </w:tcPr>
          <w:p w14:paraId="13EFF319" w14:textId="77777777" w:rsidR="00DE23BA" w:rsidRDefault="00DE23BA" w:rsidP="00F52FC7">
            <w:pPr>
              <w:pStyle w:val="besedilo---italic-odmik-spodaj"/>
              <w:spacing w:before="0" w:beforeAutospacing="0" w:after="0" w:afterAutospacing="0" w:line="260" w:lineRule="atLeast"/>
              <w:jc w:val="both"/>
              <w:rPr>
                <w:rFonts w:ascii="Arial" w:hAnsi="Arial" w:cs="Arial"/>
                <w:iCs/>
                <w:sz w:val="20"/>
                <w:szCs w:val="20"/>
              </w:rPr>
            </w:pPr>
          </w:p>
        </w:tc>
        <w:tc>
          <w:tcPr>
            <w:tcW w:w="3543" w:type="dxa"/>
            <w:shd w:val="clear" w:color="auto" w:fill="auto"/>
          </w:tcPr>
          <w:p w14:paraId="774DB61C" w14:textId="77777777" w:rsidR="00DE23BA" w:rsidRDefault="00DE23BA" w:rsidP="00F52FC7">
            <w:pPr>
              <w:pStyle w:val="besedilo---italic-odmik-spodaj"/>
              <w:spacing w:before="0" w:beforeAutospacing="0" w:after="0" w:afterAutospacing="0" w:line="260" w:lineRule="atLeast"/>
              <w:jc w:val="both"/>
              <w:rPr>
                <w:rFonts w:ascii="Arial" w:hAnsi="Arial" w:cs="Arial"/>
                <w:iCs/>
                <w:sz w:val="20"/>
                <w:szCs w:val="20"/>
              </w:rPr>
            </w:pPr>
          </w:p>
        </w:tc>
        <w:tc>
          <w:tcPr>
            <w:tcW w:w="2865" w:type="dxa"/>
            <w:shd w:val="clear" w:color="auto" w:fill="auto"/>
          </w:tcPr>
          <w:p w14:paraId="7B503A91" w14:textId="77777777" w:rsidR="00DE23BA" w:rsidRDefault="00DE23BA" w:rsidP="00F52FC7">
            <w:pPr>
              <w:pStyle w:val="besedilo---italic-odmik-spodaj"/>
              <w:spacing w:before="0" w:beforeAutospacing="0" w:after="0" w:afterAutospacing="0" w:line="260" w:lineRule="atLeast"/>
              <w:jc w:val="both"/>
              <w:rPr>
                <w:rFonts w:ascii="Arial" w:hAnsi="Arial" w:cs="Arial"/>
                <w:iCs/>
                <w:sz w:val="20"/>
                <w:szCs w:val="20"/>
              </w:rPr>
            </w:pPr>
          </w:p>
        </w:tc>
      </w:tr>
      <w:tr w:rsidR="00DE23BA" w:rsidRPr="00E60FC3" w14:paraId="1BC3D2E0" w14:textId="77777777" w:rsidTr="00F52FC7">
        <w:trPr>
          <w:trHeight w:val="397"/>
        </w:trPr>
        <w:tc>
          <w:tcPr>
            <w:tcW w:w="2802" w:type="dxa"/>
            <w:shd w:val="clear" w:color="auto" w:fill="auto"/>
          </w:tcPr>
          <w:p w14:paraId="45C9C6B7" w14:textId="77777777" w:rsidR="00DE23BA" w:rsidRDefault="00DE23BA" w:rsidP="00F52FC7">
            <w:pPr>
              <w:pStyle w:val="besedilo---italic-odmik-spodaj"/>
              <w:spacing w:before="0" w:beforeAutospacing="0" w:after="0" w:afterAutospacing="0" w:line="260" w:lineRule="atLeast"/>
              <w:jc w:val="both"/>
              <w:rPr>
                <w:rFonts w:ascii="Arial" w:hAnsi="Arial" w:cs="Arial"/>
                <w:iCs/>
                <w:sz w:val="20"/>
                <w:szCs w:val="20"/>
              </w:rPr>
            </w:pPr>
          </w:p>
        </w:tc>
        <w:tc>
          <w:tcPr>
            <w:tcW w:w="3543" w:type="dxa"/>
            <w:shd w:val="clear" w:color="auto" w:fill="auto"/>
          </w:tcPr>
          <w:p w14:paraId="68D92422" w14:textId="77777777" w:rsidR="00DE23BA" w:rsidRDefault="00DE23BA" w:rsidP="00F52FC7">
            <w:pPr>
              <w:pStyle w:val="besedilo---italic-odmik-spodaj"/>
              <w:spacing w:before="0" w:beforeAutospacing="0" w:after="0" w:afterAutospacing="0" w:line="260" w:lineRule="atLeast"/>
              <w:jc w:val="both"/>
              <w:rPr>
                <w:rFonts w:ascii="Arial" w:hAnsi="Arial" w:cs="Arial"/>
                <w:iCs/>
                <w:sz w:val="20"/>
                <w:szCs w:val="20"/>
              </w:rPr>
            </w:pPr>
          </w:p>
        </w:tc>
        <w:tc>
          <w:tcPr>
            <w:tcW w:w="2865" w:type="dxa"/>
            <w:shd w:val="clear" w:color="auto" w:fill="auto"/>
          </w:tcPr>
          <w:p w14:paraId="6D4C1B65" w14:textId="77777777" w:rsidR="00DE23BA" w:rsidRDefault="00DE23BA" w:rsidP="00F52FC7">
            <w:pPr>
              <w:pStyle w:val="besedilo---italic-odmik-spodaj"/>
              <w:spacing w:before="0" w:beforeAutospacing="0" w:after="0" w:afterAutospacing="0" w:line="260" w:lineRule="atLeast"/>
              <w:jc w:val="both"/>
              <w:rPr>
                <w:rFonts w:ascii="Arial" w:hAnsi="Arial" w:cs="Arial"/>
                <w:iCs/>
                <w:sz w:val="20"/>
                <w:szCs w:val="20"/>
              </w:rPr>
            </w:pPr>
          </w:p>
        </w:tc>
      </w:tr>
    </w:tbl>
    <w:p w14:paraId="7A884B1E" w14:textId="77777777" w:rsidR="00FE1567" w:rsidRPr="00571C82" w:rsidRDefault="00FE1567" w:rsidP="00FE1567">
      <w:pPr>
        <w:shd w:val="clear" w:color="auto" w:fill="FFFFFF"/>
        <w:spacing w:after="0" w:line="260" w:lineRule="atLeast"/>
        <w:jc w:val="both"/>
        <w:rPr>
          <w:rFonts w:ascii="Arial" w:eastAsia="Times New Roman" w:hAnsi="Arial" w:cs="Arial"/>
          <w:iCs/>
          <w:sz w:val="12"/>
          <w:szCs w:val="12"/>
          <w:lang w:eastAsia="sl-SI"/>
        </w:rPr>
      </w:pPr>
    </w:p>
    <w:p w14:paraId="59B6AE37" w14:textId="77777777" w:rsidR="00FE1567" w:rsidRPr="00571C82" w:rsidRDefault="00FE1567" w:rsidP="00FE1567">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Izdajatelj izrecno potrjuje in soglaša, da velja to pooblastilo in bianco podpisana menica tudi v primeru spremembe pooblaščenega podpisnika izdajatelja po dnevu izdaje te izjave. Banke pooblaščamo za unovčenje menice iz našega dobroimetja na TRR, ne da bi za menico zahtevala naše posebno soglasje za izplačilo.</w:t>
      </w:r>
    </w:p>
    <w:p w14:paraId="5046589C" w14:textId="77777777" w:rsidR="00FE1567" w:rsidRPr="00571C82" w:rsidRDefault="00FE1567" w:rsidP="00FE1567">
      <w:pPr>
        <w:spacing w:after="0" w:line="240" w:lineRule="auto"/>
        <w:jc w:val="both"/>
        <w:rPr>
          <w:rFonts w:ascii="Arial" w:eastAsia="Times New Roman" w:hAnsi="Arial" w:cs="Arial"/>
          <w:iCs/>
          <w:sz w:val="12"/>
          <w:szCs w:val="12"/>
          <w:lang w:eastAsia="sl-SI"/>
        </w:rPr>
      </w:pPr>
    </w:p>
    <w:p w14:paraId="35C23057" w14:textId="77777777" w:rsidR="00FE1567" w:rsidRPr="00571C82" w:rsidRDefault="00FE1567" w:rsidP="00FE1567">
      <w:pPr>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 xml:space="preserve">Ponujeno finančno zavarovanje za dobro izvedbo </w:t>
      </w:r>
      <w:r>
        <w:rPr>
          <w:rFonts w:ascii="Arial" w:eastAsia="Times New Roman" w:hAnsi="Arial" w:cs="Arial"/>
          <w:iCs/>
          <w:sz w:val="20"/>
          <w:szCs w:val="20"/>
          <w:lang w:eastAsia="sl-SI"/>
        </w:rPr>
        <w:t>pogodbenih obveznosti</w:t>
      </w:r>
      <w:r w:rsidRPr="00571C82">
        <w:rPr>
          <w:rFonts w:ascii="Arial" w:eastAsia="Times New Roman" w:hAnsi="Arial" w:cs="Arial"/>
          <w:iCs/>
          <w:sz w:val="20"/>
          <w:szCs w:val="20"/>
          <w:lang w:eastAsia="sl-SI"/>
        </w:rPr>
        <w:t xml:space="preserve"> velja še 30 dni po preteku pogodbenega roka, to je do _______________.</w:t>
      </w:r>
    </w:p>
    <w:p w14:paraId="75C54102" w14:textId="77777777" w:rsidR="00FE1567" w:rsidRPr="00571C82" w:rsidRDefault="00FE1567" w:rsidP="00FE1567">
      <w:pPr>
        <w:spacing w:after="0" w:line="240" w:lineRule="auto"/>
        <w:jc w:val="both"/>
        <w:rPr>
          <w:rFonts w:ascii="Arial" w:eastAsia="Times New Roman" w:hAnsi="Arial" w:cs="Arial"/>
          <w:iCs/>
          <w:sz w:val="20"/>
          <w:szCs w:val="20"/>
          <w:lang w:eastAsia="sl-SI"/>
        </w:rPr>
      </w:pPr>
    </w:p>
    <w:p w14:paraId="2B5BEDE7" w14:textId="77777777" w:rsidR="00FE1567" w:rsidRPr="00571C82" w:rsidRDefault="00FE1567" w:rsidP="00FE1567">
      <w:pPr>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 xml:space="preserve">Menična obveznost avtomatično ugasne po izteku zgoraj navedenega roka ne glede na to, ali je instrument  zavarovanja vrnjen izdajatelju. </w:t>
      </w:r>
    </w:p>
    <w:p w14:paraId="3FD9DAF2" w14:textId="77777777" w:rsidR="00FE1567" w:rsidRPr="00571C82" w:rsidRDefault="00FE1567" w:rsidP="00FE1567">
      <w:pPr>
        <w:spacing w:after="0" w:line="260" w:lineRule="atLeast"/>
        <w:jc w:val="both"/>
        <w:rPr>
          <w:rFonts w:ascii="Arial" w:eastAsia="Times New Roman" w:hAnsi="Arial" w:cs="Arial"/>
          <w:iCs/>
          <w:sz w:val="20"/>
          <w:szCs w:val="20"/>
          <w:lang w:eastAsia="sl-SI"/>
        </w:rPr>
      </w:pPr>
    </w:p>
    <w:tbl>
      <w:tblPr>
        <w:tblW w:w="0" w:type="auto"/>
        <w:tblLook w:val="04A0" w:firstRow="1" w:lastRow="0" w:firstColumn="1" w:lastColumn="0" w:noHBand="0" w:noVBand="1"/>
      </w:tblPr>
      <w:tblGrid>
        <w:gridCol w:w="2802"/>
        <w:gridCol w:w="2693"/>
        <w:gridCol w:w="3715"/>
      </w:tblGrid>
      <w:tr w:rsidR="00FE1567" w:rsidRPr="00A87817" w14:paraId="29E551F2" w14:textId="77777777" w:rsidTr="00DE23BA">
        <w:tc>
          <w:tcPr>
            <w:tcW w:w="2802" w:type="dxa"/>
            <w:shd w:val="clear" w:color="auto" w:fill="auto"/>
          </w:tcPr>
          <w:p w14:paraId="23B15800" w14:textId="77777777" w:rsidR="00FE1567" w:rsidRDefault="00FE1567" w:rsidP="00DE23BA">
            <w:pPr>
              <w:spacing w:after="120" w:line="240" w:lineRule="exact"/>
              <w:rPr>
                <w:rFonts w:ascii="Arial" w:hAnsi="Arial" w:cs="Arial"/>
                <w:bCs/>
                <w:sz w:val="20"/>
                <w:szCs w:val="20"/>
              </w:rPr>
            </w:pPr>
          </w:p>
        </w:tc>
        <w:tc>
          <w:tcPr>
            <w:tcW w:w="2693" w:type="dxa"/>
            <w:shd w:val="clear" w:color="auto" w:fill="auto"/>
          </w:tcPr>
          <w:p w14:paraId="6589AE05" w14:textId="77777777" w:rsidR="00FE1567" w:rsidRDefault="00FE1567" w:rsidP="00DE23BA">
            <w:pPr>
              <w:spacing w:after="120" w:line="240" w:lineRule="exact"/>
              <w:jc w:val="center"/>
              <w:rPr>
                <w:rFonts w:ascii="Arial" w:hAnsi="Arial" w:cs="Arial"/>
                <w:bCs/>
                <w:sz w:val="20"/>
                <w:szCs w:val="20"/>
              </w:rPr>
            </w:pPr>
          </w:p>
        </w:tc>
        <w:tc>
          <w:tcPr>
            <w:tcW w:w="3715" w:type="dxa"/>
            <w:shd w:val="clear" w:color="auto" w:fill="auto"/>
          </w:tcPr>
          <w:p w14:paraId="6DE5F498" w14:textId="651474F9" w:rsidR="00FE1567" w:rsidRDefault="00FE1567" w:rsidP="00DE23BA">
            <w:pPr>
              <w:spacing w:after="120" w:line="240" w:lineRule="exact"/>
              <w:jc w:val="center"/>
              <w:rPr>
                <w:rFonts w:ascii="Arial" w:hAnsi="Arial" w:cs="Arial"/>
                <w:bCs/>
                <w:sz w:val="20"/>
                <w:szCs w:val="20"/>
              </w:rPr>
            </w:pPr>
            <w:r>
              <w:rPr>
                <w:rFonts w:ascii="Arial" w:hAnsi="Arial" w:cs="Arial"/>
                <w:bCs/>
                <w:sz w:val="20"/>
                <w:szCs w:val="20"/>
              </w:rPr>
              <w:t>Podpis zakonitega zastopnik</w:t>
            </w:r>
            <w:r w:rsidR="00DE23BA">
              <w:rPr>
                <w:rFonts w:ascii="Arial" w:hAnsi="Arial" w:cs="Arial"/>
                <w:bCs/>
                <w:sz w:val="20"/>
                <w:szCs w:val="20"/>
              </w:rPr>
              <w:t xml:space="preserve">a </w:t>
            </w:r>
            <w:r>
              <w:rPr>
                <w:rFonts w:ascii="Arial" w:hAnsi="Arial" w:cs="Arial"/>
                <w:bCs/>
                <w:sz w:val="20"/>
                <w:szCs w:val="20"/>
              </w:rPr>
              <w:t>izdajatelja:</w:t>
            </w:r>
          </w:p>
        </w:tc>
      </w:tr>
      <w:tr w:rsidR="00FE1567" w:rsidRPr="005E0432" w14:paraId="1C07BC9E" w14:textId="77777777" w:rsidTr="00DE23BA">
        <w:tc>
          <w:tcPr>
            <w:tcW w:w="2802" w:type="dxa"/>
            <w:shd w:val="clear" w:color="auto" w:fill="auto"/>
          </w:tcPr>
          <w:p w14:paraId="5D858BF3" w14:textId="77777777" w:rsidR="00FE1567" w:rsidRPr="005E0432" w:rsidRDefault="00FE1567" w:rsidP="00DE23BA">
            <w:pPr>
              <w:spacing w:after="120" w:line="240" w:lineRule="exact"/>
              <w:rPr>
                <w:rFonts w:ascii="Arial" w:hAnsi="Arial" w:cs="Arial"/>
                <w:b/>
                <w:sz w:val="20"/>
                <w:szCs w:val="20"/>
              </w:rPr>
            </w:pPr>
          </w:p>
        </w:tc>
        <w:tc>
          <w:tcPr>
            <w:tcW w:w="2693" w:type="dxa"/>
            <w:shd w:val="clear" w:color="auto" w:fill="auto"/>
          </w:tcPr>
          <w:p w14:paraId="6756DDB7" w14:textId="77777777" w:rsidR="00FE1567" w:rsidRPr="005E0432" w:rsidRDefault="00FE1567" w:rsidP="00DE23BA">
            <w:pPr>
              <w:spacing w:after="120" w:line="240" w:lineRule="exact"/>
              <w:rPr>
                <w:rFonts w:ascii="Arial" w:hAnsi="Arial" w:cs="Arial"/>
                <w:b/>
                <w:sz w:val="20"/>
                <w:szCs w:val="20"/>
              </w:rPr>
            </w:pPr>
          </w:p>
        </w:tc>
        <w:tc>
          <w:tcPr>
            <w:tcW w:w="3715" w:type="dxa"/>
            <w:tcBorders>
              <w:bottom w:val="single" w:sz="4" w:space="0" w:color="auto"/>
            </w:tcBorders>
            <w:shd w:val="clear" w:color="auto" w:fill="auto"/>
          </w:tcPr>
          <w:p w14:paraId="0A8499AA" w14:textId="77777777" w:rsidR="00FE1567" w:rsidRPr="005E0432" w:rsidRDefault="00FE1567" w:rsidP="00DE23BA">
            <w:pPr>
              <w:spacing w:after="120" w:line="240" w:lineRule="exact"/>
              <w:rPr>
                <w:rFonts w:ascii="Arial" w:hAnsi="Arial" w:cs="Arial"/>
                <w:b/>
                <w:sz w:val="20"/>
                <w:szCs w:val="20"/>
              </w:rPr>
            </w:pPr>
          </w:p>
        </w:tc>
      </w:tr>
    </w:tbl>
    <w:p w14:paraId="5A75542F" w14:textId="77777777" w:rsidR="00FE1567" w:rsidRDefault="00FE1567" w:rsidP="00FE1567">
      <w:pPr>
        <w:spacing w:after="0"/>
        <w:rPr>
          <w:rFonts w:ascii="Arial" w:hAnsi="Arial" w:cs="Arial"/>
          <w:b/>
          <w:sz w:val="20"/>
          <w:szCs w:val="20"/>
          <w:lang w:eastAsia="sl-SI"/>
        </w:rPr>
      </w:pPr>
      <w:r w:rsidRPr="00571C82">
        <w:rPr>
          <w:rFonts w:ascii="Arial" w:hAnsi="Arial" w:cs="Arial"/>
          <w:b/>
          <w:sz w:val="20"/>
          <w:szCs w:val="20"/>
          <w:lang w:eastAsia="sl-SI"/>
        </w:rPr>
        <w:t xml:space="preserve">Priloga: </w:t>
      </w:r>
    </w:p>
    <w:p w14:paraId="622B67B6" w14:textId="77777777" w:rsidR="00FE1567" w:rsidRPr="00AD34FE" w:rsidRDefault="00FE1567" w:rsidP="00FE1567">
      <w:pPr>
        <w:pStyle w:val="Odstavekseznama"/>
        <w:numPr>
          <w:ilvl w:val="0"/>
          <w:numId w:val="65"/>
        </w:numPr>
        <w:spacing w:after="0"/>
        <w:ind w:left="426"/>
        <w:rPr>
          <w:rFonts w:ascii="Arial" w:hAnsi="Arial" w:cs="Arial"/>
          <w:sz w:val="20"/>
          <w:szCs w:val="20"/>
          <w:lang w:eastAsia="sl-SI"/>
        </w:rPr>
      </w:pPr>
      <w:r w:rsidRPr="00AD34FE">
        <w:rPr>
          <w:rFonts w:ascii="Arial" w:hAnsi="Arial" w:cs="Arial"/>
          <w:sz w:val="20"/>
          <w:szCs w:val="20"/>
          <w:lang w:eastAsia="sl-SI"/>
        </w:rPr>
        <w:t>lastna</w:t>
      </w:r>
      <w:r>
        <w:rPr>
          <w:rFonts w:ascii="Arial" w:hAnsi="Arial" w:cs="Arial"/>
          <w:sz w:val="20"/>
          <w:szCs w:val="20"/>
          <w:lang w:eastAsia="sl-SI"/>
        </w:rPr>
        <w:t xml:space="preserve"> bianco podpisana</w:t>
      </w:r>
      <w:r w:rsidRPr="00AD34FE">
        <w:rPr>
          <w:rFonts w:ascii="Arial" w:hAnsi="Arial" w:cs="Arial"/>
          <w:sz w:val="20"/>
          <w:szCs w:val="20"/>
          <w:lang w:eastAsia="sl-SI"/>
        </w:rPr>
        <w:t xml:space="preserve"> menica</w:t>
      </w:r>
    </w:p>
    <w:p w14:paraId="3636ACC0" w14:textId="77777777" w:rsidR="00FE1567" w:rsidRDefault="00FE1567" w:rsidP="00FE1567">
      <w:pPr>
        <w:spacing w:after="0"/>
        <w:ind w:firstLine="426"/>
        <w:rPr>
          <w:rFonts w:ascii="Arial" w:hAnsi="Arial" w:cs="Arial"/>
          <w:b/>
          <w:bCs/>
          <w:i/>
          <w:iCs/>
          <w:sz w:val="20"/>
          <w:szCs w:val="20"/>
          <w:lang w:eastAsia="sl-SI"/>
        </w:rPr>
        <w:sectPr w:rsidR="00FE1567" w:rsidSect="00FE1567">
          <w:headerReference w:type="default" r:id="rId13"/>
          <w:pgSz w:w="11906" w:h="16838"/>
          <w:pgMar w:top="851" w:right="1418" w:bottom="851" w:left="1418" w:header="454" w:footer="709" w:gutter="0"/>
          <w:cols w:space="708"/>
          <w:docGrid w:linePitch="360"/>
        </w:sectPr>
      </w:pPr>
      <w:r w:rsidRPr="00AD34FE">
        <w:rPr>
          <w:rFonts w:ascii="Arial" w:hAnsi="Arial" w:cs="Arial"/>
          <w:b/>
          <w:bCs/>
          <w:i/>
          <w:iCs/>
          <w:sz w:val="20"/>
          <w:szCs w:val="20"/>
          <w:lang w:eastAsia="sl-SI"/>
        </w:rPr>
        <w:t xml:space="preserve">(se izroči ob podpisu pogodbe) </w:t>
      </w:r>
    </w:p>
    <w:tbl>
      <w:tblPr>
        <w:tblStyle w:val="Tabelamrea"/>
        <w:tblW w:w="0" w:type="auto"/>
        <w:jc w:val="right"/>
        <w:shd w:val="clear" w:color="auto" w:fill="009999"/>
        <w:tblLook w:val="04A0" w:firstRow="1" w:lastRow="0" w:firstColumn="1" w:lastColumn="0" w:noHBand="0" w:noVBand="1"/>
      </w:tblPr>
      <w:tblGrid>
        <w:gridCol w:w="956"/>
      </w:tblGrid>
      <w:tr w:rsidR="00DE74B3" w:rsidRPr="00BD4681" w14:paraId="70D856DF" w14:textId="77777777" w:rsidTr="00F52FC7">
        <w:trPr>
          <w:jc w:val="right"/>
        </w:trPr>
        <w:tc>
          <w:tcPr>
            <w:tcW w:w="956" w:type="dxa"/>
            <w:shd w:val="clear" w:color="auto" w:fill="009999"/>
          </w:tcPr>
          <w:p w14:paraId="4C4AE8F8" w14:textId="56310290" w:rsidR="00DE74B3" w:rsidRPr="00BD4681" w:rsidRDefault="00DE74B3" w:rsidP="00F52FC7">
            <w:pPr>
              <w:ind w:right="-34"/>
              <w:jc w:val="right"/>
              <w:rPr>
                <w:rFonts w:ascii="Arial" w:hAnsi="Arial" w:cs="Arial"/>
                <w:b/>
                <w:color w:val="FFFFFF" w:themeColor="background1"/>
                <w:sz w:val="20"/>
                <w:szCs w:val="20"/>
              </w:rPr>
            </w:pPr>
            <w:bookmarkStart w:id="12" w:name="_Hlk7000455"/>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5</w:t>
            </w:r>
          </w:p>
        </w:tc>
      </w:tr>
    </w:tbl>
    <w:p w14:paraId="0261B53B" w14:textId="77777777" w:rsidR="00D926F1" w:rsidRDefault="005B0F9E" w:rsidP="00D926F1">
      <w:pPr>
        <w:widowControl w:val="0"/>
        <w:autoSpaceDE w:val="0"/>
        <w:autoSpaceDN w:val="0"/>
        <w:spacing w:after="0" w:line="240" w:lineRule="auto"/>
        <w:ind w:right="354"/>
        <w:jc w:val="center"/>
        <w:rPr>
          <w:rFonts w:ascii="Arial" w:eastAsia="Tahoma" w:hAnsi="Arial" w:cs="Arial"/>
          <w:b/>
          <w:sz w:val="24"/>
          <w:szCs w:val="24"/>
        </w:rPr>
      </w:pPr>
      <w:r w:rsidRPr="003C2EAB">
        <w:rPr>
          <w:rFonts w:ascii="Arial" w:eastAsia="Tahoma" w:hAnsi="Arial" w:cs="Arial"/>
          <w:b/>
          <w:sz w:val="24"/>
          <w:szCs w:val="24"/>
        </w:rPr>
        <w:t>TEHNIČNI POGOJI</w:t>
      </w:r>
      <w:r w:rsidR="00D926F1">
        <w:rPr>
          <w:rFonts w:ascii="Arial" w:eastAsia="Tahoma" w:hAnsi="Arial" w:cs="Arial"/>
          <w:b/>
          <w:sz w:val="24"/>
          <w:szCs w:val="24"/>
        </w:rPr>
        <w:t xml:space="preserve"> </w:t>
      </w:r>
    </w:p>
    <w:p w14:paraId="2FB1C883" w14:textId="77777777" w:rsidR="00D926F1" w:rsidRDefault="005B0F9E" w:rsidP="00D926F1">
      <w:pPr>
        <w:widowControl w:val="0"/>
        <w:autoSpaceDE w:val="0"/>
        <w:autoSpaceDN w:val="0"/>
        <w:spacing w:after="0" w:line="240" w:lineRule="auto"/>
        <w:ind w:right="354"/>
        <w:jc w:val="center"/>
        <w:rPr>
          <w:rFonts w:ascii="Arial" w:eastAsia="Tahoma" w:hAnsi="Arial" w:cs="Arial"/>
          <w:b/>
          <w:sz w:val="24"/>
          <w:szCs w:val="24"/>
        </w:rPr>
      </w:pPr>
      <w:r w:rsidRPr="003C2EAB">
        <w:rPr>
          <w:rFonts w:ascii="Arial" w:eastAsia="Tahoma" w:hAnsi="Arial" w:cs="Arial"/>
          <w:sz w:val="24"/>
          <w:szCs w:val="24"/>
        </w:rPr>
        <w:t>ZA SOL NATRIJEV KLORID (NaCl) - MORSKA IN KAMENA SOL</w:t>
      </w:r>
      <w:r w:rsidR="00D926F1">
        <w:rPr>
          <w:rFonts w:ascii="Arial" w:eastAsia="Tahoma" w:hAnsi="Arial" w:cs="Arial"/>
          <w:b/>
          <w:sz w:val="24"/>
          <w:szCs w:val="24"/>
        </w:rPr>
        <w:t xml:space="preserve"> </w:t>
      </w:r>
    </w:p>
    <w:p w14:paraId="15709D9C" w14:textId="77777777" w:rsidR="00D926F1" w:rsidRDefault="005B0F9E" w:rsidP="00D926F1">
      <w:pPr>
        <w:widowControl w:val="0"/>
        <w:autoSpaceDE w:val="0"/>
        <w:autoSpaceDN w:val="0"/>
        <w:spacing w:after="0" w:line="240" w:lineRule="auto"/>
        <w:ind w:right="354"/>
        <w:jc w:val="center"/>
        <w:rPr>
          <w:rFonts w:ascii="Arial" w:eastAsia="Tahoma" w:hAnsi="Arial" w:cs="Arial"/>
          <w:b/>
          <w:sz w:val="24"/>
          <w:szCs w:val="24"/>
        </w:rPr>
      </w:pPr>
      <w:r w:rsidRPr="003C2EAB">
        <w:rPr>
          <w:rFonts w:ascii="Arial" w:eastAsia="Tahoma" w:hAnsi="Arial" w:cs="Arial"/>
          <w:sz w:val="24"/>
          <w:szCs w:val="24"/>
        </w:rPr>
        <w:t xml:space="preserve">za posip vozišč </w:t>
      </w:r>
      <w:bookmarkStart w:id="13" w:name="_Hlk7079584"/>
      <w:r w:rsidRPr="003C2EAB">
        <w:rPr>
          <w:rFonts w:ascii="Arial" w:eastAsia="Tahoma" w:hAnsi="Arial" w:cs="Arial"/>
          <w:sz w:val="24"/>
          <w:szCs w:val="24"/>
        </w:rPr>
        <w:t xml:space="preserve">na občinskih cestah </w:t>
      </w:r>
      <w:r w:rsidR="001933E7">
        <w:rPr>
          <w:rFonts w:ascii="Arial" w:eastAsia="Tahoma" w:hAnsi="Arial" w:cs="Arial"/>
          <w:sz w:val="24"/>
          <w:szCs w:val="24"/>
        </w:rPr>
        <w:t>o</w:t>
      </w:r>
      <w:r w:rsidRPr="003C2EAB">
        <w:rPr>
          <w:rFonts w:ascii="Arial" w:eastAsia="Tahoma" w:hAnsi="Arial" w:cs="Arial"/>
          <w:sz w:val="24"/>
          <w:szCs w:val="24"/>
        </w:rPr>
        <w:t>bčine Radovljica</w:t>
      </w:r>
      <w:bookmarkEnd w:id="13"/>
    </w:p>
    <w:p w14:paraId="3EC16963" w14:textId="30F9B545" w:rsidR="005B0F9E" w:rsidRPr="00D926F1" w:rsidRDefault="001855B4" w:rsidP="00D926F1">
      <w:pPr>
        <w:widowControl w:val="0"/>
        <w:autoSpaceDE w:val="0"/>
        <w:autoSpaceDN w:val="0"/>
        <w:spacing w:after="0" w:line="240" w:lineRule="auto"/>
        <w:ind w:right="354"/>
        <w:jc w:val="center"/>
        <w:rPr>
          <w:rFonts w:ascii="Arial" w:eastAsia="Tahoma" w:hAnsi="Arial" w:cs="Arial"/>
          <w:b/>
          <w:sz w:val="24"/>
          <w:szCs w:val="24"/>
        </w:rPr>
      </w:pPr>
      <w:r>
        <w:rPr>
          <w:rFonts w:ascii="Arial" w:eastAsia="Tahoma" w:hAnsi="Arial" w:cs="Arial"/>
          <w:b/>
          <w:color w:val="009999"/>
          <w:sz w:val="24"/>
          <w:szCs w:val="24"/>
        </w:rPr>
        <w:t>(</w:t>
      </w:r>
      <w:r w:rsidR="005B0F9E" w:rsidRPr="00DE74B3">
        <w:rPr>
          <w:rFonts w:ascii="Arial" w:eastAsia="Tahoma" w:hAnsi="Arial" w:cs="Arial"/>
          <w:b/>
          <w:color w:val="009999"/>
          <w:sz w:val="24"/>
          <w:szCs w:val="24"/>
        </w:rPr>
        <w:t>pogoji veljajo za oba sklopa</w:t>
      </w:r>
      <w:r>
        <w:rPr>
          <w:rFonts w:ascii="Arial" w:eastAsia="Tahoma" w:hAnsi="Arial" w:cs="Arial"/>
          <w:b/>
          <w:color w:val="009999"/>
          <w:sz w:val="24"/>
          <w:szCs w:val="24"/>
        </w:rPr>
        <w:t>)</w:t>
      </w:r>
    </w:p>
    <w:p w14:paraId="08079F91" w14:textId="77777777" w:rsidR="005B0F9E" w:rsidRDefault="005B0F9E" w:rsidP="003C2EAB">
      <w:pPr>
        <w:widowControl w:val="0"/>
        <w:autoSpaceDE w:val="0"/>
        <w:autoSpaceDN w:val="0"/>
        <w:spacing w:after="0" w:line="240" w:lineRule="auto"/>
        <w:rPr>
          <w:rFonts w:ascii="Arial" w:eastAsia="Tahoma" w:hAnsi="Arial" w:cs="Arial"/>
          <w:sz w:val="20"/>
          <w:szCs w:val="20"/>
        </w:rPr>
      </w:pPr>
    </w:p>
    <w:p w14:paraId="6F659F10" w14:textId="77777777" w:rsidR="00FF2B29" w:rsidRPr="003C2EAB" w:rsidRDefault="00FF2B29" w:rsidP="003C2EAB">
      <w:pPr>
        <w:widowControl w:val="0"/>
        <w:autoSpaceDE w:val="0"/>
        <w:autoSpaceDN w:val="0"/>
        <w:spacing w:after="0" w:line="240" w:lineRule="auto"/>
        <w:rPr>
          <w:rFonts w:ascii="Arial" w:eastAsia="Tahoma" w:hAnsi="Arial" w:cs="Arial"/>
          <w:sz w:val="20"/>
          <w:szCs w:val="20"/>
        </w:rPr>
      </w:pPr>
    </w:p>
    <w:p w14:paraId="2781444C" w14:textId="427D71E2" w:rsidR="005B0F9E" w:rsidRPr="00DE74B3" w:rsidRDefault="005B0F9E" w:rsidP="00DE74B3">
      <w:pPr>
        <w:pStyle w:val="Odstavekseznama"/>
        <w:widowControl w:val="0"/>
        <w:numPr>
          <w:ilvl w:val="0"/>
          <w:numId w:val="66"/>
        </w:numPr>
        <w:autoSpaceDE w:val="0"/>
        <w:autoSpaceDN w:val="0"/>
        <w:spacing w:after="0" w:line="240" w:lineRule="auto"/>
        <w:rPr>
          <w:rFonts w:ascii="Arial" w:eastAsia="Tahoma" w:hAnsi="Arial" w:cs="Arial"/>
          <w:b/>
          <w:color w:val="009999"/>
          <w:sz w:val="20"/>
          <w:szCs w:val="20"/>
        </w:rPr>
      </w:pPr>
      <w:r w:rsidRPr="00DE74B3">
        <w:rPr>
          <w:rFonts w:ascii="Arial" w:eastAsia="Tahoma" w:hAnsi="Arial" w:cs="Arial"/>
          <w:b/>
          <w:color w:val="009999"/>
          <w:sz w:val="20"/>
          <w:szCs w:val="20"/>
        </w:rPr>
        <w:t>SPLOŠNO</w:t>
      </w:r>
    </w:p>
    <w:p w14:paraId="2525E5CD"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597B1347" w14:textId="15236A5B"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 xml:space="preserve">S temi tehničnimi pogoji so določeni parametri kakovosti za sol natrijev klorid (NaCl) - morsko in kameno sol - za posip vozišč na občinskih cestah </w:t>
      </w:r>
      <w:r w:rsidR="002243D5">
        <w:rPr>
          <w:rFonts w:ascii="Arial" w:eastAsia="Tahoma" w:hAnsi="Arial" w:cs="Arial"/>
          <w:sz w:val="20"/>
          <w:szCs w:val="20"/>
        </w:rPr>
        <w:t>o</w:t>
      </w:r>
      <w:r w:rsidRPr="003C2EAB">
        <w:rPr>
          <w:rFonts w:ascii="Arial" w:eastAsia="Tahoma" w:hAnsi="Arial" w:cs="Arial"/>
          <w:sz w:val="20"/>
          <w:szCs w:val="20"/>
        </w:rPr>
        <w:t>bčine Radovljica. Na podlagi teh Tehničnih pogojev se bo ugotavljala ustreznost soli natrijevega klorida (NaCl) - morske in kamene soli za posip vozišč za potrebe zimske službe.</w:t>
      </w:r>
    </w:p>
    <w:p w14:paraId="619F70EB"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3CBBD751" w14:textId="77777777" w:rsidR="005B0F9E" w:rsidRPr="00DE74B3" w:rsidRDefault="005B0F9E" w:rsidP="00DE74B3">
      <w:pPr>
        <w:pStyle w:val="Odstavekseznama"/>
        <w:widowControl w:val="0"/>
        <w:numPr>
          <w:ilvl w:val="0"/>
          <w:numId w:val="66"/>
        </w:numPr>
        <w:autoSpaceDE w:val="0"/>
        <w:autoSpaceDN w:val="0"/>
        <w:spacing w:after="0" w:line="240" w:lineRule="auto"/>
        <w:rPr>
          <w:rFonts w:ascii="Arial" w:eastAsia="Tahoma" w:hAnsi="Arial" w:cs="Arial"/>
          <w:b/>
          <w:color w:val="009999"/>
          <w:sz w:val="20"/>
          <w:szCs w:val="20"/>
        </w:rPr>
      </w:pPr>
      <w:r w:rsidRPr="00DE74B3">
        <w:rPr>
          <w:rFonts w:ascii="Arial" w:eastAsia="Tahoma" w:hAnsi="Arial" w:cs="Arial"/>
          <w:b/>
          <w:color w:val="009999"/>
          <w:sz w:val="20"/>
          <w:szCs w:val="20"/>
        </w:rPr>
        <w:t>TEHNIČNE ZAHTEVE</w:t>
      </w:r>
    </w:p>
    <w:p w14:paraId="0D400024"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6B522404" w14:textId="4C3C2C1F" w:rsidR="005B0F9E" w:rsidRPr="001830ED" w:rsidRDefault="001830ED" w:rsidP="001830ED">
      <w:pPr>
        <w:widowControl w:val="0"/>
        <w:numPr>
          <w:ilvl w:val="1"/>
          <w:numId w:val="66"/>
        </w:numPr>
        <w:tabs>
          <w:tab w:val="left" w:pos="711"/>
        </w:tabs>
        <w:autoSpaceDE w:val="0"/>
        <w:autoSpaceDN w:val="0"/>
        <w:spacing w:after="0" w:line="240" w:lineRule="auto"/>
        <w:rPr>
          <w:rFonts w:ascii="Arial" w:eastAsiaTheme="majorEastAsia" w:hAnsi="Arial" w:cstheme="majorBidi"/>
          <w:b/>
          <w:color w:val="808080"/>
          <w:sz w:val="20"/>
          <w:szCs w:val="20"/>
        </w:rPr>
      </w:pPr>
      <w:r>
        <w:rPr>
          <w:rFonts w:ascii="Arial" w:eastAsiaTheme="majorEastAsia" w:hAnsi="Arial" w:cstheme="majorBidi"/>
          <w:b/>
          <w:color w:val="808080"/>
          <w:sz w:val="20"/>
          <w:szCs w:val="20"/>
        </w:rPr>
        <w:t xml:space="preserve"> </w:t>
      </w:r>
      <w:r w:rsidR="005B0F9E" w:rsidRPr="001830ED">
        <w:rPr>
          <w:rFonts w:ascii="Arial" w:eastAsiaTheme="majorEastAsia" w:hAnsi="Arial" w:cstheme="majorBidi"/>
          <w:b/>
          <w:color w:val="808080"/>
          <w:sz w:val="20"/>
          <w:szCs w:val="20"/>
        </w:rPr>
        <w:t>GRANULOMETRIJSKA SESTAVA</w:t>
      </w:r>
    </w:p>
    <w:p w14:paraId="493C9D78" w14:textId="77777777" w:rsidR="005B0F9E" w:rsidRDefault="005B0F9E" w:rsidP="003C2EAB">
      <w:pPr>
        <w:widowControl w:val="0"/>
        <w:autoSpaceDE w:val="0"/>
        <w:autoSpaceDN w:val="0"/>
        <w:spacing w:after="0" w:line="240" w:lineRule="auto"/>
        <w:rPr>
          <w:rFonts w:ascii="Arial" w:eastAsia="Tahoma" w:hAnsi="Arial" w:cs="Arial"/>
          <w:sz w:val="20"/>
          <w:szCs w:val="20"/>
        </w:rPr>
      </w:pPr>
    </w:p>
    <w:p w14:paraId="3B384149" w14:textId="77C502ED" w:rsidR="001830ED" w:rsidRPr="00FA74B2" w:rsidRDefault="001830ED" w:rsidP="001830ED">
      <w:pPr>
        <w:pStyle w:val="Odstavekseznama"/>
        <w:widowControl w:val="0"/>
        <w:numPr>
          <w:ilvl w:val="2"/>
          <w:numId w:val="66"/>
        </w:numPr>
        <w:autoSpaceDE w:val="0"/>
        <w:autoSpaceDN w:val="0"/>
        <w:spacing w:after="0" w:line="240" w:lineRule="auto"/>
        <w:rPr>
          <w:rFonts w:ascii="Arial" w:eastAsia="Tahoma" w:hAnsi="Arial" w:cs="Arial"/>
          <w:b/>
          <w:bCs/>
          <w:sz w:val="20"/>
          <w:szCs w:val="20"/>
        </w:rPr>
      </w:pPr>
      <w:r w:rsidRPr="00FA74B2">
        <w:rPr>
          <w:rFonts w:ascii="Arial" w:eastAsia="Tahoma" w:hAnsi="Arial" w:cs="Arial"/>
          <w:b/>
          <w:bCs/>
          <w:sz w:val="20"/>
          <w:szCs w:val="20"/>
        </w:rPr>
        <w:t xml:space="preserve"> Zahtevana granulometrijska sestava pri dobavi soli (</w:t>
      </w:r>
      <w:r w:rsidR="00341150">
        <w:rPr>
          <w:rFonts w:ascii="Arial" w:eastAsia="Tahoma" w:hAnsi="Arial" w:cs="Arial"/>
          <w:b/>
          <w:bCs/>
          <w:sz w:val="20"/>
          <w:szCs w:val="20"/>
        </w:rPr>
        <w:t>tabela</w:t>
      </w:r>
      <w:r w:rsidRPr="00FA74B2">
        <w:rPr>
          <w:rFonts w:ascii="Arial" w:eastAsia="Tahoma" w:hAnsi="Arial" w:cs="Arial"/>
          <w:b/>
          <w:bCs/>
          <w:sz w:val="20"/>
          <w:szCs w:val="20"/>
        </w:rPr>
        <w:t xml:space="preserve"> 1)</w:t>
      </w:r>
    </w:p>
    <w:p w14:paraId="0953456F" w14:textId="52B34819" w:rsidR="005B0F9E" w:rsidRPr="003C2EAB" w:rsidRDefault="005B0F9E" w:rsidP="003C2EAB">
      <w:pPr>
        <w:widowControl w:val="0"/>
        <w:autoSpaceDE w:val="0"/>
        <w:autoSpaceDN w:val="0"/>
        <w:spacing w:after="0" w:line="240" w:lineRule="auto"/>
        <w:rPr>
          <w:rFonts w:ascii="Arial" w:eastAsia="Tahoma" w:hAnsi="Arial" w:cs="Arial"/>
          <w:sz w:val="20"/>
          <w:szCs w:val="20"/>
        </w:rPr>
      </w:pPr>
      <w:r w:rsidRPr="003C2EAB">
        <w:rPr>
          <w:rFonts w:ascii="Arial" w:eastAsia="Tahoma" w:hAnsi="Arial" w:cs="Arial"/>
          <w:noProof/>
          <w:sz w:val="20"/>
          <w:szCs w:val="20"/>
        </w:rPr>
        <mc:AlternateContent>
          <mc:Choice Requires="wps">
            <w:drawing>
              <wp:anchor distT="0" distB="0" distL="114300" distR="114300" simplePos="0" relativeHeight="251651072" behindDoc="0" locked="0" layoutInCell="1" allowOverlap="1" wp14:anchorId="04FC947C" wp14:editId="61821E1D">
                <wp:simplePos x="0" y="0"/>
                <wp:positionH relativeFrom="page">
                  <wp:posOffset>828675</wp:posOffset>
                </wp:positionH>
                <wp:positionV relativeFrom="paragraph">
                  <wp:posOffset>95250</wp:posOffset>
                </wp:positionV>
                <wp:extent cx="5907405" cy="2200275"/>
                <wp:effectExtent l="0" t="0" r="17145" b="9525"/>
                <wp:wrapNone/>
                <wp:docPr id="5" name="Polje z besedilom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2200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7A432" w14:textId="2392F82E" w:rsidR="00341150" w:rsidRDefault="00341150" w:rsidP="00341150">
                            <w:pPr>
                              <w:pStyle w:val="Napis"/>
                              <w:keepNext/>
                            </w:pPr>
                            <w:r>
                              <w:t xml:space="preserve">Tabela </w:t>
                            </w:r>
                            <w:fldSimple w:instr=" SEQ Tabela \* ARABIC ">
                              <w:r w:rsidR="00FF2B29">
                                <w:rPr>
                                  <w:noProof/>
                                </w:rPr>
                                <w:t>1</w:t>
                              </w:r>
                            </w:fldSimple>
                            <w:r>
                              <w:t xml:space="preserve">: </w:t>
                            </w:r>
                            <w:r w:rsidRPr="006B5020">
                              <w:t>Granulometrijska sestava soli</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65"/>
                              <w:gridCol w:w="2148"/>
                              <w:gridCol w:w="4375"/>
                            </w:tblGrid>
                            <w:tr w:rsidR="00553BEE" w:rsidRPr="00595F0B" w14:paraId="3B3912A1" w14:textId="77777777" w:rsidTr="00B80FA6">
                              <w:trPr>
                                <w:trHeight w:val="274"/>
                              </w:trPr>
                              <w:tc>
                                <w:tcPr>
                                  <w:tcW w:w="2765" w:type="dxa"/>
                                </w:tcPr>
                                <w:p w14:paraId="331FEA47" w14:textId="77777777" w:rsidR="00553BEE" w:rsidRPr="00B44E72" w:rsidRDefault="00553BEE">
                                  <w:pPr>
                                    <w:pStyle w:val="TableParagraph"/>
                                    <w:spacing w:before="0"/>
                                    <w:jc w:val="left"/>
                                    <w:rPr>
                                      <w:rFonts w:ascii="Arial" w:hAnsi="Arial" w:cs="Arial"/>
                                      <w:sz w:val="18"/>
                                      <w:lang w:val="sl-SI"/>
                                    </w:rPr>
                                  </w:pPr>
                                </w:p>
                              </w:tc>
                              <w:tc>
                                <w:tcPr>
                                  <w:tcW w:w="2148" w:type="dxa"/>
                                </w:tcPr>
                                <w:p w14:paraId="6A6B7657" w14:textId="77777777" w:rsidR="00553BEE" w:rsidRPr="00B44E72" w:rsidRDefault="00553BEE">
                                  <w:pPr>
                                    <w:pStyle w:val="TableParagraph"/>
                                    <w:spacing w:before="0" w:line="223" w:lineRule="exact"/>
                                    <w:ind w:left="238" w:right="230"/>
                                    <w:rPr>
                                      <w:rFonts w:ascii="Arial" w:hAnsi="Arial" w:cs="Arial"/>
                                      <w:b/>
                                      <w:sz w:val="20"/>
                                      <w:lang w:val="sl-SI"/>
                                    </w:rPr>
                                  </w:pPr>
                                  <w:r w:rsidRPr="00B44E72">
                                    <w:rPr>
                                      <w:rFonts w:ascii="Arial" w:hAnsi="Arial" w:cs="Arial"/>
                                      <w:b/>
                                      <w:sz w:val="20"/>
                                      <w:lang w:val="sl-SI"/>
                                    </w:rPr>
                                    <w:t>Zahteva</w:t>
                                  </w:r>
                                </w:p>
                              </w:tc>
                              <w:tc>
                                <w:tcPr>
                                  <w:tcW w:w="4375" w:type="dxa"/>
                                </w:tcPr>
                                <w:p w14:paraId="37A7CB90" w14:textId="77777777" w:rsidR="00553BEE" w:rsidRPr="00B44E72" w:rsidRDefault="00553BEE">
                                  <w:pPr>
                                    <w:pStyle w:val="TableParagraph"/>
                                    <w:spacing w:before="0" w:line="223" w:lineRule="exact"/>
                                    <w:ind w:left="128" w:right="120"/>
                                    <w:rPr>
                                      <w:rFonts w:ascii="Arial" w:hAnsi="Arial" w:cs="Arial"/>
                                      <w:b/>
                                      <w:sz w:val="20"/>
                                      <w:lang w:val="sl-SI"/>
                                    </w:rPr>
                                  </w:pPr>
                                  <w:r w:rsidRPr="00B44E72">
                                    <w:rPr>
                                      <w:rFonts w:ascii="Arial" w:hAnsi="Arial" w:cs="Arial"/>
                                      <w:b/>
                                      <w:sz w:val="20"/>
                                      <w:lang w:val="sl-SI"/>
                                    </w:rPr>
                                    <w:t>Dovoljeno odstopanje</w:t>
                                  </w:r>
                                </w:p>
                              </w:tc>
                            </w:tr>
                            <w:tr w:rsidR="00553BEE" w:rsidRPr="00595F0B" w14:paraId="31230BEB" w14:textId="77777777">
                              <w:trPr>
                                <w:trHeight w:val="242"/>
                              </w:trPr>
                              <w:tc>
                                <w:tcPr>
                                  <w:tcW w:w="2765" w:type="dxa"/>
                                </w:tcPr>
                                <w:p w14:paraId="178C70A0" w14:textId="77777777" w:rsidR="00553BEE" w:rsidRPr="00B44E72" w:rsidRDefault="00553BEE">
                                  <w:pPr>
                                    <w:pStyle w:val="TableParagraph"/>
                                    <w:spacing w:before="0" w:line="222" w:lineRule="exact"/>
                                    <w:ind w:right="276"/>
                                    <w:jc w:val="right"/>
                                    <w:rPr>
                                      <w:rFonts w:ascii="Arial" w:hAnsi="Arial" w:cs="Arial"/>
                                      <w:sz w:val="20"/>
                                      <w:lang w:val="sl-SI"/>
                                    </w:rPr>
                                  </w:pPr>
                                  <w:r w:rsidRPr="00B44E72">
                                    <w:rPr>
                                      <w:rFonts w:ascii="Arial" w:hAnsi="Arial" w:cs="Arial"/>
                                      <w:sz w:val="20"/>
                                      <w:lang w:val="sl-SI"/>
                                    </w:rPr>
                                    <w:t>ostanek na situ 11,2 mm</w:t>
                                  </w:r>
                                </w:p>
                              </w:tc>
                              <w:tc>
                                <w:tcPr>
                                  <w:tcW w:w="2148" w:type="dxa"/>
                                </w:tcPr>
                                <w:p w14:paraId="01C95E34" w14:textId="77777777" w:rsidR="00553BEE" w:rsidRPr="00B44E72" w:rsidRDefault="00553BEE">
                                  <w:pPr>
                                    <w:pStyle w:val="TableParagraph"/>
                                    <w:spacing w:before="0" w:line="222" w:lineRule="exact"/>
                                    <w:ind w:left="238" w:right="230"/>
                                    <w:rPr>
                                      <w:rFonts w:ascii="Arial" w:hAnsi="Arial" w:cs="Arial"/>
                                      <w:sz w:val="20"/>
                                      <w:lang w:val="sl-SI"/>
                                    </w:rPr>
                                  </w:pPr>
                                  <w:r w:rsidRPr="00B44E72">
                                    <w:rPr>
                                      <w:rFonts w:ascii="Arial" w:hAnsi="Arial" w:cs="Arial"/>
                                      <w:sz w:val="20"/>
                                      <w:lang w:val="sl-SI"/>
                                    </w:rPr>
                                    <w:t>0 ut.%</w:t>
                                  </w:r>
                                </w:p>
                              </w:tc>
                              <w:tc>
                                <w:tcPr>
                                  <w:tcW w:w="4375" w:type="dxa"/>
                                </w:tcPr>
                                <w:p w14:paraId="252FAD96" w14:textId="77777777" w:rsidR="00553BEE" w:rsidRPr="00B44E72" w:rsidRDefault="00553BEE">
                                  <w:pPr>
                                    <w:pStyle w:val="TableParagraph"/>
                                    <w:spacing w:before="0" w:line="222" w:lineRule="exact"/>
                                    <w:ind w:left="129" w:right="120"/>
                                    <w:rPr>
                                      <w:rFonts w:ascii="Arial" w:hAnsi="Arial" w:cs="Arial"/>
                                      <w:sz w:val="20"/>
                                      <w:lang w:val="sl-SI"/>
                                    </w:rPr>
                                  </w:pPr>
                                  <w:r w:rsidRPr="00B44E72">
                                    <w:rPr>
                                      <w:rFonts w:ascii="Arial" w:hAnsi="Arial" w:cs="Arial"/>
                                      <w:sz w:val="20"/>
                                      <w:lang w:val="sl-SI"/>
                                    </w:rPr>
                                    <w:t>0 ut.%</w:t>
                                  </w:r>
                                </w:p>
                              </w:tc>
                            </w:tr>
                            <w:tr w:rsidR="00553BEE" w:rsidRPr="00595F0B" w14:paraId="1AB67BC6" w14:textId="77777777">
                              <w:trPr>
                                <w:trHeight w:val="482"/>
                              </w:trPr>
                              <w:tc>
                                <w:tcPr>
                                  <w:tcW w:w="2765" w:type="dxa"/>
                                </w:tcPr>
                                <w:p w14:paraId="288CF83C" w14:textId="77777777" w:rsidR="00553BEE" w:rsidRPr="00B44E72" w:rsidRDefault="00553BEE">
                                  <w:pPr>
                                    <w:pStyle w:val="TableParagraph"/>
                                    <w:spacing w:before="0" w:line="240" w:lineRule="exact"/>
                                    <w:ind w:left="426"/>
                                    <w:jc w:val="left"/>
                                    <w:rPr>
                                      <w:rFonts w:ascii="Arial" w:hAnsi="Arial" w:cs="Arial"/>
                                      <w:sz w:val="20"/>
                                      <w:lang w:val="sl-SI"/>
                                    </w:rPr>
                                  </w:pPr>
                                  <w:r w:rsidRPr="00B44E72">
                                    <w:rPr>
                                      <w:rFonts w:ascii="Arial" w:hAnsi="Arial" w:cs="Arial"/>
                                      <w:sz w:val="20"/>
                                      <w:lang w:val="sl-SI"/>
                                    </w:rPr>
                                    <w:t>ostanek na situ 8 mm</w:t>
                                  </w:r>
                                </w:p>
                              </w:tc>
                              <w:tc>
                                <w:tcPr>
                                  <w:tcW w:w="2148" w:type="dxa"/>
                                </w:tcPr>
                                <w:p w14:paraId="431BE2AC" w14:textId="77777777" w:rsidR="00553BEE" w:rsidRPr="00B44E72" w:rsidRDefault="00553BEE">
                                  <w:pPr>
                                    <w:pStyle w:val="TableParagraph"/>
                                    <w:spacing w:before="0" w:line="240" w:lineRule="exact"/>
                                    <w:ind w:left="238" w:right="230"/>
                                    <w:rPr>
                                      <w:rFonts w:ascii="Arial" w:hAnsi="Arial" w:cs="Arial"/>
                                      <w:sz w:val="20"/>
                                      <w:lang w:val="sl-SI"/>
                                    </w:rPr>
                                  </w:pPr>
                                  <w:r w:rsidRPr="00B44E72">
                                    <w:rPr>
                                      <w:rFonts w:ascii="Arial" w:hAnsi="Arial" w:cs="Arial"/>
                                      <w:sz w:val="20"/>
                                      <w:lang w:val="sl-SI"/>
                                    </w:rPr>
                                    <w:t>0 ut.%</w:t>
                                  </w:r>
                                </w:p>
                              </w:tc>
                              <w:tc>
                                <w:tcPr>
                                  <w:tcW w:w="4375" w:type="dxa"/>
                                </w:tcPr>
                                <w:p w14:paraId="1FD3C843" w14:textId="77777777" w:rsidR="00553BEE" w:rsidRPr="00B44E72" w:rsidRDefault="00553BEE">
                                  <w:pPr>
                                    <w:pStyle w:val="TableParagraph"/>
                                    <w:spacing w:before="7" w:line="240" w:lineRule="exact"/>
                                    <w:ind w:left="525" w:right="120" w:hanging="374"/>
                                    <w:jc w:val="left"/>
                                    <w:rPr>
                                      <w:rFonts w:ascii="Arial" w:hAnsi="Arial" w:cs="Arial"/>
                                      <w:sz w:val="20"/>
                                      <w:lang w:val="sl-SI"/>
                                    </w:rPr>
                                  </w:pPr>
                                  <w:r w:rsidRPr="00B44E72">
                                    <w:rPr>
                                      <w:rFonts w:ascii="Arial" w:hAnsi="Arial" w:cs="Arial"/>
                                      <w:sz w:val="20"/>
                                      <w:lang w:val="sl-SI"/>
                                    </w:rPr>
                                    <w:t>do največ 2 ut.% nad zahtevano vrednostjo + merilna negotovost metode določanja</w:t>
                                  </w:r>
                                </w:p>
                              </w:tc>
                            </w:tr>
                            <w:tr w:rsidR="00553BEE" w:rsidRPr="00595F0B" w14:paraId="22EB0472" w14:textId="77777777">
                              <w:trPr>
                                <w:trHeight w:val="479"/>
                              </w:trPr>
                              <w:tc>
                                <w:tcPr>
                                  <w:tcW w:w="2765" w:type="dxa"/>
                                </w:tcPr>
                                <w:p w14:paraId="65B70EB4" w14:textId="77777777" w:rsidR="00553BEE" w:rsidRPr="00B44E72" w:rsidRDefault="00553BEE">
                                  <w:pPr>
                                    <w:pStyle w:val="TableParagraph"/>
                                    <w:spacing w:before="0" w:line="235" w:lineRule="exact"/>
                                    <w:ind w:right="331"/>
                                    <w:jc w:val="right"/>
                                    <w:rPr>
                                      <w:rFonts w:ascii="Arial" w:hAnsi="Arial" w:cs="Arial"/>
                                      <w:sz w:val="20"/>
                                      <w:lang w:val="sl-SI"/>
                                    </w:rPr>
                                  </w:pPr>
                                  <w:r w:rsidRPr="00B44E72">
                                    <w:rPr>
                                      <w:rFonts w:ascii="Arial" w:hAnsi="Arial" w:cs="Arial"/>
                                      <w:sz w:val="20"/>
                                      <w:lang w:val="sl-SI"/>
                                    </w:rPr>
                                    <w:t>ostanek na situ 5,6 mm</w:t>
                                  </w:r>
                                </w:p>
                              </w:tc>
                              <w:tc>
                                <w:tcPr>
                                  <w:tcW w:w="2148" w:type="dxa"/>
                                </w:tcPr>
                                <w:p w14:paraId="3ABBFCF0" w14:textId="77777777" w:rsidR="00553BEE" w:rsidRPr="00B44E72" w:rsidRDefault="00553BEE">
                                  <w:pPr>
                                    <w:pStyle w:val="TableParagraph"/>
                                    <w:spacing w:before="0" w:line="235" w:lineRule="exact"/>
                                    <w:ind w:left="238" w:right="230"/>
                                    <w:rPr>
                                      <w:rFonts w:ascii="Arial" w:hAnsi="Arial" w:cs="Arial"/>
                                      <w:sz w:val="20"/>
                                      <w:lang w:val="sl-SI"/>
                                    </w:rPr>
                                  </w:pPr>
                                  <w:r w:rsidRPr="00B44E72">
                                    <w:rPr>
                                      <w:rFonts w:ascii="Arial" w:hAnsi="Arial" w:cs="Arial"/>
                                      <w:sz w:val="20"/>
                                      <w:lang w:val="sl-SI"/>
                                    </w:rPr>
                                    <w:t>0 ut.%</w:t>
                                  </w:r>
                                </w:p>
                              </w:tc>
                              <w:tc>
                                <w:tcPr>
                                  <w:tcW w:w="4375" w:type="dxa"/>
                                </w:tcPr>
                                <w:p w14:paraId="58E34C17" w14:textId="77777777" w:rsidR="00553BEE" w:rsidRPr="00B44E72" w:rsidRDefault="00553BEE">
                                  <w:pPr>
                                    <w:pStyle w:val="TableParagraph"/>
                                    <w:spacing w:before="0" w:line="242" w:lineRule="exact"/>
                                    <w:ind w:left="525" w:right="120" w:hanging="374"/>
                                    <w:jc w:val="left"/>
                                    <w:rPr>
                                      <w:rFonts w:ascii="Arial" w:hAnsi="Arial" w:cs="Arial"/>
                                      <w:sz w:val="20"/>
                                      <w:lang w:val="sl-SI"/>
                                    </w:rPr>
                                  </w:pPr>
                                  <w:r w:rsidRPr="00B44E72">
                                    <w:rPr>
                                      <w:rFonts w:ascii="Arial" w:hAnsi="Arial" w:cs="Arial"/>
                                      <w:sz w:val="20"/>
                                      <w:lang w:val="sl-SI"/>
                                    </w:rPr>
                                    <w:t>do največ 8 ut.% nad zahtevano vrednostjo + merilna negotovost metode določanja</w:t>
                                  </w:r>
                                </w:p>
                              </w:tc>
                            </w:tr>
                            <w:tr w:rsidR="00553BEE" w:rsidRPr="00595F0B" w14:paraId="55EE2B05" w14:textId="77777777">
                              <w:trPr>
                                <w:trHeight w:val="477"/>
                              </w:trPr>
                              <w:tc>
                                <w:tcPr>
                                  <w:tcW w:w="2765" w:type="dxa"/>
                                </w:tcPr>
                                <w:p w14:paraId="2D164715" w14:textId="77777777" w:rsidR="00553BEE" w:rsidRPr="00B44E72" w:rsidRDefault="00553BEE">
                                  <w:pPr>
                                    <w:pStyle w:val="TableParagraph"/>
                                    <w:spacing w:before="0" w:line="236" w:lineRule="exact"/>
                                    <w:ind w:left="426"/>
                                    <w:jc w:val="left"/>
                                    <w:rPr>
                                      <w:rFonts w:ascii="Arial" w:hAnsi="Arial" w:cs="Arial"/>
                                      <w:sz w:val="20"/>
                                      <w:lang w:val="sl-SI"/>
                                    </w:rPr>
                                  </w:pPr>
                                  <w:r w:rsidRPr="00B44E72">
                                    <w:rPr>
                                      <w:rFonts w:ascii="Arial" w:hAnsi="Arial" w:cs="Arial"/>
                                      <w:sz w:val="20"/>
                                      <w:lang w:val="sl-SI"/>
                                    </w:rPr>
                                    <w:t>ostanek na situ 4 mm</w:t>
                                  </w:r>
                                </w:p>
                              </w:tc>
                              <w:tc>
                                <w:tcPr>
                                  <w:tcW w:w="2148" w:type="dxa"/>
                                </w:tcPr>
                                <w:p w14:paraId="4AB1B6E9" w14:textId="77777777" w:rsidR="00553BEE" w:rsidRPr="00B44E72" w:rsidRDefault="00553BEE">
                                  <w:pPr>
                                    <w:pStyle w:val="TableParagraph"/>
                                    <w:spacing w:before="0" w:line="236" w:lineRule="exact"/>
                                    <w:ind w:left="238" w:right="230"/>
                                    <w:rPr>
                                      <w:rFonts w:ascii="Arial" w:hAnsi="Arial" w:cs="Arial"/>
                                      <w:sz w:val="20"/>
                                      <w:lang w:val="sl-SI"/>
                                    </w:rPr>
                                  </w:pPr>
                                  <w:r w:rsidRPr="00B44E72">
                                    <w:rPr>
                                      <w:rFonts w:ascii="Arial" w:hAnsi="Arial" w:cs="Arial"/>
                                      <w:sz w:val="20"/>
                                      <w:lang w:val="sl-SI"/>
                                    </w:rPr>
                                    <w:t>do največ 15 ut.%</w:t>
                                  </w:r>
                                </w:p>
                              </w:tc>
                              <w:tc>
                                <w:tcPr>
                                  <w:tcW w:w="4375" w:type="dxa"/>
                                </w:tcPr>
                                <w:p w14:paraId="1EC2F106" w14:textId="77777777" w:rsidR="00553BEE" w:rsidRPr="00B44E72" w:rsidRDefault="00553BEE">
                                  <w:pPr>
                                    <w:pStyle w:val="TableParagraph"/>
                                    <w:spacing w:before="0" w:line="235" w:lineRule="exact"/>
                                    <w:ind w:left="130" w:right="119"/>
                                    <w:rPr>
                                      <w:rFonts w:ascii="Arial" w:hAnsi="Arial" w:cs="Arial"/>
                                      <w:sz w:val="20"/>
                                      <w:lang w:val="sl-SI"/>
                                    </w:rPr>
                                  </w:pPr>
                                  <w:r w:rsidRPr="00B44E72">
                                    <w:rPr>
                                      <w:rFonts w:ascii="Arial" w:hAnsi="Arial" w:cs="Arial"/>
                                      <w:sz w:val="20"/>
                                      <w:lang w:val="sl-SI"/>
                                    </w:rPr>
                                    <w:t>do največ 10 ut.% nad zahtevano vrednostjo</w:t>
                                  </w:r>
                                </w:p>
                                <w:p w14:paraId="37A527A1" w14:textId="77777777" w:rsidR="00553BEE" w:rsidRPr="00B44E72" w:rsidRDefault="00553BEE">
                                  <w:pPr>
                                    <w:pStyle w:val="TableParagraph"/>
                                    <w:spacing w:before="0" w:line="222" w:lineRule="exact"/>
                                    <w:ind w:left="126" w:right="120"/>
                                    <w:rPr>
                                      <w:rFonts w:ascii="Arial" w:hAnsi="Arial" w:cs="Arial"/>
                                      <w:sz w:val="20"/>
                                      <w:lang w:val="sl-SI"/>
                                    </w:rPr>
                                  </w:pPr>
                                  <w:r w:rsidRPr="00B44E72">
                                    <w:rPr>
                                      <w:rFonts w:ascii="Arial" w:hAnsi="Arial" w:cs="Arial"/>
                                      <w:sz w:val="20"/>
                                      <w:lang w:val="sl-SI"/>
                                    </w:rPr>
                                    <w:t>+ merilna negotovost metode določanja</w:t>
                                  </w:r>
                                </w:p>
                              </w:tc>
                            </w:tr>
                            <w:tr w:rsidR="00553BEE" w:rsidRPr="00595F0B" w14:paraId="45058452" w14:textId="77777777">
                              <w:trPr>
                                <w:trHeight w:val="482"/>
                              </w:trPr>
                              <w:tc>
                                <w:tcPr>
                                  <w:tcW w:w="2765" w:type="dxa"/>
                                </w:tcPr>
                                <w:p w14:paraId="2CF54F5C" w14:textId="77777777" w:rsidR="00553BEE" w:rsidRPr="00B44E72" w:rsidRDefault="00553BEE">
                                  <w:pPr>
                                    <w:pStyle w:val="TableParagraph"/>
                                    <w:spacing w:before="0" w:line="240" w:lineRule="exact"/>
                                    <w:ind w:right="223"/>
                                    <w:jc w:val="right"/>
                                    <w:rPr>
                                      <w:rFonts w:ascii="Arial" w:hAnsi="Arial" w:cs="Arial"/>
                                      <w:sz w:val="20"/>
                                      <w:lang w:val="sl-SI"/>
                                    </w:rPr>
                                  </w:pPr>
                                  <w:r w:rsidRPr="00B44E72">
                                    <w:rPr>
                                      <w:rFonts w:ascii="Arial" w:hAnsi="Arial" w:cs="Arial"/>
                                      <w:sz w:val="20"/>
                                      <w:lang w:val="sl-SI"/>
                                    </w:rPr>
                                    <w:t>ostanek na situ 0,125 mm</w:t>
                                  </w:r>
                                </w:p>
                              </w:tc>
                              <w:tc>
                                <w:tcPr>
                                  <w:tcW w:w="2148" w:type="dxa"/>
                                </w:tcPr>
                                <w:p w14:paraId="59F24F84" w14:textId="77777777" w:rsidR="00553BEE" w:rsidRPr="00B44E72" w:rsidRDefault="00553BEE">
                                  <w:pPr>
                                    <w:pStyle w:val="TableParagraph"/>
                                    <w:spacing w:before="0" w:line="240" w:lineRule="exact"/>
                                    <w:ind w:left="238" w:right="228"/>
                                    <w:rPr>
                                      <w:rFonts w:ascii="Arial" w:hAnsi="Arial" w:cs="Arial"/>
                                      <w:sz w:val="20"/>
                                      <w:lang w:val="sl-SI"/>
                                    </w:rPr>
                                  </w:pPr>
                                  <w:r w:rsidRPr="00B44E72">
                                    <w:rPr>
                                      <w:rFonts w:ascii="Arial" w:hAnsi="Arial" w:cs="Arial"/>
                                      <w:sz w:val="20"/>
                                      <w:lang w:val="sl-SI"/>
                                    </w:rPr>
                                    <w:t>nad 95 ut.%</w:t>
                                  </w:r>
                                </w:p>
                              </w:tc>
                              <w:tc>
                                <w:tcPr>
                                  <w:tcW w:w="4375" w:type="dxa"/>
                                </w:tcPr>
                                <w:p w14:paraId="3FE165A7" w14:textId="77777777" w:rsidR="00553BEE" w:rsidRPr="00B44E72" w:rsidRDefault="00553BEE">
                                  <w:pPr>
                                    <w:pStyle w:val="TableParagraph"/>
                                    <w:spacing w:before="5" w:line="242" w:lineRule="exact"/>
                                    <w:ind w:left="525" w:right="151" w:hanging="345"/>
                                    <w:jc w:val="left"/>
                                    <w:rPr>
                                      <w:rFonts w:ascii="Arial" w:hAnsi="Arial" w:cs="Arial"/>
                                      <w:sz w:val="20"/>
                                      <w:lang w:val="sl-SI"/>
                                    </w:rPr>
                                  </w:pPr>
                                  <w:r w:rsidRPr="00B44E72">
                                    <w:rPr>
                                      <w:rFonts w:ascii="Arial" w:hAnsi="Arial" w:cs="Arial"/>
                                      <w:sz w:val="20"/>
                                      <w:lang w:val="sl-SI"/>
                                    </w:rPr>
                                    <w:t>do največ 2 ut.% podzahtevano vrednostjo + merilna negotovost metode določanja</w:t>
                                  </w:r>
                                </w:p>
                              </w:tc>
                            </w:tr>
                            <w:tr w:rsidR="00553BEE" w:rsidRPr="00595F0B" w14:paraId="6AB66C95" w14:textId="77777777">
                              <w:trPr>
                                <w:trHeight w:val="477"/>
                              </w:trPr>
                              <w:tc>
                                <w:tcPr>
                                  <w:tcW w:w="2765" w:type="dxa"/>
                                </w:tcPr>
                                <w:p w14:paraId="7FB210A8" w14:textId="77777777" w:rsidR="00553BEE" w:rsidRPr="00B44E72" w:rsidRDefault="00553BEE">
                                  <w:pPr>
                                    <w:pStyle w:val="TableParagraph"/>
                                    <w:spacing w:before="0" w:line="233" w:lineRule="exact"/>
                                    <w:ind w:left="967" w:right="960"/>
                                    <w:rPr>
                                      <w:rFonts w:ascii="Arial" w:hAnsi="Arial" w:cs="Arial"/>
                                      <w:sz w:val="20"/>
                                      <w:lang w:val="sl-SI"/>
                                    </w:rPr>
                                  </w:pPr>
                                  <w:r w:rsidRPr="00B44E72">
                                    <w:rPr>
                                      <w:rFonts w:ascii="Arial" w:hAnsi="Arial" w:cs="Arial"/>
                                      <w:sz w:val="20"/>
                                      <w:lang w:val="sl-SI"/>
                                    </w:rPr>
                                    <w:t>presevek</w:t>
                                  </w:r>
                                </w:p>
                              </w:tc>
                              <w:tc>
                                <w:tcPr>
                                  <w:tcW w:w="2148" w:type="dxa"/>
                                </w:tcPr>
                                <w:p w14:paraId="6D35F92F" w14:textId="77777777" w:rsidR="00553BEE" w:rsidRPr="00B44E72" w:rsidRDefault="00553BEE">
                                  <w:pPr>
                                    <w:pStyle w:val="TableParagraph"/>
                                    <w:spacing w:before="0" w:line="233" w:lineRule="exact"/>
                                    <w:ind w:left="236" w:right="230"/>
                                    <w:rPr>
                                      <w:rFonts w:ascii="Arial" w:hAnsi="Arial" w:cs="Arial"/>
                                      <w:sz w:val="20"/>
                                      <w:lang w:val="sl-SI"/>
                                    </w:rPr>
                                  </w:pPr>
                                  <w:r w:rsidRPr="00B44E72">
                                    <w:rPr>
                                      <w:rFonts w:ascii="Arial" w:hAnsi="Arial" w:cs="Arial"/>
                                      <w:sz w:val="20"/>
                                      <w:lang w:val="sl-SI"/>
                                    </w:rPr>
                                    <w:t>do največ 5 ut.%</w:t>
                                  </w:r>
                                </w:p>
                              </w:tc>
                              <w:tc>
                                <w:tcPr>
                                  <w:tcW w:w="4375" w:type="dxa"/>
                                </w:tcPr>
                                <w:p w14:paraId="4AA57F87" w14:textId="77777777" w:rsidR="00553BEE" w:rsidRPr="00B44E72" w:rsidRDefault="00553BEE">
                                  <w:pPr>
                                    <w:pStyle w:val="TableParagraph"/>
                                    <w:spacing w:before="0" w:line="233" w:lineRule="exact"/>
                                    <w:ind w:left="130" w:right="120"/>
                                    <w:rPr>
                                      <w:rFonts w:ascii="Arial" w:hAnsi="Arial" w:cs="Arial"/>
                                      <w:sz w:val="20"/>
                                      <w:lang w:val="sl-SI"/>
                                    </w:rPr>
                                  </w:pPr>
                                  <w:r w:rsidRPr="00B44E72">
                                    <w:rPr>
                                      <w:rFonts w:ascii="Arial" w:hAnsi="Arial" w:cs="Arial"/>
                                      <w:sz w:val="20"/>
                                      <w:lang w:val="sl-SI"/>
                                    </w:rPr>
                                    <w:t>do največ 2 ut.% nad zahtevano vrednostjo +</w:t>
                                  </w:r>
                                </w:p>
                                <w:p w14:paraId="4A1A36D5" w14:textId="77777777" w:rsidR="00553BEE" w:rsidRPr="00B44E72" w:rsidRDefault="00553BEE">
                                  <w:pPr>
                                    <w:pStyle w:val="TableParagraph"/>
                                    <w:spacing w:before="1" w:line="223" w:lineRule="exact"/>
                                    <w:ind w:left="128" w:right="120"/>
                                    <w:rPr>
                                      <w:rFonts w:ascii="Arial" w:hAnsi="Arial" w:cs="Arial"/>
                                      <w:sz w:val="20"/>
                                      <w:lang w:val="sl-SI"/>
                                    </w:rPr>
                                  </w:pPr>
                                  <w:r w:rsidRPr="00B44E72">
                                    <w:rPr>
                                      <w:rFonts w:ascii="Arial" w:hAnsi="Arial" w:cs="Arial"/>
                                      <w:sz w:val="20"/>
                                      <w:lang w:val="sl-SI"/>
                                    </w:rPr>
                                    <w:t>merilna negotovost metode določanja</w:t>
                                  </w:r>
                                </w:p>
                              </w:tc>
                            </w:tr>
                          </w:tbl>
                          <w:p w14:paraId="73707CD9" w14:textId="77777777" w:rsidR="00553BEE" w:rsidRDefault="00553BEE" w:rsidP="005B0F9E">
                            <w:pPr>
                              <w:pStyle w:val="Telobesedil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C947C" id="_x0000_t202" coordsize="21600,21600" o:spt="202" path="m,l,21600r21600,l21600,xe">
                <v:stroke joinstyle="miter"/>
                <v:path gradientshapeok="t" o:connecttype="rect"/>
              </v:shapetype>
              <v:shape id="Polje z besedilom 5" o:spid="_x0000_s1026" type="#_x0000_t202" style="position:absolute;margin-left:65.25pt;margin-top:7.5pt;width:465.15pt;height:173.2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" filled="f" stroked="f">
                <v:textbox inset="0,0,0,0">
                  <w:txbxContent>
                    <w:p w14:paraId="6E07A432" w14:textId="2392F82E" w:rsidR="00341150" w:rsidRDefault="00341150" w:rsidP="00341150">
                      <w:pPr>
                        <w:pStyle w:val="Napis"/>
                        <w:keepNext/>
                      </w:pPr>
                      <w:r>
                        <w:t xml:space="preserve">Tabela </w:t>
                      </w:r>
                      <w:fldSimple w:instr=" SEQ Tabela \* ARABIC ">
                        <w:r w:rsidR="00FF2B29">
                          <w:rPr>
                            <w:noProof/>
                          </w:rPr>
                          <w:t>1</w:t>
                        </w:r>
                      </w:fldSimple>
                      <w:r>
                        <w:t xml:space="preserve">: </w:t>
                      </w:r>
                      <w:r w:rsidRPr="006B5020">
                        <w:t>Granulometrijska sestava soli</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65"/>
                        <w:gridCol w:w="2148"/>
                        <w:gridCol w:w="4375"/>
                      </w:tblGrid>
                      <w:tr w:rsidR="00553BEE" w:rsidRPr="00595F0B" w14:paraId="3B3912A1" w14:textId="77777777" w:rsidTr="00B80FA6">
                        <w:trPr>
                          <w:trHeight w:val="274"/>
                        </w:trPr>
                        <w:tc>
                          <w:tcPr>
                            <w:tcW w:w="2765" w:type="dxa"/>
                          </w:tcPr>
                          <w:p w14:paraId="331FEA47" w14:textId="77777777" w:rsidR="00553BEE" w:rsidRPr="00B44E72" w:rsidRDefault="00553BEE">
                            <w:pPr>
                              <w:pStyle w:val="TableParagraph"/>
                              <w:spacing w:before="0"/>
                              <w:jc w:val="left"/>
                              <w:rPr>
                                <w:rFonts w:ascii="Arial" w:hAnsi="Arial" w:cs="Arial"/>
                                <w:sz w:val="18"/>
                                <w:lang w:val="sl-SI"/>
                              </w:rPr>
                            </w:pPr>
                          </w:p>
                        </w:tc>
                        <w:tc>
                          <w:tcPr>
                            <w:tcW w:w="2148" w:type="dxa"/>
                          </w:tcPr>
                          <w:p w14:paraId="6A6B7657" w14:textId="77777777" w:rsidR="00553BEE" w:rsidRPr="00B44E72" w:rsidRDefault="00553BEE">
                            <w:pPr>
                              <w:pStyle w:val="TableParagraph"/>
                              <w:spacing w:before="0" w:line="223" w:lineRule="exact"/>
                              <w:ind w:left="238" w:right="230"/>
                              <w:rPr>
                                <w:rFonts w:ascii="Arial" w:hAnsi="Arial" w:cs="Arial"/>
                                <w:b/>
                                <w:sz w:val="20"/>
                                <w:lang w:val="sl-SI"/>
                              </w:rPr>
                            </w:pPr>
                            <w:r w:rsidRPr="00B44E72">
                              <w:rPr>
                                <w:rFonts w:ascii="Arial" w:hAnsi="Arial" w:cs="Arial"/>
                                <w:b/>
                                <w:sz w:val="20"/>
                                <w:lang w:val="sl-SI"/>
                              </w:rPr>
                              <w:t>Zahteva</w:t>
                            </w:r>
                          </w:p>
                        </w:tc>
                        <w:tc>
                          <w:tcPr>
                            <w:tcW w:w="4375" w:type="dxa"/>
                          </w:tcPr>
                          <w:p w14:paraId="37A7CB90" w14:textId="77777777" w:rsidR="00553BEE" w:rsidRPr="00B44E72" w:rsidRDefault="00553BEE">
                            <w:pPr>
                              <w:pStyle w:val="TableParagraph"/>
                              <w:spacing w:before="0" w:line="223" w:lineRule="exact"/>
                              <w:ind w:left="128" w:right="120"/>
                              <w:rPr>
                                <w:rFonts w:ascii="Arial" w:hAnsi="Arial" w:cs="Arial"/>
                                <w:b/>
                                <w:sz w:val="20"/>
                                <w:lang w:val="sl-SI"/>
                              </w:rPr>
                            </w:pPr>
                            <w:r w:rsidRPr="00B44E72">
                              <w:rPr>
                                <w:rFonts w:ascii="Arial" w:hAnsi="Arial" w:cs="Arial"/>
                                <w:b/>
                                <w:sz w:val="20"/>
                                <w:lang w:val="sl-SI"/>
                              </w:rPr>
                              <w:t>Dovoljeno odstopanje</w:t>
                            </w:r>
                          </w:p>
                        </w:tc>
                      </w:tr>
                      <w:tr w:rsidR="00553BEE" w:rsidRPr="00595F0B" w14:paraId="31230BEB" w14:textId="77777777">
                        <w:trPr>
                          <w:trHeight w:val="242"/>
                        </w:trPr>
                        <w:tc>
                          <w:tcPr>
                            <w:tcW w:w="2765" w:type="dxa"/>
                          </w:tcPr>
                          <w:p w14:paraId="178C70A0" w14:textId="77777777" w:rsidR="00553BEE" w:rsidRPr="00B44E72" w:rsidRDefault="00553BEE">
                            <w:pPr>
                              <w:pStyle w:val="TableParagraph"/>
                              <w:spacing w:before="0" w:line="222" w:lineRule="exact"/>
                              <w:ind w:right="276"/>
                              <w:jc w:val="right"/>
                              <w:rPr>
                                <w:rFonts w:ascii="Arial" w:hAnsi="Arial" w:cs="Arial"/>
                                <w:sz w:val="20"/>
                                <w:lang w:val="sl-SI"/>
                              </w:rPr>
                            </w:pPr>
                            <w:r w:rsidRPr="00B44E72">
                              <w:rPr>
                                <w:rFonts w:ascii="Arial" w:hAnsi="Arial" w:cs="Arial"/>
                                <w:sz w:val="20"/>
                                <w:lang w:val="sl-SI"/>
                              </w:rPr>
                              <w:t>ostanek na situ 11,2 mm</w:t>
                            </w:r>
                          </w:p>
                        </w:tc>
                        <w:tc>
                          <w:tcPr>
                            <w:tcW w:w="2148" w:type="dxa"/>
                          </w:tcPr>
                          <w:p w14:paraId="01C95E34" w14:textId="77777777" w:rsidR="00553BEE" w:rsidRPr="00B44E72" w:rsidRDefault="00553BEE">
                            <w:pPr>
                              <w:pStyle w:val="TableParagraph"/>
                              <w:spacing w:before="0" w:line="222" w:lineRule="exact"/>
                              <w:ind w:left="238" w:right="230"/>
                              <w:rPr>
                                <w:rFonts w:ascii="Arial" w:hAnsi="Arial" w:cs="Arial"/>
                                <w:sz w:val="20"/>
                                <w:lang w:val="sl-SI"/>
                              </w:rPr>
                            </w:pPr>
                            <w:r w:rsidRPr="00B44E72">
                              <w:rPr>
                                <w:rFonts w:ascii="Arial" w:hAnsi="Arial" w:cs="Arial"/>
                                <w:sz w:val="20"/>
                                <w:lang w:val="sl-SI"/>
                              </w:rPr>
                              <w:t>0 ut.%</w:t>
                            </w:r>
                          </w:p>
                        </w:tc>
                        <w:tc>
                          <w:tcPr>
                            <w:tcW w:w="4375" w:type="dxa"/>
                          </w:tcPr>
                          <w:p w14:paraId="252FAD96" w14:textId="77777777" w:rsidR="00553BEE" w:rsidRPr="00B44E72" w:rsidRDefault="00553BEE">
                            <w:pPr>
                              <w:pStyle w:val="TableParagraph"/>
                              <w:spacing w:before="0" w:line="222" w:lineRule="exact"/>
                              <w:ind w:left="129" w:right="120"/>
                              <w:rPr>
                                <w:rFonts w:ascii="Arial" w:hAnsi="Arial" w:cs="Arial"/>
                                <w:sz w:val="20"/>
                                <w:lang w:val="sl-SI"/>
                              </w:rPr>
                            </w:pPr>
                            <w:r w:rsidRPr="00B44E72">
                              <w:rPr>
                                <w:rFonts w:ascii="Arial" w:hAnsi="Arial" w:cs="Arial"/>
                                <w:sz w:val="20"/>
                                <w:lang w:val="sl-SI"/>
                              </w:rPr>
                              <w:t>0 ut.%</w:t>
                            </w:r>
                          </w:p>
                        </w:tc>
                      </w:tr>
                      <w:tr w:rsidR="00553BEE" w:rsidRPr="00595F0B" w14:paraId="1AB67BC6" w14:textId="77777777">
                        <w:trPr>
                          <w:trHeight w:val="482"/>
                        </w:trPr>
                        <w:tc>
                          <w:tcPr>
                            <w:tcW w:w="2765" w:type="dxa"/>
                          </w:tcPr>
                          <w:p w14:paraId="288CF83C" w14:textId="77777777" w:rsidR="00553BEE" w:rsidRPr="00B44E72" w:rsidRDefault="00553BEE">
                            <w:pPr>
                              <w:pStyle w:val="TableParagraph"/>
                              <w:spacing w:before="0" w:line="240" w:lineRule="exact"/>
                              <w:ind w:left="426"/>
                              <w:jc w:val="left"/>
                              <w:rPr>
                                <w:rFonts w:ascii="Arial" w:hAnsi="Arial" w:cs="Arial"/>
                                <w:sz w:val="20"/>
                                <w:lang w:val="sl-SI"/>
                              </w:rPr>
                            </w:pPr>
                            <w:r w:rsidRPr="00B44E72">
                              <w:rPr>
                                <w:rFonts w:ascii="Arial" w:hAnsi="Arial" w:cs="Arial"/>
                                <w:sz w:val="20"/>
                                <w:lang w:val="sl-SI"/>
                              </w:rPr>
                              <w:t>ostanek na situ 8 mm</w:t>
                            </w:r>
                          </w:p>
                        </w:tc>
                        <w:tc>
                          <w:tcPr>
                            <w:tcW w:w="2148" w:type="dxa"/>
                          </w:tcPr>
                          <w:p w14:paraId="431BE2AC" w14:textId="77777777" w:rsidR="00553BEE" w:rsidRPr="00B44E72" w:rsidRDefault="00553BEE">
                            <w:pPr>
                              <w:pStyle w:val="TableParagraph"/>
                              <w:spacing w:before="0" w:line="240" w:lineRule="exact"/>
                              <w:ind w:left="238" w:right="230"/>
                              <w:rPr>
                                <w:rFonts w:ascii="Arial" w:hAnsi="Arial" w:cs="Arial"/>
                                <w:sz w:val="20"/>
                                <w:lang w:val="sl-SI"/>
                              </w:rPr>
                            </w:pPr>
                            <w:r w:rsidRPr="00B44E72">
                              <w:rPr>
                                <w:rFonts w:ascii="Arial" w:hAnsi="Arial" w:cs="Arial"/>
                                <w:sz w:val="20"/>
                                <w:lang w:val="sl-SI"/>
                              </w:rPr>
                              <w:t>0 ut.%</w:t>
                            </w:r>
                          </w:p>
                        </w:tc>
                        <w:tc>
                          <w:tcPr>
                            <w:tcW w:w="4375" w:type="dxa"/>
                          </w:tcPr>
                          <w:p w14:paraId="1FD3C843" w14:textId="77777777" w:rsidR="00553BEE" w:rsidRPr="00B44E72" w:rsidRDefault="00553BEE">
                            <w:pPr>
                              <w:pStyle w:val="TableParagraph"/>
                              <w:spacing w:before="7" w:line="240" w:lineRule="exact"/>
                              <w:ind w:left="525" w:right="120" w:hanging="374"/>
                              <w:jc w:val="left"/>
                              <w:rPr>
                                <w:rFonts w:ascii="Arial" w:hAnsi="Arial" w:cs="Arial"/>
                                <w:sz w:val="20"/>
                                <w:lang w:val="sl-SI"/>
                              </w:rPr>
                            </w:pPr>
                            <w:r w:rsidRPr="00B44E72">
                              <w:rPr>
                                <w:rFonts w:ascii="Arial" w:hAnsi="Arial" w:cs="Arial"/>
                                <w:sz w:val="20"/>
                                <w:lang w:val="sl-SI"/>
                              </w:rPr>
                              <w:t>do največ 2 ut.% nad zahtevano vrednostjo + merilna negotovost metode določanja</w:t>
                            </w:r>
                          </w:p>
                        </w:tc>
                      </w:tr>
                      <w:tr w:rsidR="00553BEE" w:rsidRPr="00595F0B" w14:paraId="22EB0472" w14:textId="77777777">
                        <w:trPr>
                          <w:trHeight w:val="479"/>
                        </w:trPr>
                        <w:tc>
                          <w:tcPr>
                            <w:tcW w:w="2765" w:type="dxa"/>
                          </w:tcPr>
                          <w:p w14:paraId="65B70EB4" w14:textId="77777777" w:rsidR="00553BEE" w:rsidRPr="00B44E72" w:rsidRDefault="00553BEE">
                            <w:pPr>
                              <w:pStyle w:val="TableParagraph"/>
                              <w:spacing w:before="0" w:line="235" w:lineRule="exact"/>
                              <w:ind w:right="331"/>
                              <w:jc w:val="right"/>
                              <w:rPr>
                                <w:rFonts w:ascii="Arial" w:hAnsi="Arial" w:cs="Arial"/>
                                <w:sz w:val="20"/>
                                <w:lang w:val="sl-SI"/>
                              </w:rPr>
                            </w:pPr>
                            <w:r w:rsidRPr="00B44E72">
                              <w:rPr>
                                <w:rFonts w:ascii="Arial" w:hAnsi="Arial" w:cs="Arial"/>
                                <w:sz w:val="20"/>
                                <w:lang w:val="sl-SI"/>
                              </w:rPr>
                              <w:t>ostanek na situ 5,6 mm</w:t>
                            </w:r>
                          </w:p>
                        </w:tc>
                        <w:tc>
                          <w:tcPr>
                            <w:tcW w:w="2148" w:type="dxa"/>
                          </w:tcPr>
                          <w:p w14:paraId="3ABBFCF0" w14:textId="77777777" w:rsidR="00553BEE" w:rsidRPr="00B44E72" w:rsidRDefault="00553BEE">
                            <w:pPr>
                              <w:pStyle w:val="TableParagraph"/>
                              <w:spacing w:before="0" w:line="235" w:lineRule="exact"/>
                              <w:ind w:left="238" w:right="230"/>
                              <w:rPr>
                                <w:rFonts w:ascii="Arial" w:hAnsi="Arial" w:cs="Arial"/>
                                <w:sz w:val="20"/>
                                <w:lang w:val="sl-SI"/>
                              </w:rPr>
                            </w:pPr>
                            <w:r w:rsidRPr="00B44E72">
                              <w:rPr>
                                <w:rFonts w:ascii="Arial" w:hAnsi="Arial" w:cs="Arial"/>
                                <w:sz w:val="20"/>
                                <w:lang w:val="sl-SI"/>
                              </w:rPr>
                              <w:t>0 ut.%</w:t>
                            </w:r>
                          </w:p>
                        </w:tc>
                        <w:tc>
                          <w:tcPr>
                            <w:tcW w:w="4375" w:type="dxa"/>
                          </w:tcPr>
                          <w:p w14:paraId="58E34C17" w14:textId="77777777" w:rsidR="00553BEE" w:rsidRPr="00B44E72" w:rsidRDefault="00553BEE">
                            <w:pPr>
                              <w:pStyle w:val="TableParagraph"/>
                              <w:spacing w:before="0" w:line="242" w:lineRule="exact"/>
                              <w:ind w:left="525" w:right="120" w:hanging="374"/>
                              <w:jc w:val="left"/>
                              <w:rPr>
                                <w:rFonts w:ascii="Arial" w:hAnsi="Arial" w:cs="Arial"/>
                                <w:sz w:val="20"/>
                                <w:lang w:val="sl-SI"/>
                              </w:rPr>
                            </w:pPr>
                            <w:r w:rsidRPr="00B44E72">
                              <w:rPr>
                                <w:rFonts w:ascii="Arial" w:hAnsi="Arial" w:cs="Arial"/>
                                <w:sz w:val="20"/>
                                <w:lang w:val="sl-SI"/>
                              </w:rPr>
                              <w:t>do največ 8 ut.% nad zahtevano vrednostjo + merilna negotovost metode določanja</w:t>
                            </w:r>
                          </w:p>
                        </w:tc>
                      </w:tr>
                      <w:tr w:rsidR="00553BEE" w:rsidRPr="00595F0B" w14:paraId="55EE2B05" w14:textId="77777777">
                        <w:trPr>
                          <w:trHeight w:val="477"/>
                        </w:trPr>
                        <w:tc>
                          <w:tcPr>
                            <w:tcW w:w="2765" w:type="dxa"/>
                          </w:tcPr>
                          <w:p w14:paraId="2D164715" w14:textId="77777777" w:rsidR="00553BEE" w:rsidRPr="00B44E72" w:rsidRDefault="00553BEE">
                            <w:pPr>
                              <w:pStyle w:val="TableParagraph"/>
                              <w:spacing w:before="0" w:line="236" w:lineRule="exact"/>
                              <w:ind w:left="426"/>
                              <w:jc w:val="left"/>
                              <w:rPr>
                                <w:rFonts w:ascii="Arial" w:hAnsi="Arial" w:cs="Arial"/>
                                <w:sz w:val="20"/>
                                <w:lang w:val="sl-SI"/>
                              </w:rPr>
                            </w:pPr>
                            <w:r w:rsidRPr="00B44E72">
                              <w:rPr>
                                <w:rFonts w:ascii="Arial" w:hAnsi="Arial" w:cs="Arial"/>
                                <w:sz w:val="20"/>
                                <w:lang w:val="sl-SI"/>
                              </w:rPr>
                              <w:t>ostanek na situ 4 mm</w:t>
                            </w:r>
                          </w:p>
                        </w:tc>
                        <w:tc>
                          <w:tcPr>
                            <w:tcW w:w="2148" w:type="dxa"/>
                          </w:tcPr>
                          <w:p w14:paraId="4AB1B6E9" w14:textId="77777777" w:rsidR="00553BEE" w:rsidRPr="00B44E72" w:rsidRDefault="00553BEE">
                            <w:pPr>
                              <w:pStyle w:val="TableParagraph"/>
                              <w:spacing w:before="0" w:line="236" w:lineRule="exact"/>
                              <w:ind w:left="238" w:right="230"/>
                              <w:rPr>
                                <w:rFonts w:ascii="Arial" w:hAnsi="Arial" w:cs="Arial"/>
                                <w:sz w:val="20"/>
                                <w:lang w:val="sl-SI"/>
                              </w:rPr>
                            </w:pPr>
                            <w:r w:rsidRPr="00B44E72">
                              <w:rPr>
                                <w:rFonts w:ascii="Arial" w:hAnsi="Arial" w:cs="Arial"/>
                                <w:sz w:val="20"/>
                                <w:lang w:val="sl-SI"/>
                              </w:rPr>
                              <w:t>do največ 15 ut.%</w:t>
                            </w:r>
                          </w:p>
                        </w:tc>
                        <w:tc>
                          <w:tcPr>
                            <w:tcW w:w="4375" w:type="dxa"/>
                          </w:tcPr>
                          <w:p w14:paraId="1EC2F106" w14:textId="77777777" w:rsidR="00553BEE" w:rsidRPr="00B44E72" w:rsidRDefault="00553BEE">
                            <w:pPr>
                              <w:pStyle w:val="TableParagraph"/>
                              <w:spacing w:before="0" w:line="235" w:lineRule="exact"/>
                              <w:ind w:left="130" w:right="119"/>
                              <w:rPr>
                                <w:rFonts w:ascii="Arial" w:hAnsi="Arial" w:cs="Arial"/>
                                <w:sz w:val="20"/>
                                <w:lang w:val="sl-SI"/>
                              </w:rPr>
                            </w:pPr>
                            <w:r w:rsidRPr="00B44E72">
                              <w:rPr>
                                <w:rFonts w:ascii="Arial" w:hAnsi="Arial" w:cs="Arial"/>
                                <w:sz w:val="20"/>
                                <w:lang w:val="sl-SI"/>
                              </w:rPr>
                              <w:t>do največ 10 ut.% nad zahtevano vrednostjo</w:t>
                            </w:r>
                          </w:p>
                          <w:p w14:paraId="37A527A1" w14:textId="77777777" w:rsidR="00553BEE" w:rsidRPr="00B44E72" w:rsidRDefault="00553BEE">
                            <w:pPr>
                              <w:pStyle w:val="TableParagraph"/>
                              <w:spacing w:before="0" w:line="222" w:lineRule="exact"/>
                              <w:ind w:left="126" w:right="120"/>
                              <w:rPr>
                                <w:rFonts w:ascii="Arial" w:hAnsi="Arial" w:cs="Arial"/>
                                <w:sz w:val="20"/>
                                <w:lang w:val="sl-SI"/>
                              </w:rPr>
                            </w:pPr>
                            <w:r w:rsidRPr="00B44E72">
                              <w:rPr>
                                <w:rFonts w:ascii="Arial" w:hAnsi="Arial" w:cs="Arial"/>
                                <w:sz w:val="20"/>
                                <w:lang w:val="sl-SI"/>
                              </w:rPr>
                              <w:t>+ merilna negotovost metode določanja</w:t>
                            </w:r>
                          </w:p>
                        </w:tc>
                      </w:tr>
                      <w:tr w:rsidR="00553BEE" w:rsidRPr="00595F0B" w14:paraId="45058452" w14:textId="77777777">
                        <w:trPr>
                          <w:trHeight w:val="482"/>
                        </w:trPr>
                        <w:tc>
                          <w:tcPr>
                            <w:tcW w:w="2765" w:type="dxa"/>
                          </w:tcPr>
                          <w:p w14:paraId="2CF54F5C" w14:textId="77777777" w:rsidR="00553BEE" w:rsidRPr="00B44E72" w:rsidRDefault="00553BEE">
                            <w:pPr>
                              <w:pStyle w:val="TableParagraph"/>
                              <w:spacing w:before="0" w:line="240" w:lineRule="exact"/>
                              <w:ind w:right="223"/>
                              <w:jc w:val="right"/>
                              <w:rPr>
                                <w:rFonts w:ascii="Arial" w:hAnsi="Arial" w:cs="Arial"/>
                                <w:sz w:val="20"/>
                                <w:lang w:val="sl-SI"/>
                              </w:rPr>
                            </w:pPr>
                            <w:r w:rsidRPr="00B44E72">
                              <w:rPr>
                                <w:rFonts w:ascii="Arial" w:hAnsi="Arial" w:cs="Arial"/>
                                <w:sz w:val="20"/>
                                <w:lang w:val="sl-SI"/>
                              </w:rPr>
                              <w:t>ostanek na situ 0,125 mm</w:t>
                            </w:r>
                          </w:p>
                        </w:tc>
                        <w:tc>
                          <w:tcPr>
                            <w:tcW w:w="2148" w:type="dxa"/>
                          </w:tcPr>
                          <w:p w14:paraId="59F24F84" w14:textId="77777777" w:rsidR="00553BEE" w:rsidRPr="00B44E72" w:rsidRDefault="00553BEE">
                            <w:pPr>
                              <w:pStyle w:val="TableParagraph"/>
                              <w:spacing w:before="0" w:line="240" w:lineRule="exact"/>
                              <w:ind w:left="238" w:right="228"/>
                              <w:rPr>
                                <w:rFonts w:ascii="Arial" w:hAnsi="Arial" w:cs="Arial"/>
                                <w:sz w:val="20"/>
                                <w:lang w:val="sl-SI"/>
                              </w:rPr>
                            </w:pPr>
                            <w:r w:rsidRPr="00B44E72">
                              <w:rPr>
                                <w:rFonts w:ascii="Arial" w:hAnsi="Arial" w:cs="Arial"/>
                                <w:sz w:val="20"/>
                                <w:lang w:val="sl-SI"/>
                              </w:rPr>
                              <w:t>nad 95 ut.%</w:t>
                            </w:r>
                          </w:p>
                        </w:tc>
                        <w:tc>
                          <w:tcPr>
                            <w:tcW w:w="4375" w:type="dxa"/>
                          </w:tcPr>
                          <w:p w14:paraId="3FE165A7" w14:textId="77777777" w:rsidR="00553BEE" w:rsidRPr="00B44E72" w:rsidRDefault="00553BEE">
                            <w:pPr>
                              <w:pStyle w:val="TableParagraph"/>
                              <w:spacing w:before="5" w:line="242" w:lineRule="exact"/>
                              <w:ind w:left="525" w:right="151" w:hanging="345"/>
                              <w:jc w:val="left"/>
                              <w:rPr>
                                <w:rFonts w:ascii="Arial" w:hAnsi="Arial" w:cs="Arial"/>
                                <w:sz w:val="20"/>
                                <w:lang w:val="sl-SI"/>
                              </w:rPr>
                            </w:pPr>
                            <w:r w:rsidRPr="00B44E72">
                              <w:rPr>
                                <w:rFonts w:ascii="Arial" w:hAnsi="Arial" w:cs="Arial"/>
                                <w:sz w:val="20"/>
                                <w:lang w:val="sl-SI"/>
                              </w:rPr>
                              <w:t>do največ 2 ut.% podzahtevano vrednostjo + merilna negotovost metode določanja</w:t>
                            </w:r>
                          </w:p>
                        </w:tc>
                      </w:tr>
                      <w:tr w:rsidR="00553BEE" w:rsidRPr="00595F0B" w14:paraId="6AB66C95" w14:textId="77777777">
                        <w:trPr>
                          <w:trHeight w:val="477"/>
                        </w:trPr>
                        <w:tc>
                          <w:tcPr>
                            <w:tcW w:w="2765" w:type="dxa"/>
                          </w:tcPr>
                          <w:p w14:paraId="7FB210A8" w14:textId="77777777" w:rsidR="00553BEE" w:rsidRPr="00B44E72" w:rsidRDefault="00553BEE">
                            <w:pPr>
                              <w:pStyle w:val="TableParagraph"/>
                              <w:spacing w:before="0" w:line="233" w:lineRule="exact"/>
                              <w:ind w:left="967" w:right="960"/>
                              <w:rPr>
                                <w:rFonts w:ascii="Arial" w:hAnsi="Arial" w:cs="Arial"/>
                                <w:sz w:val="20"/>
                                <w:lang w:val="sl-SI"/>
                              </w:rPr>
                            </w:pPr>
                            <w:r w:rsidRPr="00B44E72">
                              <w:rPr>
                                <w:rFonts w:ascii="Arial" w:hAnsi="Arial" w:cs="Arial"/>
                                <w:sz w:val="20"/>
                                <w:lang w:val="sl-SI"/>
                              </w:rPr>
                              <w:t>presevek</w:t>
                            </w:r>
                          </w:p>
                        </w:tc>
                        <w:tc>
                          <w:tcPr>
                            <w:tcW w:w="2148" w:type="dxa"/>
                          </w:tcPr>
                          <w:p w14:paraId="6D35F92F" w14:textId="77777777" w:rsidR="00553BEE" w:rsidRPr="00B44E72" w:rsidRDefault="00553BEE">
                            <w:pPr>
                              <w:pStyle w:val="TableParagraph"/>
                              <w:spacing w:before="0" w:line="233" w:lineRule="exact"/>
                              <w:ind w:left="236" w:right="230"/>
                              <w:rPr>
                                <w:rFonts w:ascii="Arial" w:hAnsi="Arial" w:cs="Arial"/>
                                <w:sz w:val="20"/>
                                <w:lang w:val="sl-SI"/>
                              </w:rPr>
                            </w:pPr>
                            <w:r w:rsidRPr="00B44E72">
                              <w:rPr>
                                <w:rFonts w:ascii="Arial" w:hAnsi="Arial" w:cs="Arial"/>
                                <w:sz w:val="20"/>
                                <w:lang w:val="sl-SI"/>
                              </w:rPr>
                              <w:t>do največ 5 ut.%</w:t>
                            </w:r>
                          </w:p>
                        </w:tc>
                        <w:tc>
                          <w:tcPr>
                            <w:tcW w:w="4375" w:type="dxa"/>
                          </w:tcPr>
                          <w:p w14:paraId="4AA57F87" w14:textId="77777777" w:rsidR="00553BEE" w:rsidRPr="00B44E72" w:rsidRDefault="00553BEE">
                            <w:pPr>
                              <w:pStyle w:val="TableParagraph"/>
                              <w:spacing w:before="0" w:line="233" w:lineRule="exact"/>
                              <w:ind w:left="130" w:right="120"/>
                              <w:rPr>
                                <w:rFonts w:ascii="Arial" w:hAnsi="Arial" w:cs="Arial"/>
                                <w:sz w:val="20"/>
                                <w:lang w:val="sl-SI"/>
                              </w:rPr>
                            </w:pPr>
                            <w:r w:rsidRPr="00B44E72">
                              <w:rPr>
                                <w:rFonts w:ascii="Arial" w:hAnsi="Arial" w:cs="Arial"/>
                                <w:sz w:val="20"/>
                                <w:lang w:val="sl-SI"/>
                              </w:rPr>
                              <w:t>do največ 2 ut.% nad zahtevano vrednostjo +</w:t>
                            </w:r>
                          </w:p>
                          <w:p w14:paraId="4A1A36D5" w14:textId="77777777" w:rsidR="00553BEE" w:rsidRPr="00B44E72" w:rsidRDefault="00553BEE">
                            <w:pPr>
                              <w:pStyle w:val="TableParagraph"/>
                              <w:spacing w:before="1" w:line="223" w:lineRule="exact"/>
                              <w:ind w:left="128" w:right="120"/>
                              <w:rPr>
                                <w:rFonts w:ascii="Arial" w:hAnsi="Arial" w:cs="Arial"/>
                                <w:sz w:val="20"/>
                                <w:lang w:val="sl-SI"/>
                              </w:rPr>
                            </w:pPr>
                            <w:r w:rsidRPr="00B44E72">
                              <w:rPr>
                                <w:rFonts w:ascii="Arial" w:hAnsi="Arial" w:cs="Arial"/>
                                <w:sz w:val="20"/>
                                <w:lang w:val="sl-SI"/>
                              </w:rPr>
                              <w:t>merilna negotovost metode določanja</w:t>
                            </w:r>
                          </w:p>
                        </w:tc>
                      </w:tr>
                    </w:tbl>
                    <w:p w14:paraId="73707CD9" w14:textId="77777777" w:rsidR="00553BEE" w:rsidRDefault="00553BEE" w:rsidP="005B0F9E">
                      <w:pPr>
                        <w:pStyle w:val="Telobesedila"/>
                      </w:pPr>
                    </w:p>
                  </w:txbxContent>
                </v:textbox>
                <w10:wrap anchorx="page"/>
              </v:shape>
            </w:pict>
          </mc:Fallback>
        </mc:AlternateContent>
      </w:r>
    </w:p>
    <w:p w14:paraId="5A9B5CFC"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154B0917"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7AA86D27"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2A705B0B"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336181CC"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3EBD4FEB"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7FAFB7EB"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132FB280"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27DFA35B"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498A9F24"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6608140C"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5EF606BF"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1F6DA6EE"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4CA9AE42"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34B58A9E" w14:textId="77777777" w:rsidR="00341150" w:rsidRDefault="00341150" w:rsidP="006F2CFC">
      <w:pPr>
        <w:widowControl w:val="0"/>
        <w:autoSpaceDE w:val="0"/>
        <w:autoSpaceDN w:val="0"/>
        <w:spacing w:after="0" w:line="240" w:lineRule="auto"/>
        <w:ind w:left="335"/>
        <w:jc w:val="both"/>
        <w:rPr>
          <w:rFonts w:ascii="Arial" w:eastAsia="Tahoma" w:hAnsi="Arial" w:cs="Arial"/>
          <w:sz w:val="20"/>
          <w:szCs w:val="20"/>
        </w:rPr>
      </w:pPr>
    </w:p>
    <w:p w14:paraId="248F03DA" w14:textId="457BAD56" w:rsidR="005B0F9E" w:rsidRPr="003C2EAB" w:rsidRDefault="005B0F9E" w:rsidP="006F2CFC">
      <w:pPr>
        <w:widowControl w:val="0"/>
        <w:autoSpaceDE w:val="0"/>
        <w:autoSpaceDN w:val="0"/>
        <w:spacing w:after="0" w:line="240" w:lineRule="auto"/>
        <w:ind w:left="335"/>
        <w:jc w:val="both"/>
        <w:rPr>
          <w:rFonts w:ascii="Arial" w:eastAsia="Tahoma" w:hAnsi="Arial" w:cs="Arial"/>
          <w:sz w:val="20"/>
          <w:szCs w:val="20"/>
        </w:rPr>
      </w:pPr>
      <w:r w:rsidRPr="003C2EAB">
        <w:rPr>
          <w:rFonts w:ascii="Arial" w:eastAsia="Tahoma" w:hAnsi="Arial" w:cs="Arial"/>
          <w:sz w:val="20"/>
          <w:szCs w:val="20"/>
        </w:rPr>
        <w:t>Zahtevana granulacija velja za sol natrijev klorid (NaCl) za posip vozišč glede na način pridobivanja (morska in kamena sol) in hranjenja (v silosih in v odprtih skladiščih).</w:t>
      </w:r>
    </w:p>
    <w:p w14:paraId="1D938EED" w14:textId="77777777" w:rsidR="005B0F9E" w:rsidRPr="003C2EAB" w:rsidRDefault="005B0F9E" w:rsidP="003C2EAB">
      <w:pPr>
        <w:widowControl w:val="0"/>
        <w:autoSpaceDE w:val="0"/>
        <w:autoSpaceDN w:val="0"/>
        <w:spacing w:after="0" w:line="240" w:lineRule="auto"/>
        <w:rPr>
          <w:rFonts w:ascii="Arial" w:eastAsia="Tahoma" w:hAnsi="Arial" w:cs="Arial"/>
          <w:b/>
          <w:sz w:val="20"/>
          <w:szCs w:val="20"/>
        </w:rPr>
      </w:pPr>
    </w:p>
    <w:p w14:paraId="40DECD93" w14:textId="74C55C98" w:rsidR="005B0F9E" w:rsidRPr="00FA74B2" w:rsidRDefault="001830ED" w:rsidP="001830ED">
      <w:pPr>
        <w:pStyle w:val="Odstavekseznama"/>
        <w:widowControl w:val="0"/>
        <w:numPr>
          <w:ilvl w:val="2"/>
          <w:numId w:val="66"/>
        </w:numPr>
        <w:autoSpaceDE w:val="0"/>
        <w:autoSpaceDN w:val="0"/>
        <w:spacing w:after="0" w:line="240" w:lineRule="auto"/>
        <w:rPr>
          <w:rFonts w:ascii="Arial" w:eastAsia="Tahoma" w:hAnsi="Arial" w:cs="Arial"/>
          <w:b/>
          <w:bCs/>
          <w:sz w:val="20"/>
          <w:szCs w:val="20"/>
        </w:rPr>
      </w:pPr>
      <w:r w:rsidRPr="00FA74B2">
        <w:rPr>
          <w:rFonts w:ascii="Arial" w:eastAsia="Tahoma" w:hAnsi="Arial" w:cs="Arial"/>
          <w:b/>
          <w:bCs/>
          <w:sz w:val="20"/>
          <w:szCs w:val="20"/>
        </w:rPr>
        <w:t xml:space="preserve"> </w:t>
      </w:r>
      <w:r w:rsidR="005B0F9E" w:rsidRPr="00FA74B2">
        <w:rPr>
          <w:rFonts w:ascii="Arial" w:eastAsia="Tahoma" w:hAnsi="Arial" w:cs="Arial"/>
          <w:b/>
          <w:bCs/>
          <w:sz w:val="20"/>
          <w:szCs w:val="20"/>
        </w:rPr>
        <w:t>Metoda preiskave</w:t>
      </w:r>
    </w:p>
    <w:p w14:paraId="3B0CCA9A" w14:textId="77777777" w:rsidR="001830ED" w:rsidRPr="003C2EAB" w:rsidRDefault="001830ED" w:rsidP="001830ED">
      <w:pPr>
        <w:pStyle w:val="Odstavekseznama"/>
        <w:widowControl w:val="0"/>
        <w:autoSpaceDE w:val="0"/>
        <w:autoSpaceDN w:val="0"/>
        <w:spacing w:after="0" w:line="240" w:lineRule="auto"/>
        <w:ind w:left="1224"/>
        <w:rPr>
          <w:rFonts w:ascii="Arial" w:eastAsia="Tahoma" w:hAnsi="Arial" w:cs="Arial"/>
          <w:sz w:val="20"/>
          <w:szCs w:val="20"/>
        </w:rPr>
      </w:pPr>
    </w:p>
    <w:p w14:paraId="3E815213" w14:textId="77777777"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Priporočena metoda preiskave: SIST EN 933-1 Preskusi granulometričnih lastnosti agregatov – 1 del: Določevanje zrnavosti – Metode sejanja. Preiskavo je potrebno opraviti na suhem vzorcu soli pripravljenem</w:t>
      </w:r>
      <w:r w:rsidRPr="00CC0A60">
        <w:rPr>
          <w:rFonts w:ascii="Arial" w:eastAsia="Tahoma" w:hAnsi="Arial" w:cs="Arial"/>
          <w:sz w:val="20"/>
          <w:szCs w:val="20"/>
        </w:rPr>
        <w:t xml:space="preserve"> </w:t>
      </w:r>
      <w:r w:rsidRPr="003C2EAB">
        <w:rPr>
          <w:rFonts w:ascii="Arial" w:eastAsia="Tahoma" w:hAnsi="Arial" w:cs="Arial"/>
          <w:sz w:val="20"/>
          <w:szCs w:val="20"/>
        </w:rPr>
        <w:t>po</w:t>
      </w:r>
      <w:r w:rsidRPr="00CC0A60">
        <w:rPr>
          <w:rFonts w:ascii="Arial" w:eastAsia="Tahoma" w:hAnsi="Arial" w:cs="Arial"/>
          <w:sz w:val="20"/>
          <w:szCs w:val="20"/>
        </w:rPr>
        <w:t xml:space="preserve"> </w:t>
      </w:r>
      <w:r w:rsidRPr="003C2EAB">
        <w:rPr>
          <w:rFonts w:ascii="Arial" w:eastAsia="Tahoma" w:hAnsi="Arial" w:cs="Arial"/>
          <w:sz w:val="20"/>
          <w:szCs w:val="20"/>
        </w:rPr>
        <w:t>ISO 2483</w:t>
      </w:r>
    </w:p>
    <w:p w14:paraId="02367C4C" w14:textId="77777777"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SodiumchlorideforindustrialuseDeterminationofthelossofmass at 110°C.</w:t>
      </w:r>
    </w:p>
    <w:p w14:paraId="7ED048B5" w14:textId="2139C71D" w:rsidR="005B0F9E" w:rsidRDefault="005B0F9E" w:rsidP="000E4502">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V poročilu o preiskavi soli za posipanje cest je potrebno podati granulacijsko sestavo ter metodo določanja. V primeru spora je potrebno navesti tudi merilno negotovost metode določanja.</w:t>
      </w:r>
    </w:p>
    <w:p w14:paraId="78BA37C2" w14:textId="77777777" w:rsidR="000E4502" w:rsidRPr="000E4502" w:rsidRDefault="000E4502" w:rsidP="000E4502">
      <w:pPr>
        <w:pStyle w:val="Odstavekseznama"/>
        <w:widowControl w:val="0"/>
        <w:autoSpaceDE w:val="0"/>
        <w:autoSpaceDN w:val="0"/>
        <w:spacing w:after="0" w:line="240" w:lineRule="auto"/>
        <w:ind w:left="360" w:right="26"/>
        <w:jc w:val="both"/>
        <w:rPr>
          <w:rFonts w:ascii="Arial" w:eastAsia="Tahoma" w:hAnsi="Arial" w:cs="Arial"/>
          <w:sz w:val="20"/>
          <w:szCs w:val="20"/>
        </w:rPr>
      </w:pPr>
    </w:p>
    <w:p w14:paraId="658D40E0" w14:textId="785347BF" w:rsidR="001830ED" w:rsidRDefault="001830ED" w:rsidP="000E4502">
      <w:pPr>
        <w:pStyle w:val="Odstavekseznama"/>
        <w:widowControl w:val="0"/>
        <w:numPr>
          <w:ilvl w:val="2"/>
          <w:numId w:val="66"/>
        </w:numPr>
        <w:autoSpaceDE w:val="0"/>
        <w:autoSpaceDN w:val="0"/>
        <w:spacing w:after="0" w:line="240" w:lineRule="auto"/>
        <w:rPr>
          <w:rFonts w:ascii="Arial" w:eastAsia="Tahoma" w:hAnsi="Arial" w:cs="Arial"/>
          <w:b/>
          <w:bCs/>
          <w:sz w:val="20"/>
          <w:szCs w:val="20"/>
        </w:rPr>
      </w:pPr>
      <w:r w:rsidRPr="000E4502">
        <w:rPr>
          <w:rFonts w:ascii="Arial" w:eastAsia="Tahoma" w:hAnsi="Arial" w:cs="Arial"/>
          <w:b/>
          <w:bCs/>
          <w:sz w:val="20"/>
          <w:szCs w:val="20"/>
        </w:rPr>
        <w:t xml:space="preserve"> </w:t>
      </w:r>
      <w:r w:rsidR="005B0F9E" w:rsidRPr="000E4502">
        <w:rPr>
          <w:rFonts w:ascii="Arial" w:eastAsia="Tahoma" w:hAnsi="Arial" w:cs="Arial"/>
          <w:b/>
          <w:bCs/>
          <w:sz w:val="20"/>
          <w:szCs w:val="20"/>
        </w:rPr>
        <w:t xml:space="preserve">Odstopanja od </w:t>
      </w:r>
      <w:r w:rsidR="002D246F" w:rsidRPr="000E4502">
        <w:rPr>
          <w:rFonts w:ascii="Arial" w:eastAsia="Tahoma" w:hAnsi="Arial" w:cs="Arial"/>
          <w:b/>
          <w:bCs/>
          <w:sz w:val="20"/>
          <w:szCs w:val="20"/>
        </w:rPr>
        <w:t xml:space="preserve">v javnem naročilu </w:t>
      </w:r>
      <w:r w:rsidR="005B0F9E" w:rsidRPr="000E4502">
        <w:rPr>
          <w:rFonts w:ascii="Arial" w:eastAsia="Tahoma" w:hAnsi="Arial" w:cs="Arial"/>
          <w:b/>
          <w:bCs/>
          <w:sz w:val="20"/>
          <w:szCs w:val="20"/>
        </w:rPr>
        <w:t>zahtevane granulometrijske sestave ter odbitki pogodbene cene glede na odstopanja</w:t>
      </w:r>
    </w:p>
    <w:p w14:paraId="048CEDBD" w14:textId="77777777" w:rsidR="000E4502" w:rsidRPr="000E4502" w:rsidRDefault="000E4502" w:rsidP="000E4502">
      <w:pPr>
        <w:pStyle w:val="Odstavekseznama"/>
        <w:widowControl w:val="0"/>
        <w:autoSpaceDE w:val="0"/>
        <w:autoSpaceDN w:val="0"/>
        <w:spacing w:after="0" w:line="240" w:lineRule="auto"/>
        <w:ind w:left="1224"/>
        <w:rPr>
          <w:rFonts w:ascii="Arial" w:eastAsia="Tahoma" w:hAnsi="Arial" w:cs="Arial"/>
          <w:b/>
          <w:bCs/>
          <w:sz w:val="20"/>
          <w:szCs w:val="20"/>
        </w:rPr>
      </w:pPr>
    </w:p>
    <w:p w14:paraId="7D6E03F8" w14:textId="77777777"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Pri granulacijah soli veljajo dovoljena odstopanja zaradi proizvodnega postopka in postopka</w:t>
      </w:r>
      <w:r w:rsidRPr="00CC0A60">
        <w:rPr>
          <w:rFonts w:ascii="Arial" w:eastAsia="Tahoma" w:hAnsi="Arial" w:cs="Arial"/>
          <w:sz w:val="20"/>
          <w:szCs w:val="20"/>
        </w:rPr>
        <w:t xml:space="preserve"> </w:t>
      </w:r>
      <w:r w:rsidRPr="003C2EAB">
        <w:rPr>
          <w:rFonts w:ascii="Arial" w:eastAsia="Tahoma" w:hAnsi="Arial" w:cs="Arial"/>
          <w:sz w:val="20"/>
          <w:szCs w:val="20"/>
        </w:rPr>
        <w:t>merjenja</w:t>
      </w:r>
      <w:r w:rsidRPr="00CC0A60">
        <w:rPr>
          <w:rFonts w:ascii="Arial" w:eastAsia="Tahoma" w:hAnsi="Arial" w:cs="Arial"/>
          <w:sz w:val="20"/>
          <w:szCs w:val="20"/>
        </w:rPr>
        <w:t xml:space="preserve"> </w:t>
      </w:r>
      <w:r w:rsidRPr="003C2EAB">
        <w:rPr>
          <w:rFonts w:ascii="Arial" w:eastAsia="Tahoma" w:hAnsi="Arial" w:cs="Arial"/>
          <w:sz w:val="20"/>
          <w:szCs w:val="20"/>
        </w:rPr>
        <w:t>parametrov</w:t>
      </w:r>
      <w:r w:rsidRPr="00CC0A60">
        <w:rPr>
          <w:rFonts w:ascii="Arial" w:eastAsia="Tahoma" w:hAnsi="Arial" w:cs="Arial"/>
          <w:sz w:val="20"/>
          <w:szCs w:val="20"/>
        </w:rPr>
        <w:t xml:space="preserve"> </w:t>
      </w:r>
      <w:r w:rsidRPr="003C2EAB">
        <w:rPr>
          <w:rFonts w:ascii="Arial" w:eastAsia="Tahoma" w:hAnsi="Arial" w:cs="Arial"/>
          <w:sz w:val="20"/>
          <w:szCs w:val="20"/>
        </w:rPr>
        <w:t>kakovosti</w:t>
      </w:r>
      <w:r w:rsidRPr="00CC0A60">
        <w:rPr>
          <w:rFonts w:ascii="Arial" w:eastAsia="Tahoma" w:hAnsi="Arial" w:cs="Arial"/>
          <w:sz w:val="20"/>
          <w:szCs w:val="20"/>
        </w:rPr>
        <w:t xml:space="preserve"> </w:t>
      </w:r>
      <w:r w:rsidRPr="003C2EAB">
        <w:rPr>
          <w:rFonts w:ascii="Arial" w:eastAsia="Tahoma" w:hAnsi="Arial" w:cs="Arial"/>
          <w:sz w:val="20"/>
          <w:szCs w:val="20"/>
        </w:rPr>
        <w:t>soli</w:t>
      </w:r>
      <w:r w:rsidRPr="00CC0A60">
        <w:rPr>
          <w:rFonts w:ascii="Arial" w:eastAsia="Tahoma" w:hAnsi="Arial" w:cs="Arial"/>
          <w:sz w:val="20"/>
          <w:szCs w:val="20"/>
        </w:rPr>
        <w:t xml:space="preserve"> </w:t>
      </w:r>
      <w:r w:rsidRPr="003C2EAB">
        <w:rPr>
          <w:rFonts w:ascii="Arial" w:eastAsia="Tahoma" w:hAnsi="Arial" w:cs="Arial"/>
          <w:sz w:val="20"/>
          <w:szCs w:val="20"/>
        </w:rPr>
        <w:t>kot</w:t>
      </w:r>
      <w:r w:rsidRPr="00CC0A60">
        <w:rPr>
          <w:rFonts w:ascii="Arial" w:eastAsia="Tahoma" w:hAnsi="Arial" w:cs="Arial"/>
          <w:sz w:val="20"/>
          <w:szCs w:val="20"/>
        </w:rPr>
        <w:t xml:space="preserve"> </w:t>
      </w:r>
      <w:r w:rsidRPr="003C2EAB">
        <w:rPr>
          <w:rFonts w:ascii="Arial" w:eastAsia="Tahoma" w:hAnsi="Arial" w:cs="Arial"/>
          <w:sz w:val="20"/>
          <w:szCs w:val="20"/>
        </w:rPr>
        <w:t>so</w:t>
      </w:r>
      <w:r w:rsidRPr="00CC0A60">
        <w:rPr>
          <w:rFonts w:ascii="Arial" w:eastAsia="Tahoma" w:hAnsi="Arial" w:cs="Arial"/>
          <w:sz w:val="20"/>
          <w:szCs w:val="20"/>
        </w:rPr>
        <w:t xml:space="preserve"> </w:t>
      </w:r>
      <w:r w:rsidRPr="003C2EAB">
        <w:rPr>
          <w:rFonts w:ascii="Arial" w:eastAsia="Tahoma" w:hAnsi="Arial" w:cs="Arial"/>
          <w:sz w:val="20"/>
          <w:szCs w:val="20"/>
        </w:rPr>
        <w:t>podana</w:t>
      </w:r>
      <w:r w:rsidRPr="00CC0A60">
        <w:rPr>
          <w:rFonts w:ascii="Arial" w:eastAsia="Tahoma" w:hAnsi="Arial" w:cs="Arial"/>
          <w:sz w:val="20"/>
          <w:szCs w:val="20"/>
        </w:rPr>
        <w:t xml:space="preserve"> </w:t>
      </w:r>
      <w:r w:rsidRPr="003C2EAB">
        <w:rPr>
          <w:rFonts w:ascii="Arial" w:eastAsia="Tahoma" w:hAnsi="Arial" w:cs="Arial"/>
          <w:sz w:val="20"/>
          <w:szCs w:val="20"/>
        </w:rPr>
        <w:t>v</w:t>
      </w:r>
      <w:r w:rsidRPr="00CC0A60">
        <w:rPr>
          <w:rFonts w:ascii="Arial" w:eastAsia="Tahoma" w:hAnsi="Arial" w:cs="Arial"/>
          <w:sz w:val="20"/>
          <w:szCs w:val="20"/>
        </w:rPr>
        <w:t xml:space="preserve"> </w:t>
      </w:r>
      <w:r w:rsidRPr="003C2EAB">
        <w:rPr>
          <w:rFonts w:ascii="Arial" w:eastAsia="Tahoma" w:hAnsi="Arial" w:cs="Arial"/>
          <w:sz w:val="20"/>
          <w:szCs w:val="20"/>
        </w:rPr>
        <w:t>preglednici</w:t>
      </w:r>
      <w:r w:rsidRPr="00CC0A60">
        <w:rPr>
          <w:rFonts w:ascii="Arial" w:eastAsia="Tahoma" w:hAnsi="Arial" w:cs="Arial"/>
          <w:sz w:val="20"/>
          <w:szCs w:val="20"/>
        </w:rPr>
        <w:t xml:space="preserve"> </w:t>
      </w:r>
      <w:r w:rsidRPr="003C2EAB">
        <w:rPr>
          <w:rFonts w:ascii="Arial" w:eastAsia="Tahoma" w:hAnsi="Arial" w:cs="Arial"/>
          <w:sz w:val="20"/>
          <w:szCs w:val="20"/>
        </w:rPr>
        <w:t>1.</w:t>
      </w:r>
      <w:r w:rsidRPr="00CC0A60">
        <w:rPr>
          <w:rFonts w:ascii="Arial" w:eastAsia="Tahoma" w:hAnsi="Arial" w:cs="Arial"/>
          <w:sz w:val="20"/>
          <w:szCs w:val="20"/>
        </w:rPr>
        <w:t xml:space="preserve"> </w:t>
      </w:r>
      <w:r w:rsidRPr="003C2EAB">
        <w:rPr>
          <w:rFonts w:ascii="Arial" w:eastAsia="Tahoma" w:hAnsi="Arial" w:cs="Arial"/>
          <w:sz w:val="20"/>
          <w:szCs w:val="20"/>
        </w:rPr>
        <w:t>Merilna negotovost metode določanja se prišteje k zahtevani vrednosti. Pri odstopanjih granulometrijske sestave v okviru dovoljenih toleranc ni odbitka pogodbene cene.</w:t>
      </w:r>
    </w:p>
    <w:p w14:paraId="009B43C6" w14:textId="77777777"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Pri odstopanjih, ki so večja od dovoljenih, se cena zniža za 10 % pogodbene cene dobavljene količine soli (odbitek</w:t>
      </w:r>
      <w:r w:rsidRPr="00CC0A60">
        <w:rPr>
          <w:rFonts w:ascii="Arial" w:eastAsia="Tahoma" w:hAnsi="Arial" w:cs="Arial"/>
          <w:sz w:val="20"/>
          <w:szCs w:val="20"/>
        </w:rPr>
        <w:t xml:space="preserve"> </w:t>
      </w:r>
      <w:r w:rsidRPr="003C2EAB">
        <w:rPr>
          <w:rFonts w:ascii="Arial" w:eastAsia="Tahoma" w:hAnsi="Arial" w:cs="Arial"/>
          <w:sz w:val="20"/>
          <w:szCs w:val="20"/>
        </w:rPr>
        <w:t>OG).</w:t>
      </w:r>
    </w:p>
    <w:p w14:paraId="5F83AE03" w14:textId="77777777"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Dobava soli za posip vozišč z vsebnostjo zrn nad 8 mm za več kot 2 ut.% (z upoštevanjem merilne negotovostjo), granulacija soli z zrni nad 11,2 mm z vsebnostjo več kot 0% ter presevkom skozi sito 0,125 mm, ki je večji kot 10 ut.%, za naročnika ni sprejemljiva, in lahko dotično pošiljko v celoti</w:t>
      </w:r>
      <w:r w:rsidRPr="00CC0A60">
        <w:rPr>
          <w:rFonts w:ascii="Arial" w:eastAsia="Tahoma" w:hAnsi="Arial" w:cs="Arial"/>
          <w:sz w:val="20"/>
          <w:szCs w:val="20"/>
        </w:rPr>
        <w:t xml:space="preserve"> </w:t>
      </w:r>
      <w:r w:rsidRPr="003C2EAB">
        <w:rPr>
          <w:rFonts w:ascii="Arial" w:eastAsia="Tahoma" w:hAnsi="Arial" w:cs="Arial"/>
          <w:sz w:val="20"/>
          <w:szCs w:val="20"/>
        </w:rPr>
        <w:t>zavrne.</w:t>
      </w:r>
    </w:p>
    <w:p w14:paraId="59B793F0" w14:textId="74AF28D8"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V primeru, da je bil prevzet vizualno sprejemljiv posipni material porabljen, po granulacijski analizi, ki zahteva daljši postopek, pa je bilo ugotovljeno, da je bila kakovost posipnega materiala izven robnih pogojev, podanih v tretji alineji, se cena zniža za 40 % pogodbene vrednosti dobavljene količine</w:t>
      </w:r>
      <w:r w:rsidRPr="00CC0A60">
        <w:rPr>
          <w:rFonts w:ascii="Arial" w:eastAsia="Tahoma" w:hAnsi="Arial" w:cs="Arial"/>
          <w:sz w:val="20"/>
          <w:szCs w:val="20"/>
        </w:rPr>
        <w:t xml:space="preserve"> </w:t>
      </w:r>
      <w:r w:rsidRPr="003C2EAB">
        <w:rPr>
          <w:rFonts w:ascii="Arial" w:eastAsia="Tahoma" w:hAnsi="Arial" w:cs="Arial"/>
          <w:sz w:val="20"/>
          <w:szCs w:val="20"/>
        </w:rPr>
        <w:t>soli.</w:t>
      </w:r>
    </w:p>
    <w:p w14:paraId="7EBEEB3D" w14:textId="77777777" w:rsidR="001153BD" w:rsidRDefault="001153BD" w:rsidP="003C2EAB">
      <w:pPr>
        <w:widowControl w:val="0"/>
        <w:tabs>
          <w:tab w:val="left" w:pos="1448"/>
        </w:tabs>
        <w:autoSpaceDE w:val="0"/>
        <w:autoSpaceDN w:val="0"/>
        <w:spacing w:after="0" w:line="240" w:lineRule="auto"/>
        <w:ind w:left="717" w:right="346"/>
        <w:jc w:val="both"/>
        <w:rPr>
          <w:rFonts w:ascii="Arial" w:eastAsia="Tahoma" w:hAnsi="Arial" w:cs="Arial"/>
          <w:sz w:val="20"/>
          <w:szCs w:val="20"/>
        </w:rPr>
      </w:pPr>
    </w:p>
    <w:p w14:paraId="7FBB92AB" w14:textId="77777777" w:rsidR="000F43F9" w:rsidRDefault="000F43F9" w:rsidP="003C2EAB">
      <w:pPr>
        <w:widowControl w:val="0"/>
        <w:tabs>
          <w:tab w:val="left" w:pos="1448"/>
        </w:tabs>
        <w:autoSpaceDE w:val="0"/>
        <w:autoSpaceDN w:val="0"/>
        <w:spacing w:after="0" w:line="240" w:lineRule="auto"/>
        <w:ind w:left="717" w:right="346"/>
        <w:jc w:val="both"/>
        <w:rPr>
          <w:rFonts w:ascii="Arial" w:eastAsia="Tahoma" w:hAnsi="Arial" w:cs="Arial"/>
          <w:sz w:val="20"/>
          <w:szCs w:val="20"/>
        </w:rPr>
      </w:pPr>
    </w:p>
    <w:p w14:paraId="32D1BCA9" w14:textId="6D1BEC2F" w:rsidR="005B0F9E" w:rsidRPr="001A4B8A" w:rsidRDefault="001A4B8A" w:rsidP="001A4B8A">
      <w:pPr>
        <w:widowControl w:val="0"/>
        <w:numPr>
          <w:ilvl w:val="1"/>
          <w:numId w:val="66"/>
        </w:numPr>
        <w:tabs>
          <w:tab w:val="left" w:pos="711"/>
        </w:tabs>
        <w:autoSpaceDE w:val="0"/>
        <w:autoSpaceDN w:val="0"/>
        <w:spacing w:after="0" w:line="240" w:lineRule="auto"/>
        <w:rPr>
          <w:rFonts w:ascii="Arial" w:eastAsiaTheme="majorEastAsia" w:hAnsi="Arial" w:cstheme="majorBidi"/>
          <w:b/>
          <w:color w:val="808080"/>
          <w:sz w:val="20"/>
          <w:szCs w:val="20"/>
        </w:rPr>
      </w:pPr>
      <w:r>
        <w:rPr>
          <w:rFonts w:ascii="Arial" w:eastAsiaTheme="majorEastAsia" w:hAnsi="Arial" w:cstheme="majorBidi"/>
          <w:b/>
          <w:color w:val="808080"/>
          <w:sz w:val="20"/>
          <w:szCs w:val="20"/>
        </w:rPr>
        <w:lastRenderedPageBreak/>
        <w:t xml:space="preserve"> </w:t>
      </w:r>
      <w:r w:rsidR="005B0F9E" w:rsidRPr="001A4B8A">
        <w:rPr>
          <w:rFonts w:ascii="Arial" w:eastAsiaTheme="majorEastAsia" w:hAnsi="Arial" w:cstheme="majorBidi"/>
          <w:b/>
          <w:color w:val="808080"/>
          <w:sz w:val="20"/>
          <w:szCs w:val="20"/>
        </w:rPr>
        <w:t>DOVOLJENA VLAGA PRI DOBAVI</w:t>
      </w:r>
      <w:r w:rsidR="000C3A89" w:rsidRPr="001A4B8A">
        <w:rPr>
          <w:rFonts w:ascii="Arial" w:eastAsiaTheme="majorEastAsia" w:hAnsi="Arial" w:cstheme="majorBidi"/>
          <w:b/>
          <w:color w:val="808080"/>
          <w:sz w:val="20"/>
          <w:szCs w:val="20"/>
        </w:rPr>
        <w:t xml:space="preserve"> </w:t>
      </w:r>
      <w:r w:rsidR="005B0F9E" w:rsidRPr="001A4B8A">
        <w:rPr>
          <w:rFonts w:ascii="Arial" w:eastAsiaTheme="majorEastAsia" w:hAnsi="Arial" w:cstheme="majorBidi"/>
          <w:b/>
          <w:color w:val="808080"/>
          <w:sz w:val="20"/>
          <w:szCs w:val="20"/>
        </w:rPr>
        <w:t>SOL</w:t>
      </w:r>
      <w:r w:rsidR="000C3A89" w:rsidRPr="001A4B8A">
        <w:rPr>
          <w:rFonts w:ascii="Arial" w:eastAsiaTheme="majorEastAsia" w:hAnsi="Arial" w:cstheme="majorBidi"/>
          <w:b/>
          <w:color w:val="808080"/>
          <w:sz w:val="20"/>
          <w:szCs w:val="20"/>
        </w:rPr>
        <w:t>I</w:t>
      </w:r>
    </w:p>
    <w:p w14:paraId="06BC6EE1" w14:textId="77777777" w:rsidR="000C3A89" w:rsidRPr="003C2EAB" w:rsidRDefault="000C3A89" w:rsidP="003C2EAB">
      <w:pPr>
        <w:widowControl w:val="0"/>
        <w:tabs>
          <w:tab w:val="left" w:pos="1043"/>
          <w:tab w:val="left" w:pos="1044"/>
        </w:tabs>
        <w:autoSpaceDE w:val="0"/>
        <w:autoSpaceDN w:val="0"/>
        <w:spacing w:after="0" w:line="240" w:lineRule="auto"/>
        <w:ind w:left="1044"/>
        <w:rPr>
          <w:rFonts w:ascii="Arial" w:eastAsia="Tahoma" w:hAnsi="Arial" w:cs="Arial"/>
          <w:sz w:val="20"/>
          <w:szCs w:val="20"/>
        </w:rPr>
      </w:pPr>
    </w:p>
    <w:p w14:paraId="333F6873" w14:textId="59A0391B" w:rsidR="005B0F9E" w:rsidRDefault="00FA74B2" w:rsidP="00FA74B2">
      <w:pPr>
        <w:pStyle w:val="Odstavekseznama"/>
        <w:widowControl w:val="0"/>
        <w:numPr>
          <w:ilvl w:val="2"/>
          <w:numId w:val="66"/>
        </w:numPr>
        <w:autoSpaceDE w:val="0"/>
        <w:autoSpaceDN w:val="0"/>
        <w:spacing w:after="0" w:line="240" w:lineRule="auto"/>
        <w:rPr>
          <w:rFonts w:ascii="Arial" w:eastAsia="Tahoma" w:hAnsi="Arial" w:cs="Arial"/>
          <w:b/>
          <w:bCs/>
          <w:sz w:val="20"/>
          <w:szCs w:val="20"/>
        </w:rPr>
      </w:pPr>
      <w:r>
        <w:rPr>
          <w:rFonts w:ascii="Arial" w:eastAsia="Tahoma" w:hAnsi="Arial" w:cs="Arial"/>
          <w:b/>
          <w:bCs/>
          <w:sz w:val="20"/>
          <w:szCs w:val="20"/>
        </w:rPr>
        <w:t xml:space="preserve"> </w:t>
      </w:r>
      <w:r w:rsidR="005B0F9E" w:rsidRPr="00FA74B2">
        <w:rPr>
          <w:rFonts w:ascii="Arial" w:eastAsia="Tahoma" w:hAnsi="Arial" w:cs="Arial"/>
          <w:b/>
          <w:bCs/>
          <w:sz w:val="20"/>
          <w:szCs w:val="20"/>
        </w:rPr>
        <w:t>Zahtevana vlaga pri dobavi soli (</w:t>
      </w:r>
      <w:r w:rsidR="002D0744">
        <w:rPr>
          <w:rFonts w:ascii="Arial" w:eastAsia="Tahoma" w:hAnsi="Arial" w:cs="Arial"/>
          <w:b/>
          <w:bCs/>
          <w:sz w:val="20"/>
          <w:szCs w:val="20"/>
        </w:rPr>
        <w:t>tabela</w:t>
      </w:r>
      <w:r w:rsidR="005B0F9E" w:rsidRPr="00FA74B2">
        <w:rPr>
          <w:rFonts w:ascii="Arial" w:eastAsia="Tahoma" w:hAnsi="Arial" w:cs="Arial"/>
          <w:b/>
          <w:bCs/>
          <w:sz w:val="20"/>
          <w:szCs w:val="20"/>
        </w:rPr>
        <w:t xml:space="preserve"> 2) </w:t>
      </w:r>
    </w:p>
    <w:p w14:paraId="0AD85127" w14:textId="77777777" w:rsidR="000F43F9" w:rsidRPr="000F43F9" w:rsidRDefault="000F43F9" w:rsidP="000F43F9">
      <w:pPr>
        <w:widowControl w:val="0"/>
        <w:autoSpaceDE w:val="0"/>
        <w:autoSpaceDN w:val="0"/>
        <w:spacing w:after="0" w:line="240" w:lineRule="auto"/>
        <w:rPr>
          <w:rFonts w:ascii="Arial" w:eastAsia="Tahoma" w:hAnsi="Arial" w:cs="Arial"/>
          <w:b/>
          <w:bCs/>
          <w:sz w:val="20"/>
          <w:szCs w:val="20"/>
        </w:rPr>
      </w:pPr>
    </w:p>
    <w:p w14:paraId="1153617A" w14:textId="2DE9C906" w:rsidR="005B0F9E" w:rsidRPr="003C2EAB" w:rsidRDefault="002D0744" w:rsidP="002D0744">
      <w:pPr>
        <w:widowControl w:val="0"/>
        <w:tabs>
          <w:tab w:val="left" w:pos="1016"/>
        </w:tabs>
        <w:autoSpaceDE w:val="0"/>
        <w:autoSpaceDN w:val="0"/>
        <w:spacing w:after="0" w:line="240" w:lineRule="auto"/>
        <w:ind w:right="4015"/>
        <w:rPr>
          <w:rFonts w:ascii="Arial" w:eastAsia="Tahoma" w:hAnsi="Arial" w:cs="Arial"/>
          <w:sz w:val="20"/>
          <w:szCs w:val="20"/>
        </w:rPr>
      </w:pPr>
      <w:r>
        <w:rPr>
          <w:noProof/>
        </w:rPr>
        <mc:AlternateContent>
          <mc:Choice Requires="wps">
            <w:drawing>
              <wp:anchor distT="0" distB="0" distL="114300" distR="114300" simplePos="0" relativeHeight="251659264" behindDoc="0" locked="0" layoutInCell="1" allowOverlap="1" wp14:anchorId="4351040A" wp14:editId="0E585522">
                <wp:simplePos x="0" y="0"/>
                <wp:positionH relativeFrom="column">
                  <wp:posOffset>72390</wp:posOffset>
                </wp:positionH>
                <wp:positionV relativeFrom="paragraph">
                  <wp:posOffset>56514</wp:posOffset>
                </wp:positionV>
                <wp:extent cx="5907405" cy="238125"/>
                <wp:effectExtent l="0" t="0" r="0" b="9525"/>
                <wp:wrapNone/>
                <wp:docPr id="1143597032" name="Polje z besedilom 1"/>
                <wp:cNvGraphicFramePr/>
                <a:graphic xmlns:a="http://schemas.openxmlformats.org/drawingml/2006/main">
                  <a:graphicData uri="http://schemas.microsoft.com/office/word/2010/wordprocessingShape">
                    <wps:wsp>
                      <wps:cNvSpPr txBox="1"/>
                      <wps:spPr>
                        <a:xfrm>
                          <a:off x="0" y="0"/>
                          <a:ext cx="5907405" cy="238125"/>
                        </a:xfrm>
                        <a:prstGeom prst="rect">
                          <a:avLst/>
                        </a:prstGeom>
                        <a:solidFill>
                          <a:prstClr val="white"/>
                        </a:solidFill>
                        <a:ln>
                          <a:noFill/>
                        </a:ln>
                      </wps:spPr>
                      <wps:txbx>
                        <w:txbxContent>
                          <w:p w14:paraId="270EEDAF" w14:textId="274FC8A4" w:rsidR="002D0744" w:rsidRPr="00A343A5" w:rsidRDefault="002D0744" w:rsidP="002D0744">
                            <w:pPr>
                              <w:pStyle w:val="Napis"/>
                              <w:rPr>
                                <w:rFonts w:ascii="Arial" w:eastAsia="Tahoma" w:hAnsi="Arial" w:cs="Arial"/>
                                <w:noProof/>
                                <w:sz w:val="20"/>
                                <w:szCs w:val="20"/>
                              </w:rPr>
                            </w:pPr>
                            <w:r>
                              <w:t xml:space="preserve">Tabela </w:t>
                            </w:r>
                            <w:fldSimple w:instr=" SEQ Tabela \* ARABIC ">
                              <w:r w:rsidR="00FF2B29">
                                <w:rPr>
                                  <w:noProof/>
                                </w:rPr>
                                <w:t>2</w:t>
                              </w:r>
                            </w:fldSimple>
                            <w:r>
                              <w:t xml:space="preserve">: </w:t>
                            </w:r>
                            <w:r w:rsidRPr="00F65136">
                              <w:t>Vsebnost vlage soli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351040A" id="Polje z besedilom 1" o:spid="_x0000_s1027" type="#_x0000_t202" style="position:absolute;margin-left:5.7pt;margin-top:4.45pt;width:465.15pt;height:1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" stroked="f">
                <v:textbox inset="0,0,0,0">
                  <w:txbxContent>
                    <w:p w14:paraId="270EEDAF" w14:textId="274FC8A4" w:rsidR="002D0744" w:rsidRPr="00A343A5" w:rsidRDefault="002D0744" w:rsidP="002D0744">
                      <w:pPr>
                        <w:pStyle w:val="Napis"/>
                        <w:rPr>
                          <w:rFonts w:ascii="Arial" w:eastAsia="Tahoma" w:hAnsi="Arial" w:cs="Arial"/>
                          <w:noProof/>
                          <w:sz w:val="20"/>
                          <w:szCs w:val="20"/>
                        </w:rPr>
                      </w:pPr>
                      <w:r>
                        <w:t xml:space="preserve">Tabela </w:t>
                      </w:r>
                      <w:fldSimple w:instr=" SEQ Tabela \* ARABIC ">
                        <w:r w:rsidR="00FF2B29">
                          <w:rPr>
                            <w:noProof/>
                          </w:rPr>
                          <w:t>2</w:t>
                        </w:r>
                      </w:fldSimple>
                      <w:r>
                        <w:t xml:space="preserve">: </w:t>
                      </w:r>
                      <w:r w:rsidRPr="00F65136">
                        <w:t>Vsebnost vlage soli</w:t>
                      </w:r>
                    </w:p>
                  </w:txbxContent>
                </v:textbox>
              </v:shape>
            </w:pict>
          </mc:Fallback>
        </mc:AlternateContent>
      </w:r>
    </w:p>
    <w:p w14:paraId="46CF4C5A" w14:textId="1F85A685" w:rsidR="005B0F9E" w:rsidRPr="003C2EAB" w:rsidRDefault="0045443E" w:rsidP="003C2EAB">
      <w:pPr>
        <w:widowControl w:val="0"/>
        <w:tabs>
          <w:tab w:val="left" w:pos="1016"/>
        </w:tabs>
        <w:autoSpaceDE w:val="0"/>
        <w:autoSpaceDN w:val="0"/>
        <w:spacing w:after="0" w:line="240" w:lineRule="auto"/>
        <w:ind w:left="336" w:right="4015"/>
        <w:rPr>
          <w:rFonts w:ascii="Arial" w:eastAsia="Tahoma" w:hAnsi="Arial" w:cs="Arial"/>
          <w:sz w:val="20"/>
          <w:szCs w:val="20"/>
        </w:rPr>
      </w:pPr>
      <w:r w:rsidRPr="003C2EAB">
        <w:rPr>
          <w:rFonts w:ascii="Arial" w:eastAsia="Tahoma" w:hAnsi="Arial" w:cs="Arial"/>
          <w:noProof/>
          <w:sz w:val="20"/>
          <w:szCs w:val="20"/>
        </w:rPr>
        <mc:AlternateContent>
          <mc:Choice Requires="wps">
            <w:drawing>
              <wp:anchor distT="0" distB="0" distL="114300" distR="114300" simplePos="0" relativeHeight="251653120" behindDoc="0" locked="0" layoutInCell="1" allowOverlap="1" wp14:anchorId="6C2F266A" wp14:editId="57CA29FB">
                <wp:simplePos x="0" y="0"/>
                <wp:positionH relativeFrom="page">
                  <wp:posOffset>828675</wp:posOffset>
                </wp:positionH>
                <wp:positionV relativeFrom="paragraph">
                  <wp:posOffset>148590</wp:posOffset>
                </wp:positionV>
                <wp:extent cx="5907405" cy="1143000"/>
                <wp:effectExtent l="0" t="0" r="17145" b="0"/>
                <wp:wrapNone/>
                <wp:docPr id="4" name="Polje z besedilom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5"/>
                              <w:gridCol w:w="1701"/>
                              <w:gridCol w:w="4754"/>
                            </w:tblGrid>
                            <w:tr w:rsidR="00553BEE" w:rsidRPr="00FF2B29" w14:paraId="779E6F15" w14:textId="77777777" w:rsidTr="001B78A7">
                              <w:trPr>
                                <w:trHeight w:val="416"/>
                              </w:trPr>
                              <w:tc>
                                <w:tcPr>
                                  <w:tcW w:w="2835" w:type="dxa"/>
                                </w:tcPr>
                                <w:p w14:paraId="3D72802D" w14:textId="77777777" w:rsidR="00553BEE" w:rsidRPr="00FF2B29" w:rsidRDefault="00553BEE" w:rsidP="00B80FA6">
                                  <w:pPr>
                                    <w:pStyle w:val="TableParagraph"/>
                                    <w:spacing w:before="0"/>
                                    <w:jc w:val="left"/>
                                    <w:rPr>
                                      <w:rFonts w:ascii="Arial" w:hAnsi="Arial" w:cs="Arial"/>
                                      <w:b/>
                                      <w:sz w:val="18"/>
                                      <w:szCs w:val="20"/>
                                      <w:lang w:val="sl-SI"/>
                                    </w:rPr>
                                  </w:pPr>
                                </w:p>
                              </w:tc>
                              <w:tc>
                                <w:tcPr>
                                  <w:tcW w:w="1701" w:type="dxa"/>
                                </w:tcPr>
                                <w:p w14:paraId="6CAC1530" w14:textId="6103B968" w:rsidR="00553BEE" w:rsidRPr="00FF2B29" w:rsidRDefault="001B78A7" w:rsidP="00B80FA6">
                                  <w:pPr>
                                    <w:pStyle w:val="TableParagraph"/>
                                    <w:ind w:left="386" w:right="381"/>
                                    <w:jc w:val="left"/>
                                    <w:rPr>
                                      <w:rFonts w:ascii="Arial" w:hAnsi="Arial" w:cs="Arial"/>
                                      <w:b/>
                                      <w:sz w:val="18"/>
                                      <w:szCs w:val="20"/>
                                      <w:lang w:val="sl-SI"/>
                                    </w:rPr>
                                  </w:pPr>
                                  <w:r w:rsidRPr="00FF2B29">
                                    <w:rPr>
                                      <w:rFonts w:ascii="Arial" w:hAnsi="Arial" w:cs="Arial"/>
                                      <w:b/>
                                      <w:w w:val="115"/>
                                      <w:sz w:val="18"/>
                                      <w:szCs w:val="20"/>
                                      <w:lang w:val="sl-SI"/>
                                    </w:rPr>
                                    <w:t>Z</w:t>
                                  </w:r>
                                  <w:r w:rsidR="00553BEE" w:rsidRPr="00FF2B29">
                                    <w:rPr>
                                      <w:rFonts w:ascii="Arial" w:hAnsi="Arial" w:cs="Arial"/>
                                      <w:b/>
                                      <w:w w:val="115"/>
                                      <w:sz w:val="18"/>
                                      <w:szCs w:val="20"/>
                                      <w:lang w:val="sl-SI"/>
                                    </w:rPr>
                                    <w:t>ahteva</w:t>
                                  </w:r>
                                </w:p>
                              </w:tc>
                              <w:tc>
                                <w:tcPr>
                                  <w:tcW w:w="4754" w:type="dxa"/>
                                </w:tcPr>
                                <w:p w14:paraId="20B5C049" w14:textId="2268376C" w:rsidR="00553BEE" w:rsidRPr="00FF2B29" w:rsidRDefault="001B78A7" w:rsidP="00B80FA6">
                                  <w:pPr>
                                    <w:pStyle w:val="TableParagraph"/>
                                    <w:ind w:left="743"/>
                                    <w:jc w:val="left"/>
                                    <w:rPr>
                                      <w:rFonts w:ascii="Arial" w:hAnsi="Arial" w:cs="Arial"/>
                                      <w:b/>
                                      <w:sz w:val="18"/>
                                      <w:szCs w:val="20"/>
                                      <w:lang w:val="sl-SI"/>
                                    </w:rPr>
                                  </w:pPr>
                                  <w:r w:rsidRPr="00FF2B29">
                                    <w:rPr>
                                      <w:rFonts w:ascii="Arial" w:hAnsi="Arial" w:cs="Arial"/>
                                      <w:b/>
                                      <w:w w:val="115"/>
                                      <w:sz w:val="18"/>
                                      <w:szCs w:val="20"/>
                                      <w:lang w:val="sl-SI"/>
                                    </w:rPr>
                                    <w:t>D</w:t>
                                  </w:r>
                                  <w:r w:rsidR="00553BEE" w:rsidRPr="00FF2B29">
                                    <w:rPr>
                                      <w:rFonts w:ascii="Arial" w:hAnsi="Arial" w:cs="Arial"/>
                                      <w:b/>
                                      <w:w w:val="115"/>
                                      <w:sz w:val="18"/>
                                      <w:szCs w:val="20"/>
                                      <w:lang w:val="sl-SI"/>
                                    </w:rPr>
                                    <w:t>ovoljeno odstopanje</w:t>
                                  </w:r>
                                </w:p>
                              </w:tc>
                            </w:tr>
                            <w:tr w:rsidR="00553BEE" w:rsidRPr="00FF2B29" w14:paraId="1BC8E147" w14:textId="77777777" w:rsidTr="001B78A7">
                              <w:trPr>
                                <w:trHeight w:val="424"/>
                              </w:trPr>
                              <w:tc>
                                <w:tcPr>
                                  <w:tcW w:w="2835" w:type="dxa"/>
                                </w:tcPr>
                                <w:p w14:paraId="14186C2C" w14:textId="3FDC1009" w:rsidR="00553BEE" w:rsidRPr="00FF2B29" w:rsidRDefault="001B78A7" w:rsidP="00B80FA6">
                                  <w:pPr>
                                    <w:pStyle w:val="TableParagraph"/>
                                    <w:spacing w:before="1"/>
                                    <w:ind w:left="107"/>
                                    <w:jc w:val="both"/>
                                    <w:rPr>
                                      <w:rFonts w:ascii="Arial" w:hAnsi="Arial" w:cs="Arial"/>
                                      <w:sz w:val="18"/>
                                      <w:szCs w:val="20"/>
                                      <w:lang w:val="sl-SI"/>
                                    </w:rPr>
                                  </w:pPr>
                                  <w:r w:rsidRPr="00FF2B29">
                                    <w:rPr>
                                      <w:rFonts w:ascii="Arial" w:hAnsi="Arial" w:cs="Arial"/>
                                      <w:sz w:val="18"/>
                                      <w:szCs w:val="20"/>
                                      <w:lang w:val="sl-SI"/>
                                    </w:rPr>
                                    <w:t>H</w:t>
                                  </w:r>
                                  <w:r w:rsidR="00553BEE" w:rsidRPr="00FF2B29">
                                    <w:rPr>
                                      <w:rFonts w:ascii="Arial" w:hAnsi="Arial" w:cs="Arial"/>
                                      <w:sz w:val="18"/>
                                      <w:szCs w:val="20"/>
                                      <w:lang w:val="sl-SI"/>
                                    </w:rPr>
                                    <w:t>ranjenje v silosih</w:t>
                                  </w:r>
                                </w:p>
                              </w:tc>
                              <w:tc>
                                <w:tcPr>
                                  <w:tcW w:w="1701" w:type="dxa"/>
                                </w:tcPr>
                                <w:p w14:paraId="07FA8B0F" w14:textId="77777777" w:rsidR="00553BEE" w:rsidRPr="00FF2B29" w:rsidRDefault="00553BEE" w:rsidP="00B80FA6">
                                  <w:pPr>
                                    <w:pStyle w:val="TableParagraph"/>
                                    <w:spacing w:before="1"/>
                                    <w:ind w:left="388" w:right="381"/>
                                    <w:jc w:val="both"/>
                                    <w:rPr>
                                      <w:rFonts w:ascii="Arial" w:hAnsi="Arial" w:cs="Arial"/>
                                      <w:sz w:val="18"/>
                                      <w:szCs w:val="20"/>
                                      <w:lang w:val="sl-SI"/>
                                    </w:rPr>
                                  </w:pPr>
                                  <w:r w:rsidRPr="00FF2B29">
                                    <w:rPr>
                                      <w:rFonts w:ascii="Arial" w:hAnsi="Arial" w:cs="Arial"/>
                                      <w:sz w:val="18"/>
                                      <w:szCs w:val="20"/>
                                      <w:lang w:val="sl-SI"/>
                                    </w:rPr>
                                    <w:t>do največ 1 ut. %</w:t>
                                  </w:r>
                                </w:p>
                              </w:tc>
                              <w:tc>
                                <w:tcPr>
                                  <w:tcW w:w="4754" w:type="dxa"/>
                                </w:tcPr>
                                <w:p w14:paraId="31B58555" w14:textId="77777777" w:rsidR="00553BEE" w:rsidRPr="00FF2B29" w:rsidRDefault="00553BEE" w:rsidP="00B80FA6">
                                  <w:pPr>
                                    <w:pStyle w:val="TableParagraph"/>
                                    <w:ind w:left="308" w:right="296"/>
                                    <w:jc w:val="both"/>
                                    <w:rPr>
                                      <w:rFonts w:ascii="Arial" w:hAnsi="Arial" w:cs="Arial"/>
                                      <w:sz w:val="18"/>
                                      <w:szCs w:val="20"/>
                                      <w:lang w:val="sl-SI"/>
                                    </w:rPr>
                                  </w:pPr>
                                  <w:r w:rsidRPr="00FF2B29">
                                    <w:rPr>
                                      <w:rFonts w:ascii="Arial" w:hAnsi="Arial" w:cs="Arial"/>
                                      <w:sz w:val="18"/>
                                      <w:szCs w:val="20"/>
                                      <w:lang w:val="sl-SI"/>
                                    </w:rPr>
                                    <w:t>do največ 0,1 ut.% nad zahtevano vrednostjo + merilna negotovost metode določanja</w:t>
                                  </w:r>
                                </w:p>
                              </w:tc>
                            </w:tr>
                            <w:tr w:rsidR="00553BEE" w:rsidRPr="00FF2B29" w14:paraId="7D8C2A2E" w14:textId="77777777" w:rsidTr="001B78A7">
                              <w:trPr>
                                <w:trHeight w:val="667"/>
                              </w:trPr>
                              <w:tc>
                                <w:tcPr>
                                  <w:tcW w:w="2835" w:type="dxa"/>
                                </w:tcPr>
                                <w:p w14:paraId="04771AA4" w14:textId="1375DC9A" w:rsidR="00553BEE" w:rsidRPr="00FF2B29" w:rsidRDefault="001B78A7" w:rsidP="00B80FA6">
                                  <w:pPr>
                                    <w:pStyle w:val="TableParagraph"/>
                                    <w:spacing w:before="1"/>
                                    <w:ind w:left="107"/>
                                    <w:jc w:val="both"/>
                                    <w:rPr>
                                      <w:rFonts w:ascii="Arial" w:hAnsi="Arial" w:cs="Arial"/>
                                      <w:sz w:val="18"/>
                                      <w:szCs w:val="20"/>
                                      <w:lang w:val="sl-SI"/>
                                    </w:rPr>
                                  </w:pPr>
                                  <w:r w:rsidRPr="00FF2B29">
                                    <w:rPr>
                                      <w:rFonts w:ascii="Arial" w:hAnsi="Arial" w:cs="Arial"/>
                                      <w:sz w:val="18"/>
                                      <w:szCs w:val="20"/>
                                      <w:lang w:val="sl-SI"/>
                                    </w:rPr>
                                    <w:t>H</w:t>
                                  </w:r>
                                  <w:r w:rsidR="00553BEE" w:rsidRPr="00FF2B29">
                                    <w:rPr>
                                      <w:rFonts w:ascii="Arial" w:hAnsi="Arial" w:cs="Arial"/>
                                      <w:sz w:val="18"/>
                                      <w:szCs w:val="20"/>
                                      <w:lang w:val="sl-SI"/>
                                    </w:rPr>
                                    <w:t>ranjenje v odprtih skladiščih</w:t>
                                  </w:r>
                                </w:p>
                              </w:tc>
                              <w:tc>
                                <w:tcPr>
                                  <w:tcW w:w="1701" w:type="dxa"/>
                                </w:tcPr>
                                <w:p w14:paraId="6845C1BE" w14:textId="77777777" w:rsidR="00553BEE" w:rsidRPr="00FF2B29" w:rsidRDefault="00553BEE" w:rsidP="00B80FA6">
                                  <w:pPr>
                                    <w:pStyle w:val="TableParagraph"/>
                                    <w:spacing w:before="1"/>
                                    <w:ind w:left="388" w:right="380"/>
                                    <w:jc w:val="both"/>
                                    <w:rPr>
                                      <w:rFonts w:ascii="Arial" w:hAnsi="Arial" w:cs="Arial"/>
                                      <w:sz w:val="18"/>
                                      <w:szCs w:val="20"/>
                                      <w:lang w:val="sl-SI"/>
                                    </w:rPr>
                                  </w:pPr>
                                  <w:r w:rsidRPr="00FF2B29">
                                    <w:rPr>
                                      <w:rFonts w:ascii="Arial" w:hAnsi="Arial" w:cs="Arial"/>
                                      <w:sz w:val="18"/>
                                      <w:szCs w:val="20"/>
                                      <w:lang w:val="sl-SI"/>
                                    </w:rPr>
                                    <w:t>do največ 4 ut. %</w:t>
                                  </w:r>
                                </w:p>
                              </w:tc>
                              <w:tc>
                                <w:tcPr>
                                  <w:tcW w:w="4754" w:type="dxa"/>
                                </w:tcPr>
                                <w:p w14:paraId="572690C1" w14:textId="77777777" w:rsidR="00553BEE" w:rsidRPr="00FF2B29" w:rsidRDefault="00553BEE" w:rsidP="00B80FA6">
                                  <w:pPr>
                                    <w:pStyle w:val="TableParagraph"/>
                                    <w:ind w:left="308" w:right="296"/>
                                    <w:jc w:val="both"/>
                                    <w:rPr>
                                      <w:rFonts w:ascii="Arial" w:hAnsi="Arial" w:cs="Arial"/>
                                      <w:sz w:val="18"/>
                                      <w:szCs w:val="20"/>
                                      <w:lang w:val="sl-SI"/>
                                    </w:rPr>
                                  </w:pPr>
                                  <w:r w:rsidRPr="00FF2B29">
                                    <w:rPr>
                                      <w:rFonts w:ascii="Arial" w:hAnsi="Arial" w:cs="Arial"/>
                                      <w:sz w:val="18"/>
                                      <w:szCs w:val="20"/>
                                      <w:lang w:val="sl-SI"/>
                                    </w:rPr>
                                    <w:t>do največ 0,2 ut.% nad zahtevano vrednostjo + merilna negotovost metode določanja</w:t>
                                  </w:r>
                                </w:p>
                              </w:tc>
                            </w:tr>
                          </w:tbl>
                          <w:p w14:paraId="053B2066" w14:textId="77777777" w:rsidR="00553BEE" w:rsidRDefault="00553BEE" w:rsidP="005B0F9E">
                            <w:pPr>
                              <w:pStyle w:val="Telobesedil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2F266A" id="Polje z besedilom 4" o:spid="_x0000_s1028" type="#_x0000_t202" style="position:absolute;left:0;text-align:left;margin-left:65.25pt;margin-top:11.7pt;width:465.15pt;height:90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5"/>
                        <w:gridCol w:w="1701"/>
                        <w:gridCol w:w="4754"/>
                      </w:tblGrid>
                      <w:tr w:rsidR="00553BEE" w:rsidRPr="00FF2B29" w14:paraId="779E6F15" w14:textId="77777777" w:rsidTr="001B78A7">
                        <w:trPr>
                          <w:trHeight w:val="416"/>
                        </w:trPr>
                        <w:tc>
                          <w:tcPr>
                            <w:tcW w:w="2835" w:type="dxa"/>
                          </w:tcPr>
                          <w:p w14:paraId="3D72802D" w14:textId="77777777" w:rsidR="00553BEE" w:rsidRPr="00FF2B29" w:rsidRDefault="00553BEE" w:rsidP="00B80FA6">
                            <w:pPr>
                              <w:pStyle w:val="TableParagraph"/>
                              <w:spacing w:before="0"/>
                              <w:jc w:val="left"/>
                              <w:rPr>
                                <w:rFonts w:ascii="Arial" w:hAnsi="Arial" w:cs="Arial"/>
                                <w:b/>
                                <w:sz w:val="18"/>
                                <w:szCs w:val="20"/>
                                <w:lang w:val="sl-SI"/>
                              </w:rPr>
                            </w:pPr>
                          </w:p>
                        </w:tc>
                        <w:tc>
                          <w:tcPr>
                            <w:tcW w:w="1701" w:type="dxa"/>
                          </w:tcPr>
                          <w:p w14:paraId="6CAC1530" w14:textId="6103B968" w:rsidR="00553BEE" w:rsidRPr="00FF2B29" w:rsidRDefault="001B78A7" w:rsidP="00B80FA6">
                            <w:pPr>
                              <w:pStyle w:val="TableParagraph"/>
                              <w:ind w:left="386" w:right="381"/>
                              <w:jc w:val="left"/>
                              <w:rPr>
                                <w:rFonts w:ascii="Arial" w:hAnsi="Arial" w:cs="Arial"/>
                                <w:b/>
                                <w:sz w:val="18"/>
                                <w:szCs w:val="20"/>
                                <w:lang w:val="sl-SI"/>
                              </w:rPr>
                            </w:pPr>
                            <w:r w:rsidRPr="00FF2B29">
                              <w:rPr>
                                <w:rFonts w:ascii="Arial" w:hAnsi="Arial" w:cs="Arial"/>
                                <w:b/>
                                <w:w w:val="115"/>
                                <w:sz w:val="18"/>
                                <w:szCs w:val="20"/>
                                <w:lang w:val="sl-SI"/>
                              </w:rPr>
                              <w:t>Z</w:t>
                            </w:r>
                            <w:r w:rsidR="00553BEE" w:rsidRPr="00FF2B29">
                              <w:rPr>
                                <w:rFonts w:ascii="Arial" w:hAnsi="Arial" w:cs="Arial"/>
                                <w:b/>
                                <w:w w:val="115"/>
                                <w:sz w:val="18"/>
                                <w:szCs w:val="20"/>
                                <w:lang w:val="sl-SI"/>
                              </w:rPr>
                              <w:t>ahteva</w:t>
                            </w:r>
                          </w:p>
                        </w:tc>
                        <w:tc>
                          <w:tcPr>
                            <w:tcW w:w="4754" w:type="dxa"/>
                          </w:tcPr>
                          <w:p w14:paraId="20B5C049" w14:textId="2268376C" w:rsidR="00553BEE" w:rsidRPr="00FF2B29" w:rsidRDefault="001B78A7" w:rsidP="00B80FA6">
                            <w:pPr>
                              <w:pStyle w:val="TableParagraph"/>
                              <w:ind w:left="743"/>
                              <w:jc w:val="left"/>
                              <w:rPr>
                                <w:rFonts w:ascii="Arial" w:hAnsi="Arial" w:cs="Arial"/>
                                <w:b/>
                                <w:sz w:val="18"/>
                                <w:szCs w:val="20"/>
                                <w:lang w:val="sl-SI"/>
                              </w:rPr>
                            </w:pPr>
                            <w:r w:rsidRPr="00FF2B29">
                              <w:rPr>
                                <w:rFonts w:ascii="Arial" w:hAnsi="Arial" w:cs="Arial"/>
                                <w:b/>
                                <w:w w:val="115"/>
                                <w:sz w:val="18"/>
                                <w:szCs w:val="20"/>
                                <w:lang w:val="sl-SI"/>
                              </w:rPr>
                              <w:t>D</w:t>
                            </w:r>
                            <w:r w:rsidR="00553BEE" w:rsidRPr="00FF2B29">
                              <w:rPr>
                                <w:rFonts w:ascii="Arial" w:hAnsi="Arial" w:cs="Arial"/>
                                <w:b/>
                                <w:w w:val="115"/>
                                <w:sz w:val="18"/>
                                <w:szCs w:val="20"/>
                                <w:lang w:val="sl-SI"/>
                              </w:rPr>
                              <w:t>ovoljeno odstopanje</w:t>
                            </w:r>
                          </w:p>
                        </w:tc>
                      </w:tr>
                      <w:tr w:rsidR="00553BEE" w:rsidRPr="00FF2B29" w14:paraId="1BC8E147" w14:textId="77777777" w:rsidTr="001B78A7">
                        <w:trPr>
                          <w:trHeight w:val="424"/>
                        </w:trPr>
                        <w:tc>
                          <w:tcPr>
                            <w:tcW w:w="2835" w:type="dxa"/>
                          </w:tcPr>
                          <w:p w14:paraId="14186C2C" w14:textId="3FDC1009" w:rsidR="00553BEE" w:rsidRPr="00FF2B29" w:rsidRDefault="001B78A7" w:rsidP="00B80FA6">
                            <w:pPr>
                              <w:pStyle w:val="TableParagraph"/>
                              <w:spacing w:before="1"/>
                              <w:ind w:left="107"/>
                              <w:jc w:val="both"/>
                              <w:rPr>
                                <w:rFonts w:ascii="Arial" w:hAnsi="Arial" w:cs="Arial"/>
                                <w:sz w:val="18"/>
                                <w:szCs w:val="20"/>
                                <w:lang w:val="sl-SI"/>
                              </w:rPr>
                            </w:pPr>
                            <w:r w:rsidRPr="00FF2B29">
                              <w:rPr>
                                <w:rFonts w:ascii="Arial" w:hAnsi="Arial" w:cs="Arial"/>
                                <w:sz w:val="18"/>
                                <w:szCs w:val="20"/>
                                <w:lang w:val="sl-SI"/>
                              </w:rPr>
                              <w:t>H</w:t>
                            </w:r>
                            <w:r w:rsidR="00553BEE" w:rsidRPr="00FF2B29">
                              <w:rPr>
                                <w:rFonts w:ascii="Arial" w:hAnsi="Arial" w:cs="Arial"/>
                                <w:sz w:val="18"/>
                                <w:szCs w:val="20"/>
                                <w:lang w:val="sl-SI"/>
                              </w:rPr>
                              <w:t>ranjenje v silosih</w:t>
                            </w:r>
                          </w:p>
                        </w:tc>
                        <w:tc>
                          <w:tcPr>
                            <w:tcW w:w="1701" w:type="dxa"/>
                          </w:tcPr>
                          <w:p w14:paraId="07FA8B0F" w14:textId="77777777" w:rsidR="00553BEE" w:rsidRPr="00FF2B29" w:rsidRDefault="00553BEE" w:rsidP="00B80FA6">
                            <w:pPr>
                              <w:pStyle w:val="TableParagraph"/>
                              <w:spacing w:before="1"/>
                              <w:ind w:left="388" w:right="381"/>
                              <w:jc w:val="both"/>
                              <w:rPr>
                                <w:rFonts w:ascii="Arial" w:hAnsi="Arial" w:cs="Arial"/>
                                <w:sz w:val="18"/>
                                <w:szCs w:val="20"/>
                                <w:lang w:val="sl-SI"/>
                              </w:rPr>
                            </w:pPr>
                            <w:r w:rsidRPr="00FF2B29">
                              <w:rPr>
                                <w:rFonts w:ascii="Arial" w:hAnsi="Arial" w:cs="Arial"/>
                                <w:sz w:val="18"/>
                                <w:szCs w:val="20"/>
                                <w:lang w:val="sl-SI"/>
                              </w:rPr>
                              <w:t>do največ 1 ut. %</w:t>
                            </w:r>
                          </w:p>
                        </w:tc>
                        <w:tc>
                          <w:tcPr>
                            <w:tcW w:w="4754" w:type="dxa"/>
                          </w:tcPr>
                          <w:p w14:paraId="31B58555" w14:textId="77777777" w:rsidR="00553BEE" w:rsidRPr="00FF2B29" w:rsidRDefault="00553BEE" w:rsidP="00B80FA6">
                            <w:pPr>
                              <w:pStyle w:val="TableParagraph"/>
                              <w:ind w:left="308" w:right="296"/>
                              <w:jc w:val="both"/>
                              <w:rPr>
                                <w:rFonts w:ascii="Arial" w:hAnsi="Arial" w:cs="Arial"/>
                                <w:sz w:val="18"/>
                                <w:szCs w:val="20"/>
                                <w:lang w:val="sl-SI"/>
                              </w:rPr>
                            </w:pPr>
                            <w:r w:rsidRPr="00FF2B29">
                              <w:rPr>
                                <w:rFonts w:ascii="Arial" w:hAnsi="Arial" w:cs="Arial"/>
                                <w:sz w:val="18"/>
                                <w:szCs w:val="20"/>
                                <w:lang w:val="sl-SI"/>
                              </w:rPr>
                              <w:t>do največ 0,1 ut.% nad zahtevano vrednostjo + merilna negotovost metode določanja</w:t>
                            </w:r>
                          </w:p>
                        </w:tc>
                      </w:tr>
                      <w:tr w:rsidR="00553BEE" w:rsidRPr="00FF2B29" w14:paraId="7D8C2A2E" w14:textId="77777777" w:rsidTr="001B78A7">
                        <w:trPr>
                          <w:trHeight w:val="667"/>
                        </w:trPr>
                        <w:tc>
                          <w:tcPr>
                            <w:tcW w:w="2835" w:type="dxa"/>
                          </w:tcPr>
                          <w:p w14:paraId="04771AA4" w14:textId="1375DC9A" w:rsidR="00553BEE" w:rsidRPr="00FF2B29" w:rsidRDefault="001B78A7" w:rsidP="00B80FA6">
                            <w:pPr>
                              <w:pStyle w:val="TableParagraph"/>
                              <w:spacing w:before="1"/>
                              <w:ind w:left="107"/>
                              <w:jc w:val="both"/>
                              <w:rPr>
                                <w:rFonts w:ascii="Arial" w:hAnsi="Arial" w:cs="Arial"/>
                                <w:sz w:val="18"/>
                                <w:szCs w:val="20"/>
                                <w:lang w:val="sl-SI"/>
                              </w:rPr>
                            </w:pPr>
                            <w:r w:rsidRPr="00FF2B29">
                              <w:rPr>
                                <w:rFonts w:ascii="Arial" w:hAnsi="Arial" w:cs="Arial"/>
                                <w:sz w:val="18"/>
                                <w:szCs w:val="20"/>
                                <w:lang w:val="sl-SI"/>
                              </w:rPr>
                              <w:t>H</w:t>
                            </w:r>
                            <w:r w:rsidR="00553BEE" w:rsidRPr="00FF2B29">
                              <w:rPr>
                                <w:rFonts w:ascii="Arial" w:hAnsi="Arial" w:cs="Arial"/>
                                <w:sz w:val="18"/>
                                <w:szCs w:val="20"/>
                                <w:lang w:val="sl-SI"/>
                              </w:rPr>
                              <w:t>ranjenje v odprtih skladiščih</w:t>
                            </w:r>
                          </w:p>
                        </w:tc>
                        <w:tc>
                          <w:tcPr>
                            <w:tcW w:w="1701" w:type="dxa"/>
                          </w:tcPr>
                          <w:p w14:paraId="6845C1BE" w14:textId="77777777" w:rsidR="00553BEE" w:rsidRPr="00FF2B29" w:rsidRDefault="00553BEE" w:rsidP="00B80FA6">
                            <w:pPr>
                              <w:pStyle w:val="TableParagraph"/>
                              <w:spacing w:before="1"/>
                              <w:ind w:left="388" w:right="380"/>
                              <w:jc w:val="both"/>
                              <w:rPr>
                                <w:rFonts w:ascii="Arial" w:hAnsi="Arial" w:cs="Arial"/>
                                <w:sz w:val="18"/>
                                <w:szCs w:val="20"/>
                                <w:lang w:val="sl-SI"/>
                              </w:rPr>
                            </w:pPr>
                            <w:r w:rsidRPr="00FF2B29">
                              <w:rPr>
                                <w:rFonts w:ascii="Arial" w:hAnsi="Arial" w:cs="Arial"/>
                                <w:sz w:val="18"/>
                                <w:szCs w:val="20"/>
                                <w:lang w:val="sl-SI"/>
                              </w:rPr>
                              <w:t>do največ 4 ut. %</w:t>
                            </w:r>
                          </w:p>
                        </w:tc>
                        <w:tc>
                          <w:tcPr>
                            <w:tcW w:w="4754" w:type="dxa"/>
                          </w:tcPr>
                          <w:p w14:paraId="572690C1" w14:textId="77777777" w:rsidR="00553BEE" w:rsidRPr="00FF2B29" w:rsidRDefault="00553BEE" w:rsidP="00B80FA6">
                            <w:pPr>
                              <w:pStyle w:val="TableParagraph"/>
                              <w:ind w:left="308" w:right="296"/>
                              <w:jc w:val="both"/>
                              <w:rPr>
                                <w:rFonts w:ascii="Arial" w:hAnsi="Arial" w:cs="Arial"/>
                                <w:sz w:val="18"/>
                                <w:szCs w:val="20"/>
                                <w:lang w:val="sl-SI"/>
                              </w:rPr>
                            </w:pPr>
                            <w:r w:rsidRPr="00FF2B29">
                              <w:rPr>
                                <w:rFonts w:ascii="Arial" w:hAnsi="Arial" w:cs="Arial"/>
                                <w:sz w:val="18"/>
                                <w:szCs w:val="20"/>
                                <w:lang w:val="sl-SI"/>
                              </w:rPr>
                              <w:t>do največ 0,2 ut.% nad zahtevano vrednostjo + merilna negotovost metode določanja</w:t>
                            </w:r>
                          </w:p>
                        </w:tc>
                      </w:tr>
                    </w:tbl>
                    <w:p w14:paraId="053B2066" w14:textId="77777777" w:rsidR="00553BEE" w:rsidRDefault="00553BEE" w:rsidP="005B0F9E">
                      <w:pPr>
                        <w:pStyle w:val="Telobesedila"/>
                      </w:pPr>
                    </w:p>
                  </w:txbxContent>
                </v:textbox>
                <w10:wrap anchorx="page"/>
              </v:shape>
            </w:pict>
          </mc:Fallback>
        </mc:AlternateContent>
      </w:r>
    </w:p>
    <w:p w14:paraId="19B0FA08" w14:textId="65058329" w:rsidR="005B0F9E" w:rsidRPr="003C2EAB" w:rsidRDefault="005B0F9E" w:rsidP="003C2EAB">
      <w:pPr>
        <w:widowControl w:val="0"/>
        <w:tabs>
          <w:tab w:val="left" w:pos="1016"/>
        </w:tabs>
        <w:autoSpaceDE w:val="0"/>
        <w:autoSpaceDN w:val="0"/>
        <w:spacing w:after="0" w:line="240" w:lineRule="auto"/>
        <w:ind w:left="336" w:right="4015"/>
        <w:rPr>
          <w:rFonts w:ascii="Arial" w:eastAsia="Tahoma" w:hAnsi="Arial" w:cs="Arial"/>
          <w:sz w:val="20"/>
          <w:szCs w:val="20"/>
        </w:rPr>
      </w:pPr>
    </w:p>
    <w:p w14:paraId="3574B682"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598A7C81"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30D7548E"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4FD39072"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02593C7C"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34721712"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17EBE5F6" w14:textId="77777777" w:rsidR="005B0F9E" w:rsidRDefault="005B0F9E" w:rsidP="003C2EAB">
      <w:pPr>
        <w:widowControl w:val="0"/>
        <w:autoSpaceDE w:val="0"/>
        <w:autoSpaceDN w:val="0"/>
        <w:spacing w:after="0" w:line="240" w:lineRule="auto"/>
        <w:rPr>
          <w:rFonts w:ascii="Arial" w:eastAsia="Tahoma" w:hAnsi="Arial" w:cs="Arial"/>
          <w:sz w:val="20"/>
          <w:szCs w:val="20"/>
        </w:rPr>
      </w:pPr>
    </w:p>
    <w:p w14:paraId="162390FF" w14:textId="77777777" w:rsidR="0045443E" w:rsidRPr="003C2EAB" w:rsidRDefault="0045443E" w:rsidP="003C2EAB">
      <w:pPr>
        <w:widowControl w:val="0"/>
        <w:autoSpaceDE w:val="0"/>
        <w:autoSpaceDN w:val="0"/>
        <w:spacing w:after="0" w:line="240" w:lineRule="auto"/>
        <w:rPr>
          <w:rFonts w:ascii="Arial" w:eastAsia="Tahoma" w:hAnsi="Arial" w:cs="Arial"/>
          <w:sz w:val="20"/>
          <w:szCs w:val="20"/>
        </w:rPr>
      </w:pPr>
    </w:p>
    <w:p w14:paraId="4FE1BF5F" w14:textId="48AB5DD5" w:rsidR="005B0F9E" w:rsidRPr="00B705AD" w:rsidRDefault="00B705AD" w:rsidP="00B705AD">
      <w:pPr>
        <w:pStyle w:val="Odstavekseznama"/>
        <w:widowControl w:val="0"/>
        <w:numPr>
          <w:ilvl w:val="2"/>
          <w:numId w:val="66"/>
        </w:numPr>
        <w:autoSpaceDE w:val="0"/>
        <w:autoSpaceDN w:val="0"/>
        <w:spacing w:after="0" w:line="240" w:lineRule="auto"/>
        <w:rPr>
          <w:rFonts w:ascii="Arial" w:eastAsia="Tahoma" w:hAnsi="Arial" w:cs="Arial"/>
          <w:b/>
          <w:bCs/>
          <w:sz w:val="20"/>
          <w:szCs w:val="20"/>
        </w:rPr>
      </w:pPr>
      <w:r>
        <w:rPr>
          <w:rFonts w:ascii="Arial" w:eastAsia="Tahoma" w:hAnsi="Arial" w:cs="Arial"/>
          <w:b/>
          <w:bCs/>
          <w:sz w:val="20"/>
          <w:szCs w:val="20"/>
        </w:rPr>
        <w:t xml:space="preserve"> </w:t>
      </w:r>
      <w:r w:rsidR="005B0F9E" w:rsidRPr="00B705AD">
        <w:rPr>
          <w:rFonts w:ascii="Arial" w:eastAsia="Tahoma" w:hAnsi="Arial" w:cs="Arial"/>
          <w:b/>
          <w:bCs/>
          <w:sz w:val="20"/>
          <w:szCs w:val="20"/>
        </w:rPr>
        <w:t>Metoda preiskave</w:t>
      </w:r>
    </w:p>
    <w:p w14:paraId="053EA907" w14:textId="77777777" w:rsidR="00B705AD" w:rsidRPr="003C2EAB" w:rsidRDefault="00B705AD" w:rsidP="00B705AD">
      <w:pPr>
        <w:widowControl w:val="0"/>
        <w:tabs>
          <w:tab w:val="left" w:pos="1075"/>
          <w:tab w:val="left" w:pos="1076"/>
        </w:tabs>
        <w:autoSpaceDE w:val="0"/>
        <w:autoSpaceDN w:val="0"/>
        <w:spacing w:after="0" w:line="240" w:lineRule="auto"/>
        <w:ind w:left="1075"/>
        <w:rPr>
          <w:rFonts w:ascii="Arial" w:eastAsia="Tahoma" w:hAnsi="Arial" w:cs="Arial"/>
          <w:sz w:val="20"/>
          <w:szCs w:val="20"/>
        </w:rPr>
      </w:pPr>
    </w:p>
    <w:p w14:paraId="22777169" w14:textId="56E13952"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Priporočena metoda preiskave: ISO 2483 Sodiumchlorideforindustrialuse – Determinationofthelossofmass at 110</w:t>
      </w:r>
      <w:r w:rsidRPr="00CC0A60">
        <w:rPr>
          <w:rFonts w:ascii="Arial" w:eastAsia="Tahoma" w:hAnsi="Arial" w:cs="Arial"/>
          <w:sz w:val="20"/>
          <w:szCs w:val="20"/>
        </w:rPr>
        <w:t xml:space="preserve"> </w:t>
      </w:r>
      <w:r w:rsidRPr="003C2EAB">
        <w:rPr>
          <w:rFonts w:ascii="Arial" w:eastAsia="Tahoma" w:hAnsi="Arial" w:cs="Arial"/>
          <w:sz w:val="20"/>
          <w:szCs w:val="20"/>
        </w:rPr>
        <w:t>°C.</w:t>
      </w:r>
    </w:p>
    <w:p w14:paraId="5B469113" w14:textId="77777777"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V poročilu o preiskavi soli je potrebno podati vsebnost vlage ter metodo določanja. V primeru spora je potrebno navesti tudi merilno negotovost</w:t>
      </w:r>
      <w:r w:rsidRPr="00CC0A60">
        <w:rPr>
          <w:rFonts w:ascii="Arial" w:eastAsia="Tahoma" w:hAnsi="Arial" w:cs="Arial"/>
          <w:sz w:val="20"/>
          <w:szCs w:val="20"/>
        </w:rPr>
        <w:t xml:space="preserve"> </w:t>
      </w:r>
      <w:r w:rsidRPr="003C2EAB">
        <w:rPr>
          <w:rFonts w:ascii="Arial" w:eastAsia="Tahoma" w:hAnsi="Arial" w:cs="Arial"/>
          <w:sz w:val="20"/>
          <w:szCs w:val="20"/>
        </w:rPr>
        <w:t>metode.</w:t>
      </w:r>
    </w:p>
    <w:p w14:paraId="3D386E21"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38E5B4DE" w14:textId="5F655B11" w:rsidR="005B0F9E" w:rsidRDefault="00B705AD" w:rsidP="009C4FE5">
      <w:pPr>
        <w:pStyle w:val="Odstavekseznama"/>
        <w:widowControl w:val="0"/>
        <w:numPr>
          <w:ilvl w:val="2"/>
          <w:numId w:val="66"/>
        </w:numPr>
        <w:autoSpaceDE w:val="0"/>
        <w:autoSpaceDN w:val="0"/>
        <w:spacing w:after="0" w:line="240" w:lineRule="auto"/>
        <w:jc w:val="both"/>
        <w:rPr>
          <w:rFonts w:ascii="Arial" w:eastAsia="Tahoma" w:hAnsi="Arial" w:cs="Arial"/>
          <w:b/>
          <w:bCs/>
          <w:sz w:val="20"/>
          <w:szCs w:val="20"/>
        </w:rPr>
      </w:pPr>
      <w:r>
        <w:rPr>
          <w:rFonts w:ascii="Arial" w:eastAsia="Tahoma" w:hAnsi="Arial" w:cs="Arial"/>
          <w:b/>
          <w:bCs/>
          <w:sz w:val="20"/>
          <w:szCs w:val="20"/>
        </w:rPr>
        <w:t xml:space="preserve"> </w:t>
      </w:r>
      <w:r w:rsidR="005B0F9E" w:rsidRPr="00B705AD">
        <w:rPr>
          <w:rFonts w:ascii="Arial" w:eastAsia="Tahoma" w:hAnsi="Arial" w:cs="Arial"/>
          <w:b/>
          <w:bCs/>
          <w:sz w:val="20"/>
          <w:szCs w:val="20"/>
        </w:rPr>
        <w:t xml:space="preserve">Odstopanja od </w:t>
      </w:r>
      <w:r w:rsidR="002D246F" w:rsidRPr="00735AB2">
        <w:rPr>
          <w:rFonts w:ascii="Arial" w:eastAsia="Tahoma" w:hAnsi="Arial" w:cs="Arial"/>
          <w:b/>
          <w:bCs/>
          <w:sz w:val="20"/>
          <w:szCs w:val="20"/>
        </w:rPr>
        <w:t xml:space="preserve">v javnem </w:t>
      </w:r>
      <w:r w:rsidR="002D246F">
        <w:rPr>
          <w:rFonts w:ascii="Arial" w:eastAsia="Tahoma" w:hAnsi="Arial" w:cs="Arial"/>
          <w:b/>
          <w:bCs/>
          <w:sz w:val="20"/>
          <w:szCs w:val="20"/>
        </w:rPr>
        <w:t>naročilu</w:t>
      </w:r>
      <w:r w:rsidR="002D246F" w:rsidRPr="00735AB2">
        <w:rPr>
          <w:rFonts w:ascii="Arial" w:eastAsia="Tahoma" w:hAnsi="Arial" w:cs="Arial"/>
          <w:b/>
          <w:bCs/>
          <w:sz w:val="20"/>
          <w:szCs w:val="20"/>
        </w:rPr>
        <w:t xml:space="preserve"> </w:t>
      </w:r>
      <w:r w:rsidR="005B0F9E" w:rsidRPr="00B705AD">
        <w:rPr>
          <w:rFonts w:ascii="Arial" w:eastAsia="Tahoma" w:hAnsi="Arial" w:cs="Arial"/>
          <w:b/>
          <w:bCs/>
          <w:sz w:val="20"/>
          <w:szCs w:val="20"/>
        </w:rPr>
        <w:t>zahtevane vlage pri dobavi soli ter odbitki pogodbene cene glede na odstopanja</w:t>
      </w:r>
    </w:p>
    <w:p w14:paraId="56F3627D" w14:textId="77777777" w:rsidR="00B705AD" w:rsidRPr="00B705AD" w:rsidRDefault="00B705AD" w:rsidP="00B705AD">
      <w:pPr>
        <w:pStyle w:val="Odstavekseznama"/>
        <w:widowControl w:val="0"/>
        <w:autoSpaceDE w:val="0"/>
        <w:autoSpaceDN w:val="0"/>
        <w:spacing w:after="0" w:line="240" w:lineRule="auto"/>
        <w:ind w:left="1224"/>
        <w:rPr>
          <w:rFonts w:ascii="Arial" w:eastAsia="Tahoma" w:hAnsi="Arial" w:cs="Arial"/>
          <w:b/>
          <w:bCs/>
          <w:sz w:val="20"/>
          <w:szCs w:val="20"/>
        </w:rPr>
      </w:pPr>
    </w:p>
    <w:p w14:paraId="5F586A0F" w14:textId="014A6438"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 xml:space="preserve">Pri zahtevani vsebnosti vlage veljajo dovoljena odstopanja zaradi proizvodnega postopka in postopka merjenja parametrov kakovosti soli kot so podana v </w:t>
      </w:r>
      <w:r w:rsidR="000D68B3">
        <w:rPr>
          <w:rFonts w:ascii="Arial" w:eastAsia="Tahoma" w:hAnsi="Arial" w:cs="Arial"/>
          <w:sz w:val="20"/>
          <w:szCs w:val="20"/>
        </w:rPr>
        <w:t>tabeli</w:t>
      </w:r>
      <w:r w:rsidRPr="003C2EAB">
        <w:rPr>
          <w:rFonts w:ascii="Arial" w:eastAsia="Tahoma" w:hAnsi="Arial" w:cs="Arial"/>
          <w:sz w:val="20"/>
          <w:szCs w:val="20"/>
        </w:rPr>
        <w:t xml:space="preserve"> 2. Merilna negotovost metode določanja se prišteje k zahtevani vrednosti. Pri odstopanjih vsebnosti vlage v okviru dovoljenih toleranc ni odbitka pogodbene</w:t>
      </w:r>
      <w:r w:rsidRPr="00CC0A60">
        <w:rPr>
          <w:rFonts w:ascii="Arial" w:eastAsia="Tahoma" w:hAnsi="Arial" w:cs="Arial"/>
          <w:sz w:val="20"/>
          <w:szCs w:val="20"/>
        </w:rPr>
        <w:t xml:space="preserve"> </w:t>
      </w:r>
      <w:r w:rsidRPr="003C2EAB">
        <w:rPr>
          <w:rFonts w:ascii="Arial" w:eastAsia="Tahoma" w:hAnsi="Arial" w:cs="Arial"/>
          <w:sz w:val="20"/>
          <w:szCs w:val="20"/>
        </w:rPr>
        <w:t>cene.</w:t>
      </w:r>
    </w:p>
    <w:p w14:paraId="5DE9B13E" w14:textId="77777777"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Pri</w:t>
      </w:r>
      <w:r w:rsidRPr="00CC0A60">
        <w:rPr>
          <w:rFonts w:ascii="Arial" w:eastAsia="Tahoma" w:hAnsi="Arial" w:cs="Arial"/>
          <w:sz w:val="20"/>
          <w:szCs w:val="20"/>
        </w:rPr>
        <w:t xml:space="preserve"> </w:t>
      </w:r>
      <w:r w:rsidRPr="003C2EAB">
        <w:rPr>
          <w:rFonts w:ascii="Arial" w:eastAsia="Tahoma" w:hAnsi="Arial" w:cs="Arial"/>
          <w:sz w:val="20"/>
          <w:szCs w:val="20"/>
        </w:rPr>
        <w:t>odstopanjih</w:t>
      </w:r>
      <w:r w:rsidRPr="00CC0A60">
        <w:rPr>
          <w:rFonts w:ascii="Arial" w:eastAsia="Tahoma" w:hAnsi="Arial" w:cs="Arial"/>
          <w:sz w:val="20"/>
          <w:szCs w:val="20"/>
        </w:rPr>
        <w:t xml:space="preserve"> </w:t>
      </w:r>
      <w:r w:rsidRPr="003C2EAB">
        <w:rPr>
          <w:rFonts w:ascii="Arial" w:eastAsia="Tahoma" w:hAnsi="Arial" w:cs="Arial"/>
          <w:sz w:val="20"/>
          <w:szCs w:val="20"/>
        </w:rPr>
        <w:t>vsebnosti</w:t>
      </w:r>
      <w:r w:rsidRPr="00CC0A60">
        <w:rPr>
          <w:rFonts w:ascii="Arial" w:eastAsia="Tahoma" w:hAnsi="Arial" w:cs="Arial"/>
          <w:sz w:val="20"/>
          <w:szCs w:val="20"/>
        </w:rPr>
        <w:t xml:space="preserve"> </w:t>
      </w:r>
      <w:r w:rsidRPr="003C2EAB">
        <w:rPr>
          <w:rFonts w:ascii="Arial" w:eastAsia="Tahoma" w:hAnsi="Arial" w:cs="Arial"/>
          <w:sz w:val="20"/>
          <w:szCs w:val="20"/>
        </w:rPr>
        <w:t>vlage</w:t>
      </w:r>
      <w:r w:rsidRPr="00CC0A60">
        <w:rPr>
          <w:rFonts w:ascii="Arial" w:eastAsia="Tahoma" w:hAnsi="Arial" w:cs="Arial"/>
          <w:sz w:val="20"/>
          <w:szCs w:val="20"/>
        </w:rPr>
        <w:t xml:space="preserve"> </w:t>
      </w:r>
      <w:r w:rsidRPr="003C2EAB">
        <w:rPr>
          <w:rFonts w:ascii="Arial" w:eastAsia="Tahoma" w:hAnsi="Arial" w:cs="Arial"/>
          <w:sz w:val="20"/>
          <w:szCs w:val="20"/>
        </w:rPr>
        <w:t>soli</w:t>
      </w:r>
      <w:r w:rsidRPr="00CC0A60">
        <w:rPr>
          <w:rFonts w:ascii="Arial" w:eastAsia="Tahoma" w:hAnsi="Arial" w:cs="Arial"/>
          <w:sz w:val="20"/>
          <w:szCs w:val="20"/>
        </w:rPr>
        <w:t xml:space="preserve"> </w:t>
      </w:r>
      <w:r w:rsidRPr="003C2EAB">
        <w:rPr>
          <w:rFonts w:ascii="Arial" w:eastAsia="Tahoma" w:hAnsi="Arial" w:cs="Arial"/>
          <w:sz w:val="20"/>
          <w:szCs w:val="20"/>
        </w:rPr>
        <w:t>hranjene</w:t>
      </w:r>
      <w:r w:rsidRPr="00CC0A60">
        <w:rPr>
          <w:rFonts w:ascii="Arial" w:eastAsia="Tahoma" w:hAnsi="Arial" w:cs="Arial"/>
          <w:sz w:val="20"/>
          <w:szCs w:val="20"/>
        </w:rPr>
        <w:t xml:space="preserve"> </w:t>
      </w:r>
      <w:r w:rsidRPr="003C2EAB">
        <w:rPr>
          <w:rFonts w:ascii="Arial" w:eastAsia="Tahoma" w:hAnsi="Arial" w:cs="Arial"/>
          <w:sz w:val="20"/>
          <w:szCs w:val="20"/>
        </w:rPr>
        <w:t>v</w:t>
      </w:r>
      <w:r w:rsidRPr="00CC0A60">
        <w:rPr>
          <w:rFonts w:ascii="Arial" w:eastAsia="Tahoma" w:hAnsi="Arial" w:cs="Arial"/>
          <w:sz w:val="20"/>
          <w:szCs w:val="20"/>
        </w:rPr>
        <w:t xml:space="preserve"> odprtih skladiščih </w:t>
      </w:r>
      <w:r w:rsidRPr="003C2EAB">
        <w:rPr>
          <w:rFonts w:ascii="Arial" w:eastAsia="Tahoma" w:hAnsi="Arial" w:cs="Arial"/>
          <w:sz w:val="20"/>
          <w:szCs w:val="20"/>
        </w:rPr>
        <w:t>od</w:t>
      </w:r>
      <w:r w:rsidRPr="00CC0A60">
        <w:rPr>
          <w:rFonts w:ascii="Arial" w:eastAsia="Tahoma" w:hAnsi="Arial" w:cs="Arial"/>
          <w:sz w:val="20"/>
          <w:szCs w:val="20"/>
        </w:rPr>
        <w:t xml:space="preserve"> </w:t>
      </w:r>
      <w:r w:rsidRPr="003C2EAB">
        <w:rPr>
          <w:rFonts w:ascii="Arial" w:eastAsia="Tahoma" w:hAnsi="Arial" w:cs="Arial"/>
          <w:sz w:val="20"/>
          <w:szCs w:val="20"/>
        </w:rPr>
        <w:t>4,2</w:t>
      </w:r>
      <w:r w:rsidRPr="00CC0A60">
        <w:rPr>
          <w:rFonts w:ascii="Arial" w:eastAsia="Tahoma" w:hAnsi="Arial" w:cs="Arial"/>
          <w:sz w:val="20"/>
          <w:szCs w:val="20"/>
        </w:rPr>
        <w:t xml:space="preserve"> </w:t>
      </w:r>
      <w:r w:rsidRPr="003C2EAB">
        <w:rPr>
          <w:rFonts w:ascii="Arial" w:eastAsia="Tahoma" w:hAnsi="Arial" w:cs="Arial"/>
          <w:sz w:val="20"/>
          <w:szCs w:val="20"/>
        </w:rPr>
        <w:t>do</w:t>
      </w:r>
      <w:r w:rsidRPr="00CC0A60">
        <w:rPr>
          <w:rFonts w:ascii="Arial" w:eastAsia="Tahoma" w:hAnsi="Arial" w:cs="Arial"/>
          <w:sz w:val="20"/>
          <w:szCs w:val="20"/>
        </w:rPr>
        <w:t xml:space="preserve"> </w:t>
      </w:r>
      <w:r w:rsidRPr="003C2EAB">
        <w:rPr>
          <w:rFonts w:ascii="Arial" w:eastAsia="Tahoma" w:hAnsi="Arial" w:cs="Arial"/>
          <w:sz w:val="20"/>
          <w:szCs w:val="20"/>
        </w:rPr>
        <w:t>6,0</w:t>
      </w:r>
      <w:r w:rsidRPr="00CC0A60">
        <w:rPr>
          <w:rFonts w:ascii="Arial" w:eastAsia="Tahoma" w:hAnsi="Arial" w:cs="Arial"/>
          <w:sz w:val="20"/>
          <w:szCs w:val="20"/>
        </w:rPr>
        <w:t xml:space="preserve"> </w:t>
      </w:r>
      <w:r w:rsidRPr="003C2EAB">
        <w:rPr>
          <w:rFonts w:ascii="Arial" w:eastAsia="Tahoma" w:hAnsi="Arial" w:cs="Arial"/>
          <w:sz w:val="20"/>
          <w:szCs w:val="20"/>
        </w:rPr>
        <w:t>ut.%</w:t>
      </w:r>
      <w:r w:rsidRPr="00CC0A60">
        <w:rPr>
          <w:rFonts w:ascii="Arial" w:eastAsia="Tahoma" w:hAnsi="Arial" w:cs="Arial"/>
          <w:sz w:val="20"/>
          <w:szCs w:val="20"/>
        </w:rPr>
        <w:t xml:space="preserve"> </w:t>
      </w:r>
      <w:r w:rsidRPr="003C2EAB">
        <w:rPr>
          <w:rFonts w:ascii="Arial" w:eastAsia="Tahoma" w:hAnsi="Arial" w:cs="Arial"/>
          <w:sz w:val="20"/>
          <w:szCs w:val="20"/>
        </w:rPr>
        <w:t>se cena zniža za 5 % pogodbene cene dobavljene količine soli (odbitek</w:t>
      </w:r>
      <w:r w:rsidRPr="00CC0A60">
        <w:rPr>
          <w:rFonts w:ascii="Arial" w:eastAsia="Tahoma" w:hAnsi="Arial" w:cs="Arial"/>
          <w:sz w:val="20"/>
          <w:szCs w:val="20"/>
        </w:rPr>
        <w:t xml:space="preserve"> </w:t>
      </w:r>
      <w:r w:rsidRPr="003C2EAB">
        <w:rPr>
          <w:rFonts w:ascii="Arial" w:eastAsia="Tahoma" w:hAnsi="Arial" w:cs="Arial"/>
          <w:sz w:val="20"/>
          <w:szCs w:val="20"/>
        </w:rPr>
        <w:t>OV).</w:t>
      </w:r>
    </w:p>
    <w:p w14:paraId="694171A9" w14:textId="77777777"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Pri</w:t>
      </w:r>
      <w:r w:rsidRPr="00CC0A60">
        <w:rPr>
          <w:rFonts w:ascii="Arial" w:eastAsia="Tahoma" w:hAnsi="Arial" w:cs="Arial"/>
          <w:sz w:val="20"/>
          <w:szCs w:val="20"/>
        </w:rPr>
        <w:t xml:space="preserve"> </w:t>
      </w:r>
      <w:r w:rsidRPr="003C2EAB">
        <w:rPr>
          <w:rFonts w:ascii="Arial" w:eastAsia="Tahoma" w:hAnsi="Arial" w:cs="Arial"/>
          <w:sz w:val="20"/>
          <w:szCs w:val="20"/>
        </w:rPr>
        <w:t>odstopanjih</w:t>
      </w:r>
      <w:r w:rsidRPr="00CC0A60">
        <w:rPr>
          <w:rFonts w:ascii="Arial" w:eastAsia="Tahoma" w:hAnsi="Arial" w:cs="Arial"/>
          <w:sz w:val="20"/>
          <w:szCs w:val="20"/>
        </w:rPr>
        <w:t xml:space="preserve"> </w:t>
      </w:r>
      <w:r w:rsidRPr="003C2EAB">
        <w:rPr>
          <w:rFonts w:ascii="Arial" w:eastAsia="Tahoma" w:hAnsi="Arial" w:cs="Arial"/>
          <w:sz w:val="20"/>
          <w:szCs w:val="20"/>
        </w:rPr>
        <w:t>vsebnosti</w:t>
      </w:r>
      <w:r w:rsidRPr="00CC0A60">
        <w:rPr>
          <w:rFonts w:ascii="Arial" w:eastAsia="Tahoma" w:hAnsi="Arial" w:cs="Arial"/>
          <w:sz w:val="20"/>
          <w:szCs w:val="20"/>
        </w:rPr>
        <w:t xml:space="preserve"> </w:t>
      </w:r>
      <w:r w:rsidRPr="003C2EAB">
        <w:rPr>
          <w:rFonts w:ascii="Arial" w:eastAsia="Tahoma" w:hAnsi="Arial" w:cs="Arial"/>
          <w:sz w:val="20"/>
          <w:szCs w:val="20"/>
        </w:rPr>
        <w:t>vlage</w:t>
      </w:r>
      <w:r w:rsidRPr="00CC0A60">
        <w:rPr>
          <w:rFonts w:ascii="Arial" w:eastAsia="Tahoma" w:hAnsi="Arial" w:cs="Arial"/>
          <w:sz w:val="20"/>
          <w:szCs w:val="20"/>
        </w:rPr>
        <w:t xml:space="preserve"> </w:t>
      </w:r>
      <w:r w:rsidRPr="003C2EAB">
        <w:rPr>
          <w:rFonts w:ascii="Arial" w:eastAsia="Tahoma" w:hAnsi="Arial" w:cs="Arial"/>
          <w:sz w:val="20"/>
          <w:szCs w:val="20"/>
        </w:rPr>
        <w:t>soli</w:t>
      </w:r>
      <w:r w:rsidRPr="00CC0A60">
        <w:rPr>
          <w:rFonts w:ascii="Arial" w:eastAsia="Tahoma" w:hAnsi="Arial" w:cs="Arial"/>
          <w:sz w:val="20"/>
          <w:szCs w:val="20"/>
        </w:rPr>
        <w:t xml:space="preserve"> </w:t>
      </w:r>
      <w:r w:rsidRPr="003C2EAB">
        <w:rPr>
          <w:rFonts w:ascii="Arial" w:eastAsia="Tahoma" w:hAnsi="Arial" w:cs="Arial"/>
          <w:sz w:val="20"/>
          <w:szCs w:val="20"/>
        </w:rPr>
        <w:t>hranjene</w:t>
      </w:r>
      <w:r w:rsidRPr="00CC0A60">
        <w:rPr>
          <w:rFonts w:ascii="Arial" w:eastAsia="Tahoma" w:hAnsi="Arial" w:cs="Arial"/>
          <w:sz w:val="20"/>
          <w:szCs w:val="20"/>
        </w:rPr>
        <w:t xml:space="preserve"> </w:t>
      </w:r>
      <w:r w:rsidRPr="003C2EAB">
        <w:rPr>
          <w:rFonts w:ascii="Arial" w:eastAsia="Tahoma" w:hAnsi="Arial" w:cs="Arial"/>
          <w:sz w:val="20"/>
          <w:szCs w:val="20"/>
        </w:rPr>
        <w:t>v</w:t>
      </w:r>
      <w:r w:rsidRPr="00CC0A60">
        <w:rPr>
          <w:rFonts w:ascii="Arial" w:eastAsia="Tahoma" w:hAnsi="Arial" w:cs="Arial"/>
          <w:sz w:val="20"/>
          <w:szCs w:val="20"/>
        </w:rPr>
        <w:t xml:space="preserve"> odprtih skladiščih </w:t>
      </w:r>
      <w:r w:rsidRPr="003C2EAB">
        <w:rPr>
          <w:rFonts w:ascii="Arial" w:eastAsia="Tahoma" w:hAnsi="Arial" w:cs="Arial"/>
          <w:sz w:val="20"/>
          <w:szCs w:val="20"/>
        </w:rPr>
        <w:t>od</w:t>
      </w:r>
      <w:r w:rsidRPr="00CC0A60">
        <w:rPr>
          <w:rFonts w:ascii="Arial" w:eastAsia="Tahoma" w:hAnsi="Arial" w:cs="Arial"/>
          <w:sz w:val="20"/>
          <w:szCs w:val="20"/>
        </w:rPr>
        <w:t xml:space="preserve"> </w:t>
      </w:r>
      <w:r w:rsidRPr="003C2EAB">
        <w:rPr>
          <w:rFonts w:ascii="Arial" w:eastAsia="Tahoma" w:hAnsi="Arial" w:cs="Arial"/>
          <w:sz w:val="20"/>
          <w:szCs w:val="20"/>
        </w:rPr>
        <w:t>6,1</w:t>
      </w:r>
      <w:r w:rsidRPr="00CC0A60">
        <w:rPr>
          <w:rFonts w:ascii="Arial" w:eastAsia="Tahoma" w:hAnsi="Arial" w:cs="Arial"/>
          <w:sz w:val="20"/>
          <w:szCs w:val="20"/>
        </w:rPr>
        <w:t xml:space="preserve"> </w:t>
      </w:r>
      <w:r w:rsidRPr="003C2EAB">
        <w:rPr>
          <w:rFonts w:ascii="Arial" w:eastAsia="Tahoma" w:hAnsi="Arial" w:cs="Arial"/>
          <w:sz w:val="20"/>
          <w:szCs w:val="20"/>
        </w:rPr>
        <w:t>do</w:t>
      </w:r>
      <w:r w:rsidRPr="00CC0A60">
        <w:rPr>
          <w:rFonts w:ascii="Arial" w:eastAsia="Tahoma" w:hAnsi="Arial" w:cs="Arial"/>
          <w:sz w:val="20"/>
          <w:szCs w:val="20"/>
        </w:rPr>
        <w:t xml:space="preserve"> </w:t>
      </w:r>
      <w:r w:rsidRPr="003C2EAB">
        <w:rPr>
          <w:rFonts w:ascii="Arial" w:eastAsia="Tahoma" w:hAnsi="Arial" w:cs="Arial"/>
          <w:sz w:val="20"/>
          <w:szCs w:val="20"/>
        </w:rPr>
        <w:t>8,0</w:t>
      </w:r>
      <w:r w:rsidRPr="00CC0A60">
        <w:rPr>
          <w:rFonts w:ascii="Arial" w:eastAsia="Tahoma" w:hAnsi="Arial" w:cs="Arial"/>
          <w:sz w:val="20"/>
          <w:szCs w:val="20"/>
        </w:rPr>
        <w:t xml:space="preserve"> </w:t>
      </w:r>
      <w:r w:rsidRPr="003C2EAB">
        <w:rPr>
          <w:rFonts w:ascii="Arial" w:eastAsia="Tahoma" w:hAnsi="Arial" w:cs="Arial"/>
          <w:sz w:val="20"/>
          <w:szCs w:val="20"/>
        </w:rPr>
        <w:t>ut.%</w:t>
      </w:r>
      <w:r w:rsidRPr="00CC0A60">
        <w:rPr>
          <w:rFonts w:ascii="Arial" w:eastAsia="Tahoma" w:hAnsi="Arial" w:cs="Arial"/>
          <w:sz w:val="20"/>
          <w:szCs w:val="20"/>
        </w:rPr>
        <w:t xml:space="preserve"> </w:t>
      </w:r>
      <w:r w:rsidRPr="003C2EAB">
        <w:rPr>
          <w:rFonts w:ascii="Arial" w:eastAsia="Tahoma" w:hAnsi="Arial" w:cs="Arial"/>
          <w:sz w:val="20"/>
          <w:szCs w:val="20"/>
        </w:rPr>
        <w:t>se cena zniža za 10 % pogodbene cene dobavljene količine soli (odbitek</w:t>
      </w:r>
      <w:r w:rsidRPr="00CC0A60">
        <w:rPr>
          <w:rFonts w:ascii="Arial" w:eastAsia="Tahoma" w:hAnsi="Arial" w:cs="Arial"/>
          <w:sz w:val="20"/>
          <w:szCs w:val="20"/>
        </w:rPr>
        <w:t xml:space="preserve"> </w:t>
      </w:r>
      <w:r w:rsidRPr="003C2EAB">
        <w:rPr>
          <w:rFonts w:ascii="Arial" w:eastAsia="Tahoma" w:hAnsi="Arial" w:cs="Arial"/>
          <w:sz w:val="20"/>
          <w:szCs w:val="20"/>
        </w:rPr>
        <w:t>OV).</w:t>
      </w:r>
    </w:p>
    <w:p w14:paraId="0EB24DF1" w14:textId="77777777"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 xml:space="preserve">Dobava soli za posipanje cest, ki je namenjena hranjenju v </w:t>
      </w:r>
      <w:r w:rsidRPr="00CC0A60">
        <w:rPr>
          <w:rFonts w:ascii="Arial" w:eastAsia="Tahoma" w:hAnsi="Arial" w:cs="Arial"/>
          <w:sz w:val="20"/>
          <w:szCs w:val="20"/>
        </w:rPr>
        <w:t xml:space="preserve">odprtih skladiščih </w:t>
      </w:r>
      <w:r w:rsidRPr="003C2EAB">
        <w:rPr>
          <w:rFonts w:ascii="Arial" w:eastAsia="Tahoma" w:hAnsi="Arial" w:cs="Arial"/>
          <w:sz w:val="20"/>
          <w:szCs w:val="20"/>
        </w:rPr>
        <w:t>z</w:t>
      </w:r>
    </w:p>
    <w:p w14:paraId="6964DF74" w14:textId="77777777"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vsebnostjo vlage nad 8,0 ut. % za naročnika ni sprejemljiva.</w:t>
      </w:r>
    </w:p>
    <w:p w14:paraId="5DDD5B3A" w14:textId="77777777"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Pri</w:t>
      </w:r>
      <w:r w:rsidRPr="00CC0A60">
        <w:rPr>
          <w:rFonts w:ascii="Arial" w:eastAsia="Tahoma" w:hAnsi="Arial" w:cs="Arial"/>
          <w:sz w:val="20"/>
          <w:szCs w:val="20"/>
        </w:rPr>
        <w:t xml:space="preserve"> </w:t>
      </w:r>
      <w:r w:rsidRPr="003C2EAB">
        <w:rPr>
          <w:rFonts w:ascii="Arial" w:eastAsia="Tahoma" w:hAnsi="Arial" w:cs="Arial"/>
          <w:sz w:val="20"/>
          <w:szCs w:val="20"/>
        </w:rPr>
        <w:t>odstopanjih</w:t>
      </w:r>
      <w:r w:rsidRPr="00CC0A60">
        <w:rPr>
          <w:rFonts w:ascii="Arial" w:eastAsia="Tahoma" w:hAnsi="Arial" w:cs="Arial"/>
          <w:sz w:val="20"/>
          <w:szCs w:val="20"/>
        </w:rPr>
        <w:t xml:space="preserve"> </w:t>
      </w:r>
      <w:r w:rsidRPr="003C2EAB">
        <w:rPr>
          <w:rFonts w:ascii="Arial" w:eastAsia="Tahoma" w:hAnsi="Arial" w:cs="Arial"/>
          <w:sz w:val="20"/>
          <w:szCs w:val="20"/>
        </w:rPr>
        <w:t>vsebnosti</w:t>
      </w:r>
      <w:r w:rsidRPr="00CC0A60">
        <w:rPr>
          <w:rFonts w:ascii="Arial" w:eastAsia="Tahoma" w:hAnsi="Arial" w:cs="Arial"/>
          <w:sz w:val="20"/>
          <w:szCs w:val="20"/>
        </w:rPr>
        <w:t xml:space="preserve"> </w:t>
      </w:r>
      <w:r w:rsidRPr="003C2EAB">
        <w:rPr>
          <w:rFonts w:ascii="Arial" w:eastAsia="Tahoma" w:hAnsi="Arial" w:cs="Arial"/>
          <w:sz w:val="20"/>
          <w:szCs w:val="20"/>
        </w:rPr>
        <w:t>vlage</w:t>
      </w:r>
      <w:r w:rsidRPr="00CC0A60">
        <w:rPr>
          <w:rFonts w:ascii="Arial" w:eastAsia="Tahoma" w:hAnsi="Arial" w:cs="Arial"/>
          <w:sz w:val="20"/>
          <w:szCs w:val="20"/>
        </w:rPr>
        <w:t xml:space="preserve"> </w:t>
      </w:r>
      <w:r w:rsidRPr="003C2EAB">
        <w:rPr>
          <w:rFonts w:ascii="Arial" w:eastAsia="Tahoma" w:hAnsi="Arial" w:cs="Arial"/>
          <w:sz w:val="20"/>
          <w:szCs w:val="20"/>
        </w:rPr>
        <w:t>soli</w:t>
      </w:r>
      <w:r w:rsidRPr="00CC0A60">
        <w:rPr>
          <w:rFonts w:ascii="Arial" w:eastAsia="Tahoma" w:hAnsi="Arial" w:cs="Arial"/>
          <w:sz w:val="20"/>
          <w:szCs w:val="20"/>
        </w:rPr>
        <w:t xml:space="preserve"> </w:t>
      </w:r>
      <w:r w:rsidRPr="003C2EAB">
        <w:rPr>
          <w:rFonts w:ascii="Arial" w:eastAsia="Tahoma" w:hAnsi="Arial" w:cs="Arial"/>
          <w:sz w:val="20"/>
          <w:szCs w:val="20"/>
        </w:rPr>
        <w:t>hranjene</w:t>
      </w:r>
      <w:r w:rsidRPr="00CC0A60">
        <w:rPr>
          <w:rFonts w:ascii="Arial" w:eastAsia="Tahoma" w:hAnsi="Arial" w:cs="Arial"/>
          <w:sz w:val="20"/>
          <w:szCs w:val="20"/>
        </w:rPr>
        <w:t xml:space="preserve"> v silosih </w:t>
      </w:r>
      <w:r w:rsidRPr="003C2EAB">
        <w:rPr>
          <w:rFonts w:ascii="Arial" w:eastAsia="Tahoma" w:hAnsi="Arial" w:cs="Arial"/>
          <w:sz w:val="20"/>
          <w:szCs w:val="20"/>
        </w:rPr>
        <w:t>od</w:t>
      </w:r>
      <w:r w:rsidRPr="00CC0A60">
        <w:rPr>
          <w:rFonts w:ascii="Arial" w:eastAsia="Tahoma" w:hAnsi="Arial" w:cs="Arial"/>
          <w:sz w:val="20"/>
          <w:szCs w:val="20"/>
        </w:rPr>
        <w:t xml:space="preserve"> </w:t>
      </w:r>
      <w:r w:rsidRPr="003C2EAB">
        <w:rPr>
          <w:rFonts w:ascii="Arial" w:eastAsia="Tahoma" w:hAnsi="Arial" w:cs="Arial"/>
          <w:sz w:val="20"/>
          <w:szCs w:val="20"/>
        </w:rPr>
        <w:t>1,1</w:t>
      </w:r>
      <w:r w:rsidRPr="00CC0A60">
        <w:rPr>
          <w:rFonts w:ascii="Arial" w:eastAsia="Tahoma" w:hAnsi="Arial" w:cs="Arial"/>
          <w:sz w:val="20"/>
          <w:szCs w:val="20"/>
        </w:rPr>
        <w:t xml:space="preserve"> </w:t>
      </w:r>
      <w:r w:rsidRPr="003C2EAB">
        <w:rPr>
          <w:rFonts w:ascii="Arial" w:eastAsia="Tahoma" w:hAnsi="Arial" w:cs="Arial"/>
          <w:sz w:val="20"/>
          <w:szCs w:val="20"/>
        </w:rPr>
        <w:t>do</w:t>
      </w:r>
      <w:r w:rsidRPr="00CC0A60">
        <w:rPr>
          <w:rFonts w:ascii="Arial" w:eastAsia="Tahoma" w:hAnsi="Arial" w:cs="Arial"/>
          <w:sz w:val="20"/>
          <w:szCs w:val="20"/>
        </w:rPr>
        <w:t xml:space="preserve"> </w:t>
      </w:r>
      <w:r w:rsidRPr="003C2EAB">
        <w:rPr>
          <w:rFonts w:ascii="Arial" w:eastAsia="Tahoma" w:hAnsi="Arial" w:cs="Arial"/>
          <w:sz w:val="20"/>
          <w:szCs w:val="20"/>
        </w:rPr>
        <w:t>1,6</w:t>
      </w:r>
      <w:r w:rsidRPr="00CC0A60">
        <w:rPr>
          <w:rFonts w:ascii="Arial" w:eastAsia="Tahoma" w:hAnsi="Arial" w:cs="Arial"/>
          <w:sz w:val="20"/>
          <w:szCs w:val="20"/>
        </w:rPr>
        <w:t xml:space="preserve"> </w:t>
      </w:r>
      <w:r w:rsidRPr="003C2EAB">
        <w:rPr>
          <w:rFonts w:ascii="Arial" w:eastAsia="Tahoma" w:hAnsi="Arial" w:cs="Arial"/>
          <w:sz w:val="20"/>
          <w:szCs w:val="20"/>
        </w:rPr>
        <w:t>ut.%</w:t>
      </w:r>
      <w:r w:rsidRPr="00CC0A60">
        <w:rPr>
          <w:rFonts w:ascii="Arial" w:eastAsia="Tahoma" w:hAnsi="Arial" w:cs="Arial"/>
          <w:sz w:val="20"/>
          <w:szCs w:val="20"/>
        </w:rPr>
        <w:t xml:space="preserve"> </w:t>
      </w:r>
      <w:r w:rsidRPr="003C2EAB">
        <w:rPr>
          <w:rFonts w:ascii="Arial" w:eastAsia="Tahoma" w:hAnsi="Arial" w:cs="Arial"/>
          <w:sz w:val="20"/>
          <w:szCs w:val="20"/>
        </w:rPr>
        <w:t>se</w:t>
      </w:r>
      <w:r w:rsidRPr="00CC0A60">
        <w:rPr>
          <w:rFonts w:ascii="Arial" w:eastAsia="Tahoma" w:hAnsi="Arial" w:cs="Arial"/>
          <w:sz w:val="20"/>
          <w:szCs w:val="20"/>
        </w:rPr>
        <w:t xml:space="preserve"> </w:t>
      </w:r>
      <w:r w:rsidRPr="003C2EAB">
        <w:rPr>
          <w:rFonts w:ascii="Arial" w:eastAsia="Tahoma" w:hAnsi="Arial" w:cs="Arial"/>
          <w:sz w:val="20"/>
          <w:szCs w:val="20"/>
        </w:rPr>
        <w:t>cena</w:t>
      </w:r>
      <w:r w:rsidRPr="00CC0A60">
        <w:rPr>
          <w:rFonts w:ascii="Arial" w:eastAsia="Tahoma" w:hAnsi="Arial" w:cs="Arial"/>
          <w:sz w:val="20"/>
          <w:szCs w:val="20"/>
        </w:rPr>
        <w:t xml:space="preserve"> </w:t>
      </w:r>
      <w:r w:rsidRPr="003C2EAB">
        <w:rPr>
          <w:rFonts w:ascii="Arial" w:eastAsia="Tahoma" w:hAnsi="Arial" w:cs="Arial"/>
          <w:sz w:val="20"/>
          <w:szCs w:val="20"/>
        </w:rPr>
        <w:t>zniža</w:t>
      </w:r>
      <w:r w:rsidRPr="00CC0A60">
        <w:rPr>
          <w:rFonts w:ascii="Arial" w:eastAsia="Tahoma" w:hAnsi="Arial" w:cs="Arial"/>
          <w:sz w:val="20"/>
          <w:szCs w:val="20"/>
        </w:rPr>
        <w:t xml:space="preserve"> </w:t>
      </w:r>
      <w:r w:rsidRPr="003C2EAB">
        <w:rPr>
          <w:rFonts w:ascii="Arial" w:eastAsia="Tahoma" w:hAnsi="Arial" w:cs="Arial"/>
          <w:sz w:val="20"/>
          <w:szCs w:val="20"/>
        </w:rPr>
        <w:t>za 5 % pogodbene cene dobavljene količine soli (odbitek</w:t>
      </w:r>
      <w:r w:rsidRPr="00CC0A60">
        <w:rPr>
          <w:rFonts w:ascii="Arial" w:eastAsia="Tahoma" w:hAnsi="Arial" w:cs="Arial"/>
          <w:sz w:val="20"/>
          <w:szCs w:val="20"/>
        </w:rPr>
        <w:t xml:space="preserve"> </w:t>
      </w:r>
      <w:r w:rsidRPr="003C2EAB">
        <w:rPr>
          <w:rFonts w:ascii="Arial" w:eastAsia="Tahoma" w:hAnsi="Arial" w:cs="Arial"/>
          <w:sz w:val="20"/>
          <w:szCs w:val="20"/>
        </w:rPr>
        <w:t>OV).</w:t>
      </w:r>
    </w:p>
    <w:p w14:paraId="1001A41A" w14:textId="77777777"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Pri</w:t>
      </w:r>
      <w:r w:rsidRPr="00CC0A60">
        <w:rPr>
          <w:rFonts w:ascii="Arial" w:eastAsia="Tahoma" w:hAnsi="Arial" w:cs="Arial"/>
          <w:sz w:val="20"/>
          <w:szCs w:val="20"/>
        </w:rPr>
        <w:t xml:space="preserve"> </w:t>
      </w:r>
      <w:r w:rsidRPr="003C2EAB">
        <w:rPr>
          <w:rFonts w:ascii="Arial" w:eastAsia="Tahoma" w:hAnsi="Arial" w:cs="Arial"/>
          <w:sz w:val="20"/>
          <w:szCs w:val="20"/>
        </w:rPr>
        <w:t>odstopanjih</w:t>
      </w:r>
      <w:r w:rsidRPr="00CC0A60">
        <w:rPr>
          <w:rFonts w:ascii="Arial" w:eastAsia="Tahoma" w:hAnsi="Arial" w:cs="Arial"/>
          <w:sz w:val="20"/>
          <w:szCs w:val="20"/>
        </w:rPr>
        <w:t xml:space="preserve"> </w:t>
      </w:r>
      <w:r w:rsidRPr="003C2EAB">
        <w:rPr>
          <w:rFonts w:ascii="Arial" w:eastAsia="Tahoma" w:hAnsi="Arial" w:cs="Arial"/>
          <w:sz w:val="20"/>
          <w:szCs w:val="20"/>
        </w:rPr>
        <w:t>vsebnosti</w:t>
      </w:r>
      <w:r w:rsidRPr="00CC0A60">
        <w:rPr>
          <w:rFonts w:ascii="Arial" w:eastAsia="Tahoma" w:hAnsi="Arial" w:cs="Arial"/>
          <w:sz w:val="20"/>
          <w:szCs w:val="20"/>
        </w:rPr>
        <w:t xml:space="preserve"> </w:t>
      </w:r>
      <w:r w:rsidRPr="003C2EAB">
        <w:rPr>
          <w:rFonts w:ascii="Arial" w:eastAsia="Tahoma" w:hAnsi="Arial" w:cs="Arial"/>
          <w:sz w:val="20"/>
          <w:szCs w:val="20"/>
        </w:rPr>
        <w:t>vlage</w:t>
      </w:r>
      <w:r w:rsidRPr="00CC0A60">
        <w:rPr>
          <w:rFonts w:ascii="Arial" w:eastAsia="Tahoma" w:hAnsi="Arial" w:cs="Arial"/>
          <w:sz w:val="20"/>
          <w:szCs w:val="20"/>
        </w:rPr>
        <w:t xml:space="preserve"> </w:t>
      </w:r>
      <w:r w:rsidRPr="003C2EAB">
        <w:rPr>
          <w:rFonts w:ascii="Arial" w:eastAsia="Tahoma" w:hAnsi="Arial" w:cs="Arial"/>
          <w:sz w:val="20"/>
          <w:szCs w:val="20"/>
        </w:rPr>
        <w:t>soli</w:t>
      </w:r>
      <w:r w:rsidRPr="00CC0A60">
        <w:rPr>
          <w:rFonts w:ascii="Arial" w:eastAsia="Tahoma" w:hAnsi="Arial" w:cs="Arial"/>
          <w:sz w:val="20"/>
          <w:szCs w:val="20"/>
        </w:rPr>
        <w:t xml:space="preserve"> </w:t>
      </w:r>
      <w:r w:rsidRPr="003C2EAB">
        <w:rPr>
          <w:rFonts w:ascii="Arial" w:eastAsia="Tahoma" w:hAnsi="Arial" w:cs="Arial"/>
          <w:sz w:val="20"/>
          <w:szCs w:val="20"/>
        </w:rPr>
        <w:t>hranjene</w:t>
      </w:r>
      <w:r w:rsidRPr="00CC0A60">
        <w:rPr>
          <w:rFonts w:ascii="Arial" w:eastAsia="Tahoma" w:hAnsi="Arial" w:cs="Arial"/>
          <w:sz w:val="20"/>
          <w:szCs w:val="20"/>
        </w:rPr>
        <w:t xml:space="preserve"> v silosih </w:t>
      </w:r>
      <w:r w:rsidRPr="003C2EAB">
        <w:rPr>
          <w:rFonts w:ascii="Arial" w:eastAsia="Tahoma" w:hAnsi="Arial" w:cs="Arial"/>
          <w:sz w:val="20"/>
          <w:szCs w:val="20"/>
        </w:rPr>
        <w:t>od</w:t>
      </w:r>
      <w:r w:rsidRPr="00CC0A60">
        <w:rPr>
          <w:rFonts w:ascii="Arial" w:eastAsia="Tahoma" w:hAnsi="Arial" w:cs="Arial"/>
          <w:sz w:val="20"/>
          <w:szCs w:val="20"/>
        </w:rPr>
        <w:t xml:space="preserve"> </w:t>
      </w:r>
      <w:r w:rsidRPr="003C2EAB">
        <w:rPr>
          <w:rFonts w:ascii="Arial" w:eastAsia="Tahoma" w:hAnsi="Arial" w:cs="Arial"/>
          <w:sz w:val="20"/>
          <w:szCs w:val="20"/>
        </w:rPr>
        <w:t>1,7</w:t>
      </w:r>
      <w:r w:rsidRPr="00CC0A60">
        <w:rPr>
          <w:rFonts w:ascii="Arial" w:eastAsia="Tahoma" w:hAnsi="Arial" w:cs="Arial"/>
          <w:sz w:val="20"/>
          <w:szCs w:val="20"/>
        </w:rPr>
        <w:t xml:space="preserve"> </w:t>
      </w:r>
      <w:r w:rsidRPr="003C2EAB">
        <w:rPr>
          <w:rFonts w:ascii="Arial" w:eastAsia="Tahoma" w:hAnsi="Arial" w:cs="Arial"/>
          <w:sz w:val="20"/>
          <w:szCs w:val="20"/>
        </w:rPr>
        <w:t>do</w:t>
      </w:r>
      <w:r w:rsidRPr="00CC0A60">
        <w:rPr>
          <w:rFonts w:ascii="Arial" w:eastAsia="Tahoma" w:hAnsi="Arial" w:cs="Arial"/>
          <w:sz w:val="20"/>
          <w:szCs w:val="20"/>
        </w:rPr>
        <w:t xml:space="preserve"> </w:t>
      </w:r>
      <w:r w:rsidRPr="003C2EAB">
        <w:rPr>
          <w:rFonts w:ascii="Arial" w:eastAsia="Tahoma" w:hAnsi="Arial" w:cs="Arial"/>
          <w:sz w:val="20"/>
          <w:szCs w:val="20"/>
        </w:rPr>
        <w:t>2,0</w:t>
      </w:r>
      <w:r w:rsidRPr="00CC0A60">
        <w:rPr>
          <w:rFonts w:ascii="Arial" w:eastAsia="Tahoma" w:hAnsi="Arial" w:cs="Arial"/>
          <w:sz w:val="20"/>
          <w:szCs w:val="20"/>
        </w:rPr>
        <w:t xml:space="preserve"> </w:t>
      </w:r>
      <w:r w:rsidRPr="003C2EAB">
        <w:rPr>
          <w:rFonts w:ascii="Arial" w:eastAsia="Tahoma" w:hAnsi="Arial" w:cs="Arial"/>
          <w:sz w:val="20"/>
          <w:szCs w:val="20"/>
        </w:rPr>
        <w:t>ut.%</w:t>
      </w:r>
      <w:r w:rsidRPr="00CC0A60">
        <w:rPr>
          <w:rFonts w:ascii="Arial" w:eastAsia="Tahoma" w:hAnsi="Arial" w:cs="Arial"/>
          <w:sz w:val="20"/>
          <w:szCs w:val="20"/>
        </w:rPr>
        <w:t xml:space="preserve"> </w:t>
      </w:r>
      <w:r w:rsidRPr="003C2EAB">
        <w:rPr>
          <w:rFonts w:ascii="Arial" w:eastAsia="Tahoma" w:hAnsi="Arial" w:cs="Arial"/>
          <w:sz w:val="20"/>
          <w:szCs w:val="20"/>
        </w:rPr>
        <w:t>se</w:t>
      </w:r>
      <w:r w:rsidRPr="00CC0A60">
        <w:rPr>
          <w:rFonts w:ascii="Arial" w:eastAsia="Tahoma" w:hAnsi="Arial" w:cs="Arial"/>
          <w:sz w:val="20"/>
          <w:szCs w:val="20"/>
        </w:rPr>
        <w:t xml:space="preserve"> </w:t>
      </w:r>
      <w:r w:rsidRPr="003C2EAB">
        <w:rPr>
          <w:rFonts w:ascii="Arial" w:eastAsia="Tahoma" w:hAnsi="Arial" w:cs="Arial"/>
          <w:sz w:val="20"/>
          <w:szCs w:val="20"/>
        </w:rPr>
        <w:t>cena</w:t>
      </w:r>
      <w:r w:rsidRPr="00CC0A60">
        <w:rPr>
          <w:rFonts w:ascii="Arial" w:eastAsia="Tahoma" w:hAnsi="Arial" w:cs="Arial"/>
          <w:sz w:val="20"/>
          <w:szCs w:val="20"/>
        </w:rPr>
        <w:t xml:space="preserve"> </w:t>
      </w:r>
      <w:r w:rsidRPr="003C2EAB">
        <w:rPr>
          <w:rFonts w:ascii="Arial" w:eastAsia="Tahoma" w:hAnsi="Arial" w:cs="Arial"/>
          <w:sz w:val="20"/>
          <w:szCs w:val="20"/>
        </w:rPr>
        <w:t>zniža</w:t>
      </w:r>
      <w:r w:rsidRPr="00CC0A60">
        <w:rPr>
          <w:rFonts w:ascii="Arial" w:eastAsia="Tahoma" w:hAnsi="Arial" w:cs="Arial"/>
          <w:sz w:val="20"/>
          <w:szCs w:val="20"/>
        </w:rPr>
        <w:t xml:space="preserve"> </w:t>
      </w:r>
      <w:r w:rsidRPr="003C2EAB">
        <w:rPr>
          <w:rFonts w:ascii="Arial" w:eastAsia="Tahoma" w:hAnsi="Arial" w:cs="Arial"/>
          <w:sz w:val="20"/>
          <w:szCs w:val="20"/>
        </w:rPr>
        <w:t>za 10 % pogodbene cene dobavljene količine soli (odbitek</w:t>
      </w:r>
      <w:r w:rsidRPr="00CC0A60">
        <w:rPr>
          <w:rFonts w:ascii="Arial" w:eastAsia="Tahoma" w:hAnsi="Arial" w:cs="Arial"/>
          <w:sz w:val="20"/>
          <w:szCs w:val="20"/>
        </w:rPr>
        <w:t xml:space="preserve"> </w:t>
      </w:r>
      <w:r w:rsidRPr="003C2EAB">
        <w:rPr>
          <w:rFonts w:ascii="Arial" w:eastAsia="Tahoma" w:hAnsi="Arial" w:cs="Arial"/>
          <w:sz w:val="20"/>
          <w:szCs w:val="20"/>
        </w:rPr>
        <w:t>OV).</w:t>
      </w:r>
    </w:p>
    <w:p w14:paraId="2A013FBB" w14:textId="77777777"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Dobava</w:t>
      </w:r>
      <w:r w:rsidRPr="00CC0A60">
        <w:rPr>
          <w:rFonts w:ascii="Arial" w:eastAsia="Tahoma" w:hAnsi="Arial" w:cs="Arial"/>
          <w:sz w:val="20"/>
          <w:szCs w:val="20"/>
        </w:rPr>
        <w:t xml:space="preserve"> </w:t>
      </w:r>
      <w:r w:rsidRPr="003C2EAB">
        <w:rPr>
          <w:rFonts w:ascii="Arial" w:eastAsia="Tahoma" w:hAnsi="Arial" w:cs="Arial"/>
          <w:sz w:val="20"/>
          <w:szCs w:val="20"/>
        </w:rPr>
        <w:t>soli</w:t>
      </w:r>
      <w:r w:rsidRPr="00CC0A60">
        <w:rPr>
          <w:rFonts w:ascii="Arial" w:eastAsia="Tahoma" w:hAnsi="Arial" w:cs="Arial"/>
          <w:sz w:val="20"/>
          <w:szCs w:val="20"/>
        </w:rPr>
        <w:t xml:space="preserve"> </w:t>
      </w:r>
      <w:r w:rsidRPr="003C2EAB">
        <w:rPr>
          <w:rFonts w:ascii="Arial" w:eastAsia="Tahoma" w:hAnsi="Arial" w:cs="Arial"/>
          <w:sz w:val="20"/>
          <w:szCs w:val="20"/>
        </w:rPr>
        <w:t>za</w:t>
      </w:r>
      <w:r w:rsidRPr="00CC0A60">
        <w:rPr>
          <w:rFonts w:ascii="Arial" w:eastAsia="Tahoma" w:hAnsi="Arial" w:cs="Arial"/>
          <w:sz w:val="20"/>
          <w:szCs w:val="20"/>
        </w:rPr>
        <w:t xml:space="preserve"> </w:t>
      </w:r>
      <w:r w:rsidRPr="003C2EAB">
        <w:rPr>
          <w:rFonts w:ascii="Arial" w:eastAsia="Tahoma" w:hAnsi="Arial" w:cs="Arial"/>
          <w:sz w:val="20"/>
          <w:szCs w:val="20"/>
        </w:rPr>
        <w:t>posipanje</w:t>
      </w:r>
      <w:r w:rsidRPr="00CC0A60">
        <w:rPr>
          <w:rFonts w:ascii="Arial" w:eastAsia="Tahoma" w:hAnsi="Arial" w:cs="Arial"/>
          <w:sz w:val="20"/>
          <w:szCs w:val="20"/>
        </w:rPr>
        <w:t xml:space="preserve"> </w:t>
      </w:r>
      <w:r w:rsidRPr="003C2EAB">
        <w:rPr>
          <w:rFonts w:ascii="Arial" w:eastAsia="Tahoma" w:hAnsi="Arial" w:cs="Arial"/>
          <w:sz w:val="20"/>
          <w:szCs w:val="20"/>
        </w:rPr>
        <w:t>cest,</w:t>
      </w:r>
      <w:r w:rsidRPr="00CC0A60">
        <w:rPr>
          <w:rFonts w:ascii="Arial" w:eastAsia="Tahoma" w:hAnsi="Arial" w:cs="Arial"/>
          <w:sz w:val="20"/>
          <w:szCs w:val="20"/>
        </w:rPr>
        <w:t xml:space="preserve"> </w:t>
      </w:r>
      <w:r w:rsidRPr="003C2EAB">
        <w:rPr>
          <w:rFonts w:ascii="Arial" w:eastAsia="Tahoma" w:hAnsi="Arial" w:cs="Arial"/>
          <w:sz w:val="20"/>
          <w:szCs w:val="20"/>
        </w:rPr>
        <w:t>ki</w:t>
      </w:r>
      <w:r w:rsidRPr="00CC0A60">
        <w:rPr>
          <w:rFonts w:ascii="Arial" w:eastAsia="Tahoma" w:hAnsi="Arial" w:cs="Arial"/>
          <w:sz w:val="20"/>
          <w:szCs w:val="20"/>
        </w:rPr>
        <w:t xml:space="preserve"> </w:t>
      </w:r>
      <w:r w:rsidRPr="003C2EAB">
        <w:rPr>
          <w:rFonts w:ascii="Arial" w:eastAsia="Tahoma" w:hAnsi="Arial" w:cs="Arial"/>
          <w:sz w:val="20"/>
          <w:szCs w:val="20"/>
        </w:rPr>
        <w:t>je</w:t>
      </w:r>
      <w:r w:rsidRPr="00CC0A60">
        <w:rPr>
          <w:rFonts w:ascii="Arial" w:eastAsia="Tahoma" w:hAnsi="Arial" w:cs="Arial"/>
          <w:sz w:val="20"/>
          <w:szCs w:val="20"/>
        </w:rPr>
        <w:t xml:space="preserve"> </w:t>
      </w:r>
      <w:r w:rsidRPr="003C2EAB">
        <w:rPr>
          <w:rFonts w:ascii="Arial" w:eastAsia="Tahoma" w:hAnsi="Arial" w:cs="Arial"/>
          <w:sz w:val="20"/>
          <w:szCs w:val="20"/>
        </w:rPr>
        <w:t>namenjena</w:t>
      </w:r>
      <w:r w:rsidRPr="00CC0A60">
        <w:rPr>
          <w:rFonts w:ascii="Arial" w:eastAsia="Tahoma" w:hAnsi="Arial" w:cs="Arial"/>
          <w:sz w:val="20"/>
          <w:szCs w:val="20"/>
        </w:rPr>
        <w:t xml:space="preserve"> </w:t>
      </w:r>
      <w:r w:rsidRPr="003C2EAB">
        <w:rPr>
          <w:rFonts w:ascii="Arial" w:eastAsia="Tahoma" w:hAnsi="Arial" w:cs="Arial"/>
          <w:sz w:val="20"/>
          <w:szCs w:val="20"/>
        </w:rPr>
        <w:t>hranjenju</w:t>
      </w:r>
      <w:r w:rsidRPr="00CC0A60">
        <w:rPr>
          <w:rFonts w:ascii="Arial" w:eastAsia="Tahoma" w:hAnsi="Arial" w:cs="Arial"/>
          <w:sz w:val="20"/>
          <w:szCs w:val="20"/>
        </w:rPr>
        <w:t xml:space="preserve"> v silosih </w:t>
      </w:r>
      <w:r w:rsidRPr="003C2EAB">
        <w:rPr>
          <w:rFonts w:ascii="Arial" w:eastAsia="Tahoma" w:hAnsi="Arial" w:cs="Arial"/>
          <w:sz w:val="20"/>
          <w:szCs w:val="20"/>
        </w:rPr>
        <w:t>z</w:t>
      </w:r>
      <w:r w:rsidRPr="00CC0A60">
        <w:rPr>
          <w:rFonts w:ascii="Arial" w:eastAsia="Tahoma" w:hAnsi="Arial" w:cs="Arial"/>
          <w:sz w:val="20"/>
          <w:szCs w:val="20"/>
        </w:rPr>
        <w:t xml:space="preserve"> </w:t>
      </w:r>
      <w:r w:rsidRPr="003C2EAB">
        <w:rPr>
          <w:rFonts w:ascii="Arial" w:eastAsia="Tahoma" w:hAnsi="Arial" w:cs="Arial"/>
          <w:sz w:val="20"/>
          <w:szCs w:val="20"/>
        </w:rPr>
        <w:t>vsebnostjo</w:t>
      </w:r>
      <w:r w:rsidRPr="00CC0A60">
        <w:rPr>
          <w:rFonts w:ascii="Arial" w:eastAsia="Tahoma" w:hAnsi="Arial" w:cs="Arial"/>
          <w:sz w:val="20"/>
          <w:szCs w:val="20"/>
        </w:rPr>
        <w:t xml:space="preserve"> </w:t>
      </w:r>
      <w:r w:rsidRPr="003C2EAB">
        <w:rPr>
          <w:rFonts w:ascii="Arial" w:eastAsia="Tahoma" w:hAnsi="Arial" w:cs="Arial"/>
          <w:sz w:val="20"/>
          <w:szCs w:val="20"/>
        </w:rPr>
        <w:t>vlage</w:t>
      </w:r>
      <w:r w:rsidRPr="00CC0A60">
        <w:rPr>
          <w:rFonts w:ascii="Arial" w:eastAsia="Tahoma" w:hAnsi="Arial" w:cs="Arial"/>
          <w:sz w:val="20"/>
          <w:szCs w:val="20"/>
        </w:rPr>
        <w:t xml:space="preserve"> </w:t>
      </w:r>
      <w:r w:rsidRPr="003C2EAB">
        <w:rPr>
          <w:rFonts w:ascii="Arial" w:eastAsia="Tahoma" w:hAnsi="Arial" w:cs="Arial"/>
          <w:sz w:val="20"/>
          <w:szCs w:val="20"/>
        </w:rPr>
        <w:t>nad 2,0 ut. % za naročnika ni</w:t>
      </w:r>
      <w:r w:rsidRPr="00CC0A60">
        <w:rPr>
          <w:rFonts w:ascii="Arial" w:eastAsia="Tahoma" w:hAnsi="Arial" w:cs="Arial"/>
          <w:sz w:val="20"/>
          <w:szCs w:val="20"/>
        </w:rPr>
        <w:t xml:space="preserve"> </w:t>
      </w:r>
      <w:r w:rsidRPr="003C2EAB">
        <w:rPr>
          <w:rFonts w:ascii="Arial" w:eastAsia="Tahoma" w:hAnsi="Arial" w:cs="Arial"/>
          <w:sz w:val="20"/>
          <w:szCs w:val="20"/>
        </w:rPr>
        <w:t>sprejemljiva.</w:t>
      </w:r>
    </w:p>
    <w:p w14:paraId="0CF6AAF3" w14:textId="77777777"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V primeru, da je bil prevzet vizualno sprejemljiv posipni material porabljen, po analizi, ki zahteva daljši postopek pa je bilo ugotovljeno, da je bila vlaga soli nesprejemljiva glede na robne pogoje podane v četrti in/ali sedmi alineji, se cena zniža za 40 % pogodbene cene dobavljene količine</w:t>
      </w:r>
      <w:r w:rsidRPr="00CC0A60">
        <w:rPr>
          <w:rFonts w:ascii="Arial" w:eastAsia="Tahoma" w:hAnsi="Arial" w:cs="Arial"/>
          <w:sz w:val="20"/>
          <w:szCs w:val="20"/>
        </w:rPr>
        <w:t xml:space="preserve"> </w:t>
      </w:r>
      <w:r w:rsidRPr="003C2EAB">
        <w:rPr>
          <w:rFonts w:ascii="Arial" w:eastAsia="Tahoma" w:hAnsi="Arial" w:cs="Arial"/>
          <w:sz w:val="20"/>
          <w:szCs w:val="20"/>
        </w:rPr>
        <w:t>soli.</w:t>
      </w:r>
    </w:p>
    <w:p w14:paraId="6E08E0BA" w14:textId="77777777" w:rsidR="005B0F9E" w:rsidRDefault="005B0F9E" w:rsidP="003C2EAB">
      <w:pPr>
        <w:widowControl w:val="0"/>
        <w:autoSpaceDE w:val="0"/>
        <w:autoSpaceDN w:val="0"/>
        <w:spacing w:after="0" w:line="240" w:lineRule="auto"/>
        <w:rPr>
          <w:rFonts w:ascii="Arial" w:eastAsia="Tahoma" w:hAnsi="Arial" w:cs="Arial"/>
          <w:sz w:val="20"/>
          <w:szCs w:val="20"/>
        </w:rPr>
      </w:pPr>
    </w:p>
    <w:p w14:paraId="6187032D" w14:textId="77777777" w:rsidR="00735AB2" w:rsidRPr="003C2EAB" w:rsidRDefault="00735AB2" w:rsidP="003C2EAB">
      <w:pPr>
        <w:widowControl w:val="0"/>
        <w:autoSpaceDE w:val="0"/>
        <w:autoSpaceDN w:val="0"/>
        <w:spacing w:after="0" w:line="240" w:lineRule="auto"/>
        <w:rPr>
          <w:rFonts w:ascii="Arial" w:eastAsia="Tahoma" w:hAnsi="Arial" w:cs="Arial"/>
          <w:sz w:val="20"/>
          <w:szCs w:val="20"/>
        </w:rPr>
      </w:pPr>
    </w:p>
    <w:p w14:paraId="3BF492DD" w14:textId="047B6599" w:rsidR="006004E8" w:rsidRPr="00735AB2" w:rsidRDefault="00B257B4" w:rsidP="00735AB2">
      <w:pPr>
        <w:widowControl w:val="0"/>
        <w:numPr>
          <w:ilvl w:val="1"/>
          <w:numId w:val="66"/>
        </w:numPr>
        <w:tabs>
          <w:tab w:val="left" w:pos="711"/>
        </w:tabs>
        <w:autoSpaceDE w:val="0"/>
        <w:autoSpaceDN w:val="0"/>
        <w:spacing w:after="0" w:line="240" w:lineRule="auto"/>
        <w:rPr>
          <w:rFonts w:ascii="Arial" w:eastAsiaTheme="majorEastAsia" w:hAnsi="Arial" w:cstheme="majorBidi"/>
          <w:b/>
          <w:color w:val="808080"/>
          <w:sz w:val="20"/>
          <w:szCs w:val="20"/>
        </w:rPr>
      </w:pPr>
      <w:r>
        <w:rPr>
          <w:rFonts w:ascii="Arial" w:eastAsiaTheme="majorEastAsia" w:hAnsi="Arial" w:cstheme="majorBidi"/>
          <w:b/>
          <w:color w:val="808080"/>
          <w:sz w:val="20"/>
          <w:szCs w:val="20"/>
        </w:rPr>
        <w:t xml:space="preserve"> </w:t>
      </w:r>
      <w:r w:rsidR="005B0F9E" w:rsidRPr="00735AB2">
        <w:rPr>
          <w:rFonts w:ascii="Arial" w:eastAsiaTheme="majorEastAsia" w:hAnsi="Arial" w:cstheme="majorBidi"/>
          <w:b/>
          <w:color w:val="808080"/>
          <w:sz w:val="20"/>
          <w:szCs w:val="20"/>
        </w:rPr>
        <w:t>KEMIJSKA ANALIZA POSUŠENEGA VZORCA</w:t>
      </w:r>
      <w:r w:rsidR="00735AB2">
        <w:rPr>
          <w:rFonts w:ascii="Arial" w:eastAsiaTheme="majorEastAsia" w:hAnsi="Arial" w:cstheme="majorBidi"/>
          <w:b/>
          <w:color w:val="808080"/>
          <w:sz w:val="20"/>
          <w:szCs w:val="20"/>
        </w:rPr>
        <w:t xml:space="preserve"> </w:t>
      </w:r>
      <w:r w:rsidR="005B0F9E" w:rsidRPr="00735AB2">
        <w:rPr>
          <w:rFonts w:ascii="Arial" w:eastAsiaTheme="majorEastAsia" w:hAnsi="Arial" w:cstheme="majorBidi"/>
          <w:b/>
          <w:color w:val="808080"/>
          <w:sz w:val="20"/>
          <w:szCs w:val="20"/>
        </w:rPr>
        <w:t>SOLI</w:t>
      </w:r>
    </w:p>
    <w:p w14:paraId="2394D8A7" w14:textId="3F1CB70B" w:rsidR="000C3A89" w:rsidRPr="003C2EAB" w:rsidRDefault="000C3A89" w:rsidP="003C2EAB">
      <w:pPr>
        <w:widowControl w:val="0"/>
        <w:tabs>
          <w:tab w:val="left" w:pos="902"/>
          <w:tab w:val="left" w:pos="903"/>
        </w:tabs>
        <w:autoSpaceDE w:val="0"/>
        <w:autoSpaceDN w:val="0"/>
        <w:spacing w:after="0" w:line="240" w:lineRule="auto"/>
        <w:ind w:left="1558"/>
        <w:rPr>
          <w:rFonts w:ascii="Arial" w:eastAsia="Tahoma" w:hAnsi="Arial" w:cs="Arial"/>
          <w:b/>
          <w:sz w:val="20"/>
          <w:szCs w:val="20"/>
        </w:rPr>
      </w:pPr>
    </w:p>
    <w:p w14:paraId="6D514A77" w14:textId="1D5B7758" w:rsidR="000C3A89" w:rsidRDefault="000C3A89" w:rsidP="00735AB2">
      <w:pPr>
        <w:pStyle w:val="Odstavekseznama"/>
        <w:widowControl w:val="0"/>
        <w:numPr>
          <w:ilvl w:val="2"/>
          <w:numId w:val="66"/>
        </w:numPr>
        <w:autoSpaceDE w:val="0"/>
        <w:autoSpaceDN w:val="0"/>
        <w:spacing w:after="0" w:line="240" w:lineRule="auto"/>
        <w:rPr>
          <w:rFonts w:ascii="Arial" w:eastAsia="Tahoma" w:hAnsi="Arial" w:cs="Arial"/>
          <w:b/>
          <w:bCs/>
          <w:sz w:val="20"/>
          <w:szCs w:val="20"/>
        </w:rPr>
      </w:pPr>
      <w:r w:rsidRPr="00735AB2">
        <w:rPr>
          <w:rFonts w:ascii="Arial" w:eastAsia="Tahoma" w:hAnsi="Arial" w:cs="Arial"/>
          <w:b/>
          <w:bCs/>
          <w:sz w:val="20"/>
          <w:szCs w:val="20"/>
        </w:rPr>
        <w:t xml:space="preserve"> </w:t>
      </w:r>
      <w:r w:rsidR="005B0F9E" w:rsidRPr="00735AB2">
        <w:rPr>
          <w:rFonts w:ascii="Arial" w:eastAsia="Tahoma" w:hAnsi="Arial" w:cs="Arial"/>
          <w:b/>
          <w:bCs/>
          <w:sz w:val="20"/>
          <w:szCs w:val="20"/>
        </w:rPr>
        <w:t>Zahtevana kemijska sestava</w:t>
      </w:r>
      <w:r w:rsidRPr="00735AB2">
        <w:rPr>
          <w:rFonts w:ascii="Arial" w:eastAsia="Tahoma" w:hAnsi="Arial" w:cs="Arial"/>
          <w:b/>
          <w:bCs/>
          <w:sz w:val="20"/>
          <w:szCs w:val="20"/>
        </w:rPr>
        <w:t xml:space="preserve"> soli</w:t>
      </w:r>
      <w:r w:rsidR="0045443E">
        <w:rPr>
          <w:rFonts w:ascii="Arial" w:eastAsia="Tahoma" w:hAnsi="Arial" w:cs="Arial"/>
          <w:b/>
          <w:bCs/>
          <w:sz w:val="20"/>
          <w:szCs w:val="20"/>
        </w:rPr>
        <w:t xml:space="preserve"> (tabela 3)</w:t>
      </w:r>
    </w:p>
    <w:p w14:paraId="43747AD3" w14:textId="77777777" w:rsidR="00F97438" w:rsidRDefault="00F97438" w:rsidP="00FF2B29">
      <w:pPr>
        <w:pStyle w:val="Napis"/>
        <w:keepNext/>
      </w:pPr>
    </w:p>
    <w:p w14:paraId="5CDCBB87" w14:textId="3C0914EC" w:rsidR="00FF2B29" w:rsidRDefault="00FF2B29" w:rsidP="00FF2B29">
      <w:pPr>
        <w:pStyle w:val="Napis"/>
        <w:keepNext/>
      </w:pPr>
      <w:r>
        <w:t xml:space="preserve">Tabela </w:t>
      </w:r>
      <w:fldSimple w:instr=" SEQ Tabela \* ARABIC ">
        <w:r>
          <w:rPr>
            <w:noProof/>
          </w:rPr>
          <w:t>3</w:t>
        </w:r>
      </w:fldSimple>
      <w:r>
        <w:t>: Kemijska sestava soli</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2"/>
        <w:gridCol w:w="1985"/>
        <w:gridCol w:w="4111"/>
      </w:tblGrid>
      <w:tr w:rsidR="00FF2B29" w:rsidRPr="003C2EAB" w14:paraId="31C219A0" w14:textId="77777777" w:rsidTr="00FF2B29">
        <w:trPr>
          <w:trHeight w:val="482"/>
        </w:trPr>
        <w:tc>
          <w:tcPr>
            <w:tcW w:w="3402" w:type="dxa"/>
          </w:tcPr>
          <w:p w14:paraId="22E3D54E" w14:textId="0B328530" w:rsidR="00FF2B29" w:rsidRPr="003C2EAB" w:rsidRDefault="00FF2B29" w:rsidP="009353C2">
            <w:pPr>
              <w:ind w:left="107"/>
              <w:rPr>
                <w:rFonts w:ascii="Arial" w:eastAsia="Tahoma" w:hAnsi="Arial" w:cs="Arial"/>
                <w:sz w:val="20"/>
                <w:szCs w:val="20"/>
              </w:rPr>
            </w:pPr>
            <w:r>
              <w:rPr>
                <w:rFonts w:ascii="Arial" w:eastAsia="Tahoma" w:hAnsi="Arial" w:cs="Arial"/>
                <w:sz w:val="20"/>
                <w:szCs w:val="20"/>
              </w:rPr>
              <w:t>Kemijska sestava</w:t>
            </w:r>
          </w:p>
        </w:tc>
        <w:tc>
          <w:tcPr>
            <w:tcW w:w="1985" w:type="dxa"/>
          </w:tcPr>
          <w:p w14:paraId="197AE09D" w14:textId="77777777" w:rsidR="00FF2B29" w:rsidRPr="003C2EAB" w:rsidRDefault="00FF2B29" w:rsidP="009353C2">
            <w:pPr>
              <w:ind w:left="108" w:right="94"/>
              <w:jc w:val="center"/>
              <w:rPr>
                <w:rFonts w:ascii="Arial" w:eastAsia="Tahoma" w:hAnsi="Arial" w:cs="Arial"/>
                <w:sz w:val="20"/>
                <w:szCs w:val="20"/>
              </w:rPr>
            </w:pPr>
            <w:r>
              <w:rPr>
                <w:rFonts w:ascii="Arial" w:eastAsia="Tahoma" w:hAnsi="Arial" w:cs="Arial"/>
                <w:sz w:val="20"/>
                <w:szCs w:val="20"/>
              </w:rPr>
              <w:t>Z</w:t>
            </w:r>
            <w:r w:rsidRPr="003C2EAB">
              <w:rPr>
                <w:rFonts w:ascii="Arial" w:eastAsia="Tahoma" w:hAnsi="Arial" w:cs="Arial"/>
                <w:sz w:val="20"/>
                <w:szCs w:val="20"/>
              </w:rPr>
              <w:t>ahteva</w:t>
            </w:r>
            <w:r w:rsidRPr="003C2EAB">
              <w:rPr>
                <w:rFonts w:ascii="Arial" w:eastAsia="Tahoma" w:hAnsi="Arial" w:cs="Arial"/>
                <w:sz w:val="20"/>
                <w:szCs w:val="20"/>
                <w:vertAlign w:val="superscript"/>
              </w:rPr>
              <w:t>*</w:t>
            </w:r>
          </w:p>
        </w:tc>
        <w:tc>
          <w:tcPr>
            <w:tcW w:w="4111" w:type="dxa"/>
          </w:tcPr>
          <w:p w14:paraId="1A07A142" w14:textId="3B3955F9" w:rsidR="00FF2B29" w:rsidRPr="003C2EAB" w:rsidRDefault="00FF2B29" w:rsidP="009353C2">
            <w:pPr>
              <w:ind w:left="336"/>
              <w:rPr>
                <w:rFonts w:ascii="Arial" w:eastAsia="Tahoma" w:hAnsi="Arial" w:cs="Arial"/>
                <w:sz w:val="20"/>
                <w:szCs w:val="20"/>
              </w:rPr>
            </w:pPr>
            <w:r>
              <w:rPr>
                <w:rFonts w:ascii="Arial" w:eastAsia="Tahoma" w:hAnsi="Arial" w:cs="Arial"/>
                <w:sz w:val="20"/>
                <w:szCs w:val="20"/>
              </w:rPr>
              <w:t>D</w:t>
            </w:r>
            <w:r w:rsidRPr="003C2EAB">
              <w:rPr>
                <w:rFonts w:ascii="Arial" w:eastAsia="Tahoma" w:hAnsi="Arial" w:cs="Arial"/>
                <w:sz w:val="20"/>
                <w:szCs w:val="20"/>
              </w:rPr>
              <w:t>ovoljeno odstopanje</w:t>
            </w:r>
          </w:p>
        </w:tc>
      </w:tr>
      <w:tr w:rsidR="00FF2B29" w:rsidRPr="003C2EAB" w14:paraId="3005D098" w14:textId="77777777" w:rsidTr="00FF2B29">
        <w:trPr>
          <w:trHeight w:val="556"/>
        </w:trPr>
        <w:tc>
          <w:tcPr>
            <w:tcW w:w="3402" w:type="dxa"/>
          </w:tcPr>
          <w:p w14:paraId="7E5DCEE3" w14:textId="54748467" w:rsidR="00FF2B29" w:rsidRPr="003C2EAB" w:rsidRDefault="00FF2B29" w:rsidP="009353C2">
            <w:pPr>
              <w:ind w:left="107" w:right="95"/>
              <w:rPr>
                <w:rFonts w:ascii="Arial" w:eastAsia="Tahoma" w:hAnsi="Arial" w:cs="Arial"/>
                <w:sz w:val="20"/>
                <w:szCs w:val="20"/>
              </w:rPr>
            </w:pPr>
            <w:r w:rsidRPr="00FF2B29">
              <w:rPr>
                <w:rFonts w:ascii="Arial" w:eastAsia="Tahoma" w:hAnsi="Arial" w:cs="Arial"/>
                <w:sz w:val="20"/>
                <w:szCs w:val="20"/>
              </w:rPr>
              <w:t>celokupna vsebnost kloridov (Cl-) podana kot NaCl</w:t>
            </w:r>
          </w:p>
        </w:tc>
        <w:tc>
          <w:tcPr>
            <w:tcW w:w="1985" w:type="dxa"/>
          </w:tcPr>
          <w:p w14:paraId="6FD6CA68" w14:textId="77777777" w:rsidR="00FF2B29" w:rsidRPr="003C2EAB" w:rsidRDefault="00FF2B29" w:rsidP="009353C2">
            <w:pPr>
              <w:rPr>
                <w:rFonts w:ascii="Arial" w:eastAsia="Tahoma" w:hAnsi="Arial" w:cs="Arial"/>
                <w:sz w:val="20"/>
                <w:szCs w:val="20"/>
              </w:rPr>
            </w:pPr>
          </w:p>
          <w:p w14:paraId="1E1FE002" w14:textId="3D5F2594" w:rsidR="00FF2B29" w:rsidRPr="003C2EAB" w:rsidRDefault="00FF2B29" w:rsidP="009353C2">
            <w:pPr>
              <w:ind w:left="108" w:right="95"/>
              <w:rPr>
                <w:rFonts w:ascii="Arial" w:eastAsia="Tahoma" w:hAnsi="Arial" w:cs="Arial"/>
                <w:sz w:val="20"/>
                <w:szCs w:val="20"/>
              </w:rPr>
            </w:pPr>
            <w:r w:rsidRPr="002973A7">
              <w:rPr>
                <w:rFonts w:ascii="Arial" w:hAnsi="Arial" w:cs="Arial"/>
                <w:sz w:val="20"/>
                <w:lang w:val="sl-SI"/>
              </w:rPr>
              <w:t>najmanj 96 ut. %</w:t>
            </w:r>
          </w:p>
        </w:tc>
        <w:tc>
          <w:tcPr>
            <w:tcW w:w="4111" w:type="dxa"/>
          </w:tcPr>
          <w:p w14:paraId="25B3FE3D" w14:textId="77777777" w:rsidR="00FF2B29" w:rsidRPr="00FF2B29" w:rsidRDefault="00FF2B29" w:rsidP="00FF2B29">
            <w:pPr>
              <w:ind w:left="108" w:right="94"/>
              <w:rPr>
                <w:rFonts w:ascii="Arial" w:eastAsia="Tahoma" w:hAnsi="Arial" w:cs="Arial"/>
                <w:sz w:val="20"/>
                <w:szCs w:val="20"/>
              </w:rPr>
            </w:pPr>
            <w:r w:rsidRPr="00FF2B29">
              <w:rPr>
                <w:rFonts w:ascii="Arial" w:eastAsia="Tahoma" w:hAnsi="Arial" w:cs="Arial"/>
                <w:sz w:val="20"/>
                <w:szCs w:val="20"/>
              </w:rPr>
              <w:t>do največ 1 ut.% pod zahtevano vrednostjo</w:t>
            </w:r>
          </w:p>
          <w:p w14:paraId="47E179AE" w14:textId="052D2402" w:rsidR="00FF2B29" w:rsidRPr="003C2EAB" w:rsidRDefault="00FF2B29" w:rsidP="00FF2B29">
            <w:pPr>
              <w:ind w:left="108" w:right="94"/>
              <w:rPr>
                <w:rFonts w:ascii="Arial" w:eastAsia="Tahoma" w:hAnsi="Arial" w:cs="Arial"/>
                <w:sz w:val="20"/>
                <w:szCs w:val="20"/>
              </w:rPr>
            </w:pPr>
            <w:r w:rsidRPr="00FF2B29">
              <w:rPr>
                <w:rFonts w:ascii="Arial" w:eastAsia="Tahoma" w:hAnsi="Arial" w:cs="Arial"/>
                <w:sz w:val="20"/>
                <w:szCs w:val="20"/>
              </w:rPr>
              <w:t>+ merilna negotovost metode določanja</w:t>
            </w:r>
          </w:p>
        </w:tc>
      </w:tr>
      <w:tr w:rsidR="00FF2B29" w:rsidRPr="003C2EAB" w14:paraId="5935316B" w14:textId="77777777" w:rsidTr="00FF2B29">
        <w:trPr>
          <w:trHeight w:val="816"/>
        </w:trPr>
        <w:tc>
          <w:tcPr>
            <w:tcW w:w="3402" w:type="dxa"/>
          </w:tcPr>
          <w:p w14:paraId="6A201C86" w14:textId="4972C23F" w:rsidR="00FF2B29" w:rsidRPr="003C2EAB" w:rsidRDefault="00FF2B29" w:rsidP="009353C2">
            <w:pPr>
              <w:ind w:left="107" w:right="95"/>
              <w:rPr>
                <w:rFonts w:ascii="Arial" w:eastAsia="Tahoma" w:hAnsi="Arial" w:cs="Arial"/>
                <w:sz w:val="20"/>
                <w:szCs w:val="20"/>
              </w:rPr>
            </w:pPr>
            <w:r w:rsidRPr="00FF2B29">
              <w:rPr>
                <w:rFonts w:ascii="Arial" w:eastAsia="Tahoma" w:hAnsi="Arial" w:cs="Arial"/>
                <w:sz w:val="20"/>
                <w:szCs w:val="20"/>
              </w:rPr>
              <w:t>vsebnost sulfatov</w:t>
            </w:r>
            <w:r>
              <w:rPr>
                <w:rFonts w:ascii="Arial" w:eastAsia="Tahoma" w:hAnsi="Arial" w:cs="Arial"/>
                <w:sz w:val="20"/>
                <w:szCs w:val="20"/>
              </w:rPr>
              <w:t>,</w:t>
            </w:r>
            <w:r w:rsidRPr="00FF2B29">
              <w:rPr>
                <w:rFonts w:ascii="Arial" w:eastAsia="Tahoma" w:hAnsi="Arial" w:cs="Arial"/>
                <w:sz w:val="20"/>
                <w:szCs w:val="20"/>
              </w:rPr>
              <w:t xml:space="preserve"> podana kot </w:t>
            </w:r>
            <w:r w:rsidRPr="002973A7">
              <w:rPr>
                <w:rFonts w:ascii="Arial" w:hAnsi="Arial" w:cs="Arial"/>
                <w:sz w:val="20"/>
                <w:szCs w:val="20"/>
                <w:lang w:val="sl-SI"/>
              </w:rPr>
              <w:t>SO</w:t>
            </w:r>
            <w:r w:rsidRPr="002973A7">
              <w:rPr>
                <w:rFonts w:ascii="Arial" w:hAnsi="Arial" w:cs="Arial"/>
                <w:sz w:val="20"/>
                <w:szCs w:val="20"/>
                <w:vertAlign w:val="subscript"/>
                <w:lang w:val="sl-SI"/>
              </w:rPr>
              <w:t>4</w:t>
            </w:r>
            <w:r w:rsidRPr="002973A7">
              <w:rPr>
                <w:rFonts w:ascii="Arial" w:hAnsi="Arial" w:cs="Arial"/>
                <w:sz w:val="20"/>
                <w:szCs w:val="20"/>
                <w:vertAlign w:val="superscript"/>
                <w:lang w:val="sl-SI"/>
              </w:rPr>
              <w:t>2-</w:t>
            </w:r>
            <w:r>
              <w:rPr>
                <w:rFonts w:ascii="Arial" w:eastAsia="Tahoma" w:hAnsi="Arial" w:cs="Arial"/>
                <w:sz w:val="20"/>
                <w:szCs w:val="20"/>
              </w:rPr>
              <w:t xml:space="preserve"> </w:t>
            </w:r>
            <w:r w:rsidRPr="00FF2B29">
              <w:rPr>
                <w:rFonts w:ascii="Arial" w:eastAsia="Tahoma" w:hAnsi="Arial" w:cs="Arial"/>
                <w:sz w:val="20"/>
                <w:szCs w:val="20"/>
              </w:rPr>
              <w:t>anion</w:t>
            </w:r>
          </w:p>
        </w:tc>
        <w:tc>
          <w:tcPr>
            <w:tcW w:w="1985" w:type="dxa"/>
          </w:tcPr>
          <w:p w14:paraId="4B26CE9C" w14:textId="54ED5EB5" w:rsidR="00FF2B29" w:rsidRPr="003C2EAB" w:rsidRDefault="00FF2B29" w:rsidP="009353C2">
            <w:pPr>
              <w:ind w:right="596"/>
              <w:jc w:val="both"/>
              <w:rPr>
                <w:rFonts w:ascii="Arial" w:eastAsia="Tahoma" w:hAnsi="Arial" w:cs="Arial"/>
                <w:sz w:val="20"/>
                <w:szCs w:val="20"/>
              </w:rPr>
            </w:pPr>
            <w:r w:rsidRPr="00FF2B29">
              <w:rPr>
                <w:rFonts w:ascii="Arial" w:eastAsia="Tahoma" w:hAnsi="Arial" w:cs="Arial"/>
                <w:sz w:val="20"/>
                <w:szCs w:val="20"/>
              </w:rPr>
              <w:t xml:space="preserve">do največ 1,5 ut. </w:t>
            </w:r>
            <w:r>
              <w:rPr>
                <w:rFonts w:ascii="Arial" w:eastAsia="Tahoma" w:hAnsi="Arial" w:cs="Arial"/>
                <w:sz w:val="20"/>
                <w:szCs w:val="20"/>
              </w:rPr>
              <w:t>%</w:t>
            </w:r>
          </w:p>
        </w:tc>
        <w:tc>
          <w:tcPr>
            <w:tcW w:w="4111" w:type="dxa"/>
          </w:tcPr>
          <w:p w14:paraId="3195C1B6" w14:textId="0F4C5A79" w:rsidR="00FF2B29" w:rsidRPr="003C2EAB" w:rsidRDefault="00FF2B29" w:rsidP="009353C2">
            <w:pPr>
              <w:ind w:left="108" w:right="98"/>
              <w:rPr>
                <w:rFonts w:ascii="Arial" w:eastAsia="Tahoma" w:hAnsi="Arial" w:cs="Arial"/>
                <w:sz w:val="20"/>
                <w:szCs w:val="20"/>
              </w:rPr>
            </w:pPr>
            <w:r w:rsidRPr="00FF2B29">
              <w:rPr>
                <w:rFonts w:ascii="Arial" w:eastAsia="Tahoma" w:hAnsi="Arial" w:cs="Arial"/>
                <w:sz w:val="20"/>
                <w:szCs w:val="20"/>
              </w:rPr>
              <w:t>do največ 0,5 ut.% nad zahtevano vrednostjo + merilna negotovost metode določanja</w:t>
            </w:r>
          </w:p>
        </w:tc>
      </w:tr>
      <w:tr w:rsidR="00FF2B29" w:rsidRPr="003C2EAB" w14:paraId="6E26523F" w14:textId="77777777" w:rsidTr="00FF2B29">
        <w:trPr>
          <w:trHeight w:val="577"/>
        </w:trPr>
        <w:tc>
          <w:tcPr>
            <w:tcW w:w="3402" w:type="dxa"/>
          </w:tcPr>
          <w:p w14:paraId="27F89966" w14:textId="498F0F98" w:rsidR="00FF2B29" w:rsidRPr="00FF2B29" w:rsidRDefault="00FF2B29" w:rsidP="009353C2">
            <w:pPr>
              <w:ind w:left="107" w:right="95"/>
              <w:rPr>
                <w:rFonts w:ascii="Arial" w:eastAsia="Tahoma" w:hAnsi="Arial" w:cs="Arial"/>
                <w:sz w:val="20"/>
                <w:szCs w:val="20"/>
              </w:rPr>
            </w:pPr>
            <w:r w:rsidRPr="002973A7">
              <w:rPr>
                <w:rFonts w:ascii="Arial" w:hAnsi="Arial" w:cs="Arial"/>
                <w:sz w:val="20"/>
                <w:szCs w:val="20"/>
                <w:lang w:val="sl-SI"/>
              </w:rPr>
              <w:t>vsebnost netopnih snovi</w:t>
            </w:r>
          </w:p>
        </w:tc>
        <w:tc>
          <w:tcPr>
            <w:tcW w:w="1985" w:type="dxa"/>
          </w:tcPr>
          <w:p w14:paraId="0721932F" w14:textId="7277793E" w:rsidR="00FF2B29" w:rsidRPr="00FF2B29" w:rsidRDefault="00FF2B29" w:rsidP="009353C2">
            <w:pPr>
              <w:ind w:right="596"/>
              <w:jc w:val="both"/>
              <w:rPr>
                <w:rFonts w:ascii="Arial" w:eastAsia="Tahoma" w:hAnsi="Arial" w:cs="Arial"/>
                <w:sz w:val="20"/>
                <w:szCs w:val="20"/>
              </w:rPr>
            </w:pPr>
            <w:r w:rsidRPr="002973A7">
              <w:rPr>
                <w:rFonts w:ascii="Arial" w:hAnsi="Arial" w:cs="Arial"/>
                <w:sz w:val="20"/>
                <w:lang w:val="sl-SI"/>
              </w:rPr>
              <w:t>do največ 3 ut. %</w:t>
            </w:r>
          </w:p>
        </w:tc>
        <w:tc>
          <w:tcPr>
            <w:tcW w:w="4111" w:type="dxa"/>
          </w:tcPr>
          <w:p w14:paraId="04AA64C4" w14:textId="77777777" w:rsidR="00FF2B29" w:rsidRPr="00FF2B29" w:rsidRDefault="00FF2B29" w:rsidP="00FF2B29">
            <w:pPr>
              <w:ind w:left="108" w:right="98"/>
              <w:rPr>
                <w:rFonts w:ascii="Arial" w:eastAsia="Tahoma" w:hAnsi="Arial" w:cs="Arial"/>
                <w:sz w:val="20"/>
                <w:szCs w:val="20"/>
              </w:rPr>
            </w:pPr>
            <w:r w:rsidRPr="00FF2B29">
              <w:rPr>
                <w:rFonts w:ascii="Arial" w:eastAsia="Tahoma" w:hAnsi="Arial" w:cs="Arial"/>
                <w:sz w:val="20"/>
                <w:szCs w:val="20"/>
              </w:rPr>
              <w:t>do največ 1 ut.% nad zahtevano vrednostjo</w:t>
            </w:r>
          </w:p>
          <w:p w14:paraId="2E181D3C" w14:textId="17E85A3E" w:rsidR="00FF2B29" w:rsidRPr="00FF2B29" w:rsidRDefault="00FF2B29" w:rsidP="00FF2B29">
            <w:pPr>
              <w:ind w:left="108" w:right="98"/>
              <w:rPr>
                <w:rFonts w:ascii="Arial" w:eastAsia="Tahoma" w:hAnsi="Arial" w:cs="Arial"/>
                <w:sz w:val="20"/>
                <w:szCs w:val="20"/>
              </w:rPr>
            </w:pPr>
            <w:r w:rsidRPr="00FF2B29">
              <w:rPr>
                <w:rFonts w:ascii="Arial" w:eastAsia="Tahoma" w:hAnsi="Arial" w:cs="Arial"/>
                <w:sz w:val="20"/>
                <w:szCs w:val="20"/>
              </w:rPr>
              <w:t>+ merilna negotovost metode določanja</w:t>
            </w:r>
          </w:p>
        </w:tc>
      </w:tr>
    </w:tbl>
    <w:p w14:paraId="7F715DFE" w14:textId="219EE17E" w:rsidR="00FF2B29" w:rsidRPr="00FF2B29" w:rsidRDefault="00FF2B29" w:rsidP="00FF2B29">
      <w:pPr>
        <w:widowControl w:val="0"/>
        <w:autoSpaceDE w:val="0"/>
        <w:autoSpaceDN w:val="0"/>
        <w:spacing w:after="0" w:line="240" w:lineRule="auto"/>
        <w:rPr>
          <w:rFonts w:ascii="Arial" w:eastAsia="Tahoma" w:hAnsi="Arial" w:cs="Arial"/>
          <w:sz w:val="20"/>
          <w:szCs w:val="20"/>
        </w:rPr>
      </w:pPr>
      <w:r w:rsidRPr="00FF2B29">
        <w:rPr>
          <w:rFonts w:ascii="Arial" w:eastAsia="Tahoma" w:hAnsi="Arial" w:cs="Arial"/>
          <w:sz w:val="20"/>
          <w:szCs w:val="20"/>
        </w:rPr>
        <w:t>* računano na maso suhe snovi</w:t>
      </w:r>
    </w:p>
    <w:p w14:paraId="73B99AFF" w14:textId="5FEEA610" w:rsidR="000C3A89" w:rsidRPr="003C2EAB" w:rsidRDefault="000C3A89" w:rsidP="003C2EAB">
      <w:pPr>
        <w:pStyle w:val="Odstavekseznama"/>
        <w:widowControl w:val="0"/>
        <w:tabs>
          <w:tab w:val="left" w:pos="903"/>
        </w:tabs>
        <w:autoSpaceDE w:val="0"/>
        <w:autoSpaceDN w:val="0"/>
        <w:spacing w:after="0" w:line="240" w:lineRule="auto"/>
        <w:ind w:left="-231" w:right="5606"/>
        <w:rPr>
          <w:rFonts w:ascii="Arial" w:eastAsia="Tahoma" w:hAnsi="Arial" w:cs="Arial"/>
          <w:sz w:val="20"/>
          <w:szCs w:val="20"/>
        </w:rPr>
      </w:pPr>
    </w:p>
    <w:p w14:paraId="53E86C3B" w14:textId="031BD188" w:rsidR="005B0F9E" w:rsidRDefault="00FF2B29" w:rsidP="00735AB2">
      <w:pPr>
        <w:pStyle w:val="Odstavekseznama"/>
        <w:widowControl w:val="0"/>
        <w:numPr>
          <w:ilvl w:val="2"/>
          <w:numId w:val="66"/>
        </w:numPr>
        <w:autoSpaceDE w:val="0"/>
        <w:autoSpaceDN w:val="0"/>
        <w:spacing w:after="0" w:line="240" w:lineRule="auto"/>
        <w:rPr>
          <w:rFonts w:ascii="Arial" w:eastAsia="Tahoma" w:hAnsi="Arial" w:cs="Arial"/>
          <w:b/>
          <w:bCs/>
          <w:sz w:val="20"/>
          <w:szCs w:val="20"/>
        </w:rPr>
      </w:pPr>
      <w:r>
        <w:rPr>
          <w:rFonts w:ascii="Arial" w:eastAsia="Tahoma" w:hAnsi="Arial" w:cs="Arial"/>
          <w:b/>
          <w:bCs/>
          <w:sz w:val="20"/>
          <w:szCs w:val="20"/>
        </w:rPr>
        <w:t xml:space="preserve"> </w:t>
      </w:r>
      <w:r w:rsidR="005B0F9E" w:rsidRPr="00735AB2">
        <w:rPr>
          <w:rFonts w:ascii="Arial" w:eastAsia="Tahoma" w:hAnsi="Arial" w:cs="Arial"/>
          <w:b/>
          <w:bCs/>
          <w:sz w:val="20"/>
          <w:szCs w:val="20"/>
        </w:rPr>
        <w:t>Metoda preiskave</w:t>
      </w:r>
    </w:p>
    <w:p w14:paraId="07864F61" w14:textId="77777777" w:rsidR="005109F8" w:rsidRPr="00735AB2" w:rsidRDefault="005109F8" w:rsidP="005109F8">
      <w:pPr>
        <w:pStyle w:val="Odstavekseznama"/>
        <w:widowControl w:val="0"/>
        <w:autoSpaceDE w:val="0"/>
        <w:autoSpaceDN w:val="0"/>
        <w:spacing w:after="0" w:line="240" w:lineRule="auto"/>
        <w:ind w:left="1224"/>
        <w:rPr>
          <w:rFonts w:ascii="Arial" w:eastAsia="Tahoma" w:hAnsi="Arial" w:cs="Arial"/>
          <w:b/>
          <w:bCs/>
          <w:sz w:val="20"/>
          <w:szCs w:val="20"/>
        </w:rPr>
      </w:pPr>
    </w:p>
    <w:p w14:paraId="168CF58E" w14:textId="77777777" w:rsidR="005B0F9E" w:rsidRPr="003C2EAB" w:rsidRDefault="005B0F9E" w:rsidP="00301E23">
      <w:pPr>
        <w:widowControl w:val="0"/>
        <w:autoSpaceDE w:val="0"/>
        <w:autoSpaceDN w:val="0"/>
        <w:spacing w:after="0" w:line="240" w:lineRule="auto"/>
        <w:jc w:val="both"/>
        <w:rPr>
          <w:rFonts w:ascii="Arial" w:eastAsia="Tahoma" w:hAnsi="Arial" w:cs="Arial"/>
          <w:sz w:val="20"/>
          <w:szCs w:val="20"/>
        </w:rPr>
      </w:pPr>
      <w:r w:rsidRPr="003C2EAB">
        <w:rPr>
          <w:rFonts w:ascii="Arial" w:eastAsia="Tahoma" w:hAnsi="Arial" w:cs="Arial"/>
          <w:sz w:val="20"/>
          <w:szCs w:val="20"/>
        </w:rPr>
        <w:t>Priporočene metode preiskav:</w:t>
      </w:r>
    </w:p>
    <w:p w14:paraId="38B509C6" w14:textId="77777777"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ISO 2481 Sodiumchlorideforindustrialuse - Determinationofhalogens, expressed</w:t>
      </w:r>
      <w:r w:rsidRPr="00CC0A60">
        <w:rPr>
          <w:rFonts w:ascii="Arial" w:eastAsia="Tahoma" w:hAnsi="Arial" w:cs="Arial"/>
          <w:sz w:val="20"/>
          <w:szCs w:val="20"/>
        </w:rPr>
        <w:t xml:space="preserve"> </w:t>
      </w:r>
      <w:r w:rsidRPr="003C2EAB">
        <w:rPr>
          <w:rFonts w:ascii="Arial" w:eastAsia="Tahoma" w:hAnsi="Arial" w:cs="Arial"/>
          <w:sz w:val="20"/>
          <w:szCs w:val="20"/>
        </w:rPr>
        <w:t>as Chlorine /</w:t>
      </w:r>
      <w:r w:rsidRPr="00CC0A60">
        <w:rPr>
          <w:rFonts w:ascii="Arial" w:eastAsia="Tahoma" w:hAnsi="Arial" w:cs="Arial"/>
          <w:sz w:val="20"/>
          <w:szCs w:val="20"/>
        </w:rPr>
        <w:t xml:space="preserve"> </w:t>
      </w:r>
      <w:r w:rsidRPr="003C2EAB">
        <w:rPr>
          <w:rFonts w:ascii="Arial" w:eastAsia="Tahoma" w:hAnsi="Arial" w:cs="Arial"/>
          <w:sz w:val="20"/>
          <w:szCs w:val="20"/>
        </w:rPr>
        <w:t>Mercurimetricmethod</w:t>
      </w:r>
    </w:p>
    <w:p w14:paraId="1444CBD2" w14:textId="77777777" w:rsidR="005B0F9E" w:rsidRPr="003C2EAB" w:rsidRDefault="005B0F9E" w:rsidP="00CC0A60">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ISO 2480 Sodiumchlorideforindustrialuse - Determinationofsulphatecontent / Bariumsulphategravimetricmethod</w:t>
      </w:r>
    </w:p>
    <w:p w14:paraId="2E4BF76E" w14:textId="77777777" w:rsidR="005B0F9E" w:rsidRPr="003C2EAB" w:rsidRDefault="005B0F9E" w:rsidP="00CC0A60">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ISO 2479Sodiumchlorideforindustrialuse - Determinationofmatterinsoluble in water or in acidandpreparationof principal</w:t>
      </w:r>
      <w:r w:rsidRPr="00CC0A60">
        <w:rPr>
          <w:rFonts w:ascii="Arial" w:eastAsia="Tahoma" w:hAnsi="Arial" w:cs="Arial"/>
          <w:sz w:val="20"/>
          <w:szCs w:val="20"/>
        </w:rPr>
        <w:t xml:space="preserve"> </w:t>
      </w:r>
      <w:r w:rsidRPr="003C2EAB">
        <w:rPr>
          <w:rFonts w:ascii="Arial" w:eastAsia="Tahoma" w:hAnsi="Arial" w:cs="Arial"/>
          <w:sz w:val="20"/>
          <w:szCs w:val="20"/>
        </w:rPr>
        <w:t>solutionsforotherdeterminations</w:t>
      </w:r>
    </w:p>
    <w:p w14:paraId="335FFD05" w14:textId="77777777" w:rsidR="005B0F9E" w:rsidRPr="003C2EAB" w:rsidRDefault="005B0F9E" w:rsidP="00CC0A60">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V poročilu je potrebno podati kemijsko analizo ter metode določanja. V primeru spora je potrebno navesti tudi merilno negotovost</w:t>
      </w:r>
      <w:r w:rsidRPr="00CC0A60">
        <w:rPr>
          <w:rFonts w:ascii="Arial" w:eastAsia="Tahoma" w:hAnsi="Arial" w:cs="Arial"/>
          <w:sz w:val="20"/>
          <w:szCs w:val="20"/>
        </w:rPr>
        <w:t xml:space="preserve"> </w:t>
      </w:r>
      <w:r w:rsidRPr="003C2EAB">
        <w:rPr>
          <w:rFonts w:ascii="Arial" w:eastAsia="Tahoma" w:hAnsi="Arial" w:cs="Arial"/>
          <w:sz w:val="20"/>
          <w:szCs w:val="20"/>
        </w:rPr>
        <w:t>metode.</w:t>
      </w:r>
    </w:p>
    <w:p w14:paraId="047A7C4A"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69FEE3B2" w14:textId="0B71D258" w:rsidR="005B0F9E" w:rsidRDefault="005C396C" w:rsidP="00615A3E">
      <w:pPr>
        <w:pStyle w:val="Odstavekseznama"/>
        <w:widowControl w:val="0"/>
        <w:numPr>
          <w:ilvl w:val="2"/>
          <w:numId w:val="66"/>
        </w:numPr>
        <w:autoSpaceDE w:val="0"/>
        <w:autoSpaceDN w:val="0"/>
        <w:spacing w:after="0" w:line="240" w:lineRule="auto"/>
        <w:jc w:val="both"/>
        <w:rPr>
          <w:rFonts w:ascii="Arial" w:eastAsia="Tahoma" w:hAnsi="Arial" w:cs="Arial"/>
          <w:b/>
          <w:bCs/>
          <w:sz w:val="20"/>
          <w:szCs w:val="20"/>
        </w:rPr>
      </w:pPr>
      <w:r>
        <w:rPr>
          <w:rFonts w:ascii="Arial" w:eastAsia="Tahoma" w:hAnsi="Arial" w:cs="Arial"/>
          <w:b/>
          <w:bCs/>
          <w:sz w:val="20"/>
          <w:szCs w:val="20"/>
        </w:rPr>
        <w:t xml:space="preserve"> </w:t>
      </w:r>
      <w:r w:rsidR="005B0F9E" w:rsidRPr="00735AB2">
        <w:rPr>
          <w:rFonts w:ascii="Arial" w:eastAsia="Tahoma" w:hAnsi="Arial" w:cs="Arial"/>
          <w:b/>
          <w:bCs/>
          <w:sz w:val="20"/>
          <w:szCs w:val="20"/>
        </w:rPr>
        <w:t xml:space="preserve">Odstopanja od v javnem </w:t>
      </w:r>
      <w:r>
        <w:rPr>
          <w:rFonts w:ascii="Arial" w:eastAsia="Tahoma" w:hAnsi="Arial" w:cs="Arial"/>
          <w:b/>
          <w:bCs/>
          <w:sz w:val="20"/>
          <w:szCs w:val="20"/>
        </w:rPr>
        <w:t>naročilu</w:t>
      </w:r>
      <w:r w:rsidR="005B0F9E" w:rsidRPr="00735AB2">
        <w:rPr>
          <w:rFonts w:ascii="Arial" w:eastAsia="Tahoma" w:hAnsi="Arial" w:cs="Arial"/>
          <w:b/>
          <w:bCs/>
          <w:sz w:val="20"/>
          <w:szCs w:val="20"/>
        </w:rPr>
        <w:t xml:space="preserve"> zahtevane kemijske sestave soli ter odbitki pogodbene cene glede na odstopanja</w:t>
      </w:r>
    </w:p>
    <w:p w14:paraId="460A83BC" w14:textId="77777777" w:rsidR="005109F8" w:rsidRPr="00735AB2" w:rsidRDefault="005109F8" w:rsidP="005109F8">
      <w:pPr>
        <w:pStyle w:val="Odstavekseznama"/>
        <w:widowControl w:val="0"/>
        <w:autoSpaceDE w:val="0"/>
        <w:autoSpaceDN w:val="0"/>
        <w:spacing w:after="0" w:line="240" w:lineRule="auto"/>
        <w:ind w:left="1224"/>
        <w:rPr>
          <w:rFonts w:ascii="Arial" w:eastAsia="Tahoma" w:hAnsi="Arial" w:cs="Arial"/>
          <w:b/>
          <w:bCs/>
          <w:sz w:val="20"/>
          <w:szCs w:val="20"/>
        </w:rPr>
      </w:pPr>
    </w:p>
    <w:p w14:paraId="72720212" w14:textId="77777777" w:rsidR="005B0F9E" w:rsidRPr="003C2EAB" w:rsidRDefault="005B0F9E" w:rsidP="00CC0A60">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Pri zahtevani kemijski sestavi soli veljajo dovoljena odstopanja zaradi proizvodnega postopka in postopka merjenja parametrov kakovosti soli kot so podana v preglednici 3. Merilna</w:t>
      </w:r>
      <w:r w:rsidRPr="00CC0A60">
        <w:rPr>
          <w:rFonts w:ascii="Arial" w:eastAsia="Tahoma" w:hAnsi="Arial" w:cs="Arial"/>
          <w:sz w:val="20"/>
          <w:szCs w:val="20"/>
        </w:rPr>
        <w:t xml:space="preserve"> </w:t>
      </w:r>
      <w:r w:rsidRPr="003C2EAB">
        <w:rPr>
          <w:rFonts w:ascii="Arial" w:eastAsia="Tahoma" w:hAnsi="Arial" w:cs="Arial"/>
          <w:sz w:val="20"/>
          <w:szCs w:val="20"/>
        </w:rPr>
        <w:t>negotovost</w:t>
      </w:r>
      <w:r w:rsidRPr="00CC0A60">
        <w:rPr>
          <w:rFonts w:ascii="Arial" w:eastAsia="Tahoma" w:hAnsi="Arial" w:cs="Arial"/>
          <w:sz w:val="20"/>
          <w:szCs w:val="20"/>
        </w:rPr>
        <w:t xml:space="preserve"> </w:t>
      </w:r>
      <w:r w:rsidRPr="003C2EAB">
        <w:rPr>
          <w:rFonts w:ascii="Arial" w:eastAsia="Tahoma" w:hAnsi="Arial" w:cs="Arial"/>
          <w:sz w:val="20"/>
          <w:szCs w:val="20"/>
        </w:rPr>
        <w:t>metode</w:t>
      </w:r>
      <w:r w:rsidRPr="00CC0A60">
        <w:rPr>
          <w:rFonts w:ascii="Arial" w:eastAsia="Tahoma" w:hAnsi="Arial" w:cs="Arial"/>
          <w:sz w:val="20"/>
          <w:szCs w:val="20"/>
        </w:rPr>
        <w:t xml:space="preserve"> </w:t>
      </w:r>
      <w:r w:rsidRPr="003C2EAB">
        <w:rPr>
          <w:rFonts w:ascii="Arial" w:eastAsia="Tahoma" w:hAnsi="Arial" w:cs="Arial"/>
          <w:sz w:val="20"/>
          <w:szCs w:val="20"/>
        </w:rPr>
        <w:t>določanja</w:t>
      </w:r>
      <w:r w:rsidRPr="00CC0A60">
        <w:rPr>
          <w:rFonts w:ascii="Arial" w:eastAsia="Tahoma" w:hAnsi="Arial" w:cs="Arial"/>
          <w:sz w:val="20"/>
          <w:szCs w:val="20"/>
        </w:rPr>
        <w:t xml:space="preserve"> </w:t>
      </w:r>
      <w:r w:rsidRPr="003C2EAB">
        <w:rPr>
          <w:rFonts w:ascii="Arial" w:eastAsia="Tahoma" w:hAnsi="Arial" w:cs="Arial"/>
          <w:sz w:val="20"/>
          <w:szCs w:val="20"/>
        </w:rPr>
        <w:t>se</w:t>
      </w:r>
      <w:r w:rsidRPr="00CC0A60">
        <w:rPr>
          <w:rFonts w:ascii="Arial" w:eastAsia="Tahoma" w:hAnsi="Arial" w:cs="Arial"/>
          <w:sz w:val="20"/>
          <w:szCs w:val="20"/>
        </w:rPr>
        <w:t xml:space="preserve"> </w:t>
      </w:r>
      <w:r w:rsidRPr="003C2EAB">
        <w:rPr>
          <w:rFonts w:ascii="Arial" w:eastAsia="Tahoma" w:hAnsi="Arial" w:cs="Arial"/>
          <w:sz w:val="20"/>
          <w:szCs w:val="20"/>
        </w:rPr>
        <w:t>prišteje</w:t>
      </w:r>
      <w:r w:rsidRPr="00CC0A60">
        <w:rPr>
          <w:rFonts w:ascii="Arial" w:eastAsia="Tahoma" w:hAnsi="Arial" w:cs="Arial"/>
          <w:sz w:val="20"/>
          <w:szCs w:val="20"/>
        </w:rPr>
        <w:t xml:space="preserve"> </w:t>
      </w:r>
      <w:r w:rsidRPr="003C2EAB">
        <w:rPr>
          <w:rFonts w:ascii="Arial" w:eastAsia="Tahoma" w:hAnsi="Arial" w:cs="Arial"/>
          <w:sz w:val="20"/>
          <w:szCs w:val="20"/>
        </w:rPr>
        <w:t>k</w:t>
      </w:r>
      <w:r w:rsidRPr="00CC0A60">
        <w:rPr>
          <w:rFonts w:ascii="Arial" w:eastAsia="Tahoma" w:hAnsi="Arial" w:cs="Arial"/>
          <w:sz w:val="20"/>
          <w:szCs w:val="20"/>
        </w:rPr>
        <w:t xml:space="preserve"> </w:t>
      </w:r>
      <w:r w:rsidRPr="003C2EAB">
        <w:rPr>
          <w:rFonts w:ascii="Arial" w:eastAsia="Tahoma" w:hAnsi="Arial" w:cs="Arial"/>
          <w:sz w:val="20"/>
          <w:szCs w:val="20"/>
        </w:rPr>
        <w:t>zahtevani</w:t>
      </w:r>
      <w:r w:rsidRPr="00CC0A60">
        <w:rPr>
          <w:rFonts w:ascii="Arial" w:eastAsia="Tahoma" w:hAnsi="Arial" w:cs="Arial"/>
          <w:sz w:val="20"/>
          <w:szCs w:val="20"/>
        </w:rPr>
        <w:t xml:space="preserve"> </w:t>
      </w:r>
      <w:r w:rsidRPr="003C2EAB">
        <w:rPr>
          <w:rFonts w:ascii="Arial" w:eastAsia="Tahoma" w:hAnsi="Arial" w:cs="Arial"/>
          <w:sz w:val="20"/>
          <w:szCs w:val="20"/>
        </w:rPr>
        <w:t>vrednosti.</w:t>
      </w:r>
      <w:r w:rsidRPr="00CC0A60">
        <w:rPr>
          <w:rFonts w:ascii="Arial" w:eastAsia="Tahoma" w:hAnsi="Arial" w:cs="Arial"/>
          <w:sz w:val="20"/>
          <w:szCs w:val="20"/>
        </w:rPr>
        <w:t xml:space="preserve"> </w:t>
      </w:r>
      <w:r w:rsidRPr="003C2EAB">
        <w:rPr>
          <w:rFonts w:ascii="Arial" w:eastAsia="Tahoma" w:hAnsi="Arial" w:cs="Arial"/>
          <w:sz w:val="20"/>
          <w:szCs w:val="20"/>
        </w:rPr>
        <w:t>Pri</w:t>
      </w:r>
      <w:r w:rsidRPr="00CC0A60">
        <w:rPr>
          <w:rFonts w:ascii="Arial" w:eastAsia="Tahoma" w:hAnsi="Arial" w:cs="Arial"/>
          <w:sz w:val="20"/>
          <w:szCs w:val="20"/>
        </w:rPr>
        <w:t xml:space="preserve"> </w:t>
      </w:r>
      <w:r w:rsidRPr="003C2EAB">
        <w:rPr>
          <w:rFonts w:ascii="Arial" w:eastAsia="Tahoma" w:hAnsi="Arial" w:cs="Arial"/>
          <w:sz w:val="20"/>
          <w:szCs w:val="20"/>
        </w:rPr>
        <w:t>odstopanjih kemijske sestave soli v okviru dovoljenih toleranc ni odbitka pogodbene cene.</w:t>
      </w:r>
    </w:p>
    <w:p w14:paraId="1AC667A6" w14:textId="77777777"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Pri odstopanjih, ki so večja od dovoljenih, se cena zniža za 10 % pogodbene vrednosti dobavljene količine soli (odbitek</w:t>
      </w:r>
      <w:r w:rsidRPr="00CC0A60">
        <w:rPr>
          <w:rFonts w:ascii="Arial" w:eastAsia="Tahoma" w:hAnsi="Arial" w:cs="Arial"/>
          <w:sz w:val="20"/>
          <w:szCs w:val="20"/>
        </w:rPr>
        <w:t xml:space="preserve"> </w:t>
      </w:r>
      <w:r w:rsidRPr="003C2EAB">
        <w:rPr>
          <w:rFonts w:ascii="Arial" w:eastAsia="Tahoma" w:hAnsi="Arial" w:cs="Arial"/>
          <w:sz w:val="20"/>
          <w:szCs w:val="20"/>
        </w:rPr>
        <w:t>OK).</w:t>
      </w:r>
    </w:p>
    <w:p w14:paraId="48830F90" w14:textId="1E969F3E"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Dobava soli s celokupno vsebnostjo kloridov (Cl</w:t>
      </w:r>
      <w:r w:rsidRPr="00CC0A60">
        <w:rPr>
          <w:rFonts w:ascii="Arial" w:eastAsia="Tahoma" w:hAnsi="Arial" w:cs="Arial"/>
          <w:sz w:val="20"/>
          <w:szCs w:val="20"/>
        </w:rPr>
        <w:t>-</w:t>
      </w:r>
      <w:r w:rsidRPr="003C2EAB">
        <w:rPr>
          <w:rFonts w:ascii="Arial" w:eastAsia="Tahoma" w:hAnsi="Arial" w:cs="Arial"/>
          <w:sz w:val="20"/>
          <w:szCs w:val="20"/>
        </w:rPr>
        <w:t>)</w:t>
      </w:r>
      <w:r w:rsidR="00620BC0">
        <w:rPr>
          <w:rFonts w:ascii="Arial" w:eastAsia="Tahoma" w:hAnsi="Arial" w:cs="Arial"/>
          <w:sz w:val="20"/>
          <w:szCs w:val="20"/>
        </w:rPr>
        <w:t>,</w:t>
      </w:r>
      <w:r w:rsidRPr="003C2EAB">
        <w:rPr>
          <w:rFonts w:ascii="Arial" w:eastAsia="Tahoma" w:hAnsi="Arial" w:cs="Arial"/>
          <w:sz w:val="20"/>
          <w:szCs w:val="20"/>
        </w:rPr>
        <w:t xml:space="preserve"> podana kot NaCl pod 94 ut. %</w:t>
      </w:r>
      <w:r w:rsidR="00620BC0">
        <w:rPr>
          <w:rFonts w:ascii="Arial" w:eastAsia="Tahoma" w:hAnsi="Arial" w:cs="Arial"/>
          <w:sz w:val="20"/>
          <w:szCs w:val="20"/>
        </w:rPr>
        <w:t>,</w:t>
      </w:r>
      <w:r w:rsidRPr="003C2EAB">
        <w:rPr>
          <w:rFonts w:ascii="Arial" w:eastAsia="Tahoma" w:hAnsi="Arial" w:cs="Arial"/>
          <w:sz w:val="20"/>
          <w:szCs w:val="20"/>
        </w:rPr>
        <w:t xml:space="preserve"> za naročnika ni</w:t>
      </w:r>
      <w:r w:rsidRPr="00CC0A60">
        <w:rPr>
          <w:rFonts w:ascii="Arial" w:eastAsia="Tahoma" w:hAnsi="Arial" w:cs="Arial"/>
          <w:sz w:val="20"/>
          <w:szCs w:val="20"/>
        </w:rPr>
        <w:t xml:space="preserve"> </w:t>
      </w:r>
      <w:r w:rsidRPr="003C2EAB">
        <w:rPr>
          <w:rFonts w:ascii="Arial" w:eastAsia="Tahoma" w:hAnsi="Arial" w:cs="Arial"/>
          <w:sz w:val="20"/>
          <w:szCs w:val="20"/>
        </w:rPr>
        <w:t>sprejemljiva.</w:t>
      </w:r>
    </w:p>
    <w:p w14:paraId="66F8F35B" w14:textId="77777777"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Dobava soli z vsebnostjo sulfatov podano kot SO</w:t>
      </w:r>
      <w:r w:rsidRPr="00CC0A60">
        <w:rPr>
          <w:rFonts w:ascii="Arial" w:eastAsia="Tahoma" w:hAnsi="Arial" w:cs="Arial"/>
          <w:sz w:val="20"/>
          <w:szCs w:val="20"/>
        </w:rPr>
        <w:t>42-</w:t>
      </w:r>
      <w:r w:rsidRPr="003C2EAB">
        <w:rPr>
          <w:rFonts w:ascii="Arial" w:eastAsia="Tahoma" w:hAnsi="Arial" w:cs="Arial"/>
          <w:sz w:val="20"/>
          <w:szCs w:val="20"/>
        </w:rPr>
        <w:t xml:space="preserve"> anion nad 3 ut. % za naročnika ni sprejemljiva.</w:t>
      </w:r>
    </w:p>
    <w:p w14:paraId="779CE769" w14:textId="77777777" w:rsidR="005B0F9E" w:rsidRPr="003C2EAB" w:rsidRDefault="005B0F9E" w:rsidP="00CC0A60">
      <w:pPr>
        <w:pStyle w:val="Odstavekseznama"/>
        <w:widowControl w:val="0"/>
        <w:numPr>
          <w:ilvl w:val="0"/>
          <w:numId w:val="30"/>
        </w:numPr>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Dobava soli z vsebnostjo netopnih snovi nad 4 ut. % za naročnika ni</w:t>
      </w:r>
      <w:r w:rsidRPr="00CC0A60">
        <w:rPr>
          <w:rFonts w:ascii="Arial" w:eastAsia="Tahoma" w:hAnsi="Arial" w:cs="Arial"/>
          <w:sz w:val="20"/>
          <w:szCs w:val="20"/>
        </w:rPr>
        <w:t xml:space="preserve"> </w:t>
      </w:r>
      <w:r w:rsidRPr="003C2EAB">
        <w:rPr>
          <w:rFonts w:ascii="Arial" w:eastAsia="Tahoma" w:hAnsi="Arial" w:cs="Arial"/>
          <w:sz w:val="20"/>
          <w:szCs w:val="20"/>
        </w:rPr>
        <w:t>sprejemljiva.</w:t>
      </w:r>
    </w:p>
    <w:p w14:paraId="5966A2ED" w14:textId="77777777" w:rsidR="005B0F9E" w:rsidRPr="003C2EAB" w:rsidRDefault="005B0F9E" w:rsidP="00CC0A60">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V primeru, da je bil prevzet vizualno sprejemljiv posipni material porabljen, po analizi, ki zahteva daljši postopek, pa je bilo ugotovljeno, da je bila sol nesprejemljive kvalitete glede na robne pogoje podane v tretji in/ali četrti in/ali peti alineji, se cena zniža za 40 % pogodbene cene dobavljene količine</w:t>
      </w:r>
      <w:r w:rsidRPr="00CC0A60">
        <w:rPr>
          <w:rFonts w:ascii="Arial" w:eastAsia="Tahoma" w:hAnsi="Arial" w:cs="Arial"/>
          <w:sz w:val="20"/>
          <w:szCs w:val="20"/>
        </w:rPr>
        <w:t xml:space="preserve"> </w:t>
      </w:r>
      <w:r w:rsidRPr="003C2EAB">
        <w:rPr>
          <w:rFonts w:ascii="Arial" w:eastAsia="Tahoma" w:hAnsi="Arial" w:cs="Arial"/>
          <w:sz w:val="20"/>
          <w:szCs w:val="20"/>
        </w:rPr>
        <w:t>soli.</w:t>
      </w:r>
    </w:p>
    <w:p w14:paraId="51853AA2"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7F273F33" w14:textId="68D5A51B" w:rsidR="005B0F9E" w:rsidRPr="005C396C" w:rsidRDefault="005C396C" w:rsidP="005C396C">
      <w:pPr>
        <w:widowControl w:val="0"/>
        <w:numPr>
          <w:ilvl w:val="1"/>
          <w:numId w:val="66"/>
        </w:numPr>
        <w:tabs>
          <w:tab w:val="left" w:pos="711"/>
        </w:tabs>
        <w:autoSpaceDE w:val="0"/>
        <w:autoSpaceDN w:val="0"/>
        <w:spacing w:after="0" w:line="240" w:lineRule="auto"/>
        <w:rPr>
          <w:rFonts w:ascii="Arial" w:eastAsiaTheme="majorEastAsia" w:hAnsi="Arial" w:cstheme="majorBidi"/>
          <w:b/>
          <w:color w:val="808080"/>
          <w:sz w:val="20"/>
          <w:szCs w:val="20"/>
        </w:rPr>
      </w:pPr>
      <w:r>
        <w:rPr>
          <w:rFonts w:ascii="Arial" w:eastAsiaTheme="majorEastAsia" w:hAnsi="Arial" w:cstheme="majorBidi"/>
          <w:b/>
          <w:color w:val="808080"/>
          <w:sz w:val="20"/>
          <w:szCs w:val="20"/>
        </w:rPr>
        <w:t xml:space="preserve"> </w:t>
      </w:r>
      <w:r w:rsidR="005B0F9E" w:rsidRPr="005C396C">
        <w:rPr>
          <w:rFonts w:ascii="Arial" w:eastAsiaTheme="majorEastAsia" w:hAnsi="Arial" w:cstheme="majorBidi"/>
          <w:b/>
          <w:color w:val="808080"/>
          <w:sz w:val="20"/>
          <w:szCs w:val="20"/>
        </w:rPr>
        <w:t>DODATEK PROTI STRJEVANJU</w:t>
      </w:r>
      <w:r>
        <w:rPr>
          <w:rFonts w:ascii="Arial" w:eastAsiaTheme="majorEastAsia" w:hAnsi="Arial" w:cstheme="majorBidi"/>
          <w:b/>
          <w:color w:val="808080"/>
          <w:sz w:val="20"/>
          <w:szCs w:val="20"/>
        </w:rPr>
        <w:t xml:space="preserve"> </w:t>
      </w:r>
      <w:r w:rsidR="005B0F9E" w:rsidRPr="005C396C">
        <w:rPr>
          <w:rFonts w:ascii="Arial" w:eastAsiaTheme="majorEastAsia" w:hAnsi="Arial" w:cstheme="majorBidi"/>
          <w:b/>
          <w:color w:val="808080"/>
          <w:sz w:val="20"/>
          <w:szCs w:val="20"/>
        </w:rPr>
        <w:t>SOLI</w:t>
      </w:r>
    </w:p>
    <w:p w14:paraId="1FB08C61"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53061AA9" w14:textId="4E39E0D9" w:rsidR="005B0F9E" w:rsidRPr="00853E0F" w:rsidRDefault="00853E0F" w:rsidP="00853E0F">
      <w:pPr>
        <w:pStyle w:val="Odstavekseznama"/>
        <w:widowControl w:val="0"/>
        <w:numPr>
          <w:ilvl w:val="2"/>
          <w:numId w:val="66"/>
        </w:numPr>
        <w:autoSpaceDE w:val="0"/>
        <w:autoSpaceDN w:val="0"/>
        <w:spacing w:after="0" w:line="240" w:lineRule="auto"/>
        <w:rPr>
          <w:rFonts w:ascii="Arial" w:eastAsia="Tahoma" w:hAnsi="Arial" w:cs="Arial"/>
          <w:b/>
          <w:bCs/>
          <w:sz w:val="20"/>
          <w:szCs w:val="20"/>
        </w:rPr>
      </w:pPr>
      <w:r>
        <w:rPr>
          <w:rFonts w:ascii="Arial" w:eastAsia="Tahoma" w:hAnsi="Arial" w:cs="Arial"/>
          <w:b/>
          <w:bCs/>
          <w:sz w:val="20"/>
          <w:szCs w:val="20"/>
        </w:rPr>
        <w:t xml:space="preserve"> </w:t>
      </w:r>
      <w:r w:rsidR="005B0F9E" w:rsidRPr="00853E0F">
        <w:rPr>
          <w:rFonts w:ascii="Arial" w:eastAsia="Tahoma" w:hAnsi="Arial" w:cs="Arial"/>
          <w:b/>
          <w:bCs/>
          <w:sz w:val="20"/>
          <w:szCs w:val="20"/>
        </w:rPr>
        <w:t>Dovoljena količina in vrsta dodatka proti strjevanju soli (</w:t>
      </w:r>
      <w:r w:rsidR="00620BC0">
        <w:rPr>
          <w:rFonts w:ascii="Arial" w:eastAsia="Tahoma" w:hAnsi="Arial" w:cs="Arial"/>
          <w:b/>
          <w:bCs/>
          <w:sz w:val="20"/>
          <w:szCs w:val="20"/>
        </w:rPr>
        <w:t>tabela</w:t>
      </w:r>
      <w:r w:rsidR="005B0F9E" w:rsidRPr="00853E0F">
        <w:rPr>
          <w:rFonts w:ascii="Arial" w:eastAsia="Tahoma" w:hAnsi="Arial" w:cs="Arial"/>
          <w:b/>
          <w:bCs/>
          <w:sz w:val="20"/>
          <w:szCs w:val="20"/>
        </w:rPr>
        <w:t xml:space="preserve"> 4) </w:t>
      </w:r>
    </w:p>
    <w:p w14:paraId="2C39B2CB" w14:textId="77777777" w:rsidR="005B0F9E" w:rsidRPr="003C2EAB" w:rsidRDefault="005B0F9E" w:rsidP="003C2EAB">
      <w:pPr>
        <w:widowControl w:val="0"/>
        <w:tabs>
          <w:tab w:val="left" w:pos="903"/>
        </w:tabs>
        <w:autoSpaceDE w:val="0"/>
        <w:autoSpaceDN w:val="0"/>
        <w:spacing w:after="0" w:line="240" w:lineRule="auto"/>
        <w:ind w:right="1032"/>
        <w:rPr>
          <w:rFonts w:ascii="Arial" w:eastAsia="Tahoma" w:hAnsi="Arial" w:cs="Arial"/>
          <w:sz w:val="20"/>
          <w:szCs w:val="20"/>
        </w:rPr>
      </w:pPr>
    </w:p>
    <w:p w14:paraId="40C11E0A" w14:textId="05F65571" w:rsidR="00620BC0" w:rsidRDefault="00620BC0" w:rsidP="00620BC0">
      <w:pPr>
        <w:pStyle w:val="Napis"/>
        <w:keepNext/>
      </w:pPr>
      <w:r>
        <w:t xml:space="preserve">Tabela </w:t>
      </w:r>
      <w:fldSimple w:instr=" SEQ Tabela \* ARABIC ">
        <w:r w:rsidR="00FF2B29">
          <w:rPr>
            <w:noProof/>
          </w:rPr>
          <w:t>4</w:t>
        </w:r>
      </w:fldSimple>
      <w:r>
        <w:t xml:space="preserve">: </w:t>
      </w:r>
      <w:r w:rsidRPr="009649F0">
        <w:t>Vrsta dodatka proti strjevanju ter zahteva za količino in dovoljeno odstopanje</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2268"/>
        <w:gridCol w:w="3402"/>
      </w:tblGrid>
      <w:tr w:rsidR="003C2EAB" w:rsidRPr="003C2EAB" w14:paraId="56E1799A" w14:textId="77777777" w:rsidTr="00CC0A60">
        <w:trPr>
          <w:trHeight w:val="482"/>
        </w:trPr>
        <w:tc>
          <w:tcPr>
            <w:tcW w:w="3828" w:type="dxa"/>
          </w:tcPr>
          <w:p w14:paraId="22F5FCB2" w14:textId="24E3AA3A" w:rsidR="005B0F9E" w:rsidRPr="003C2EAB" w:rsidRDefault="00620BC0" w:rsidP="003C2EAB">
            <w:pPr>
              <w:ind w:left="107"/>
              <w:rPr>
                <w:rFonts w:ascii="Arial" w:eastAsia="Tahoma" w:hAnsi="Arial" w:cs="Arial"/>
                <w:sz w:val="20"/>
                <w:szCs w:val="20"/>
              </w:rPr>
            </w:pPr>
            <w:r>
              <w:rPr>
                <w:rFonts w:ascii="Arial" w:eastAsia="Tahoma" w:hAnsi="Arial" w:cs="Arial"/>
                <w:sz w:val="20"/>
                <w:szCs w:val="20"/>
              </w:rPr>
              <w:t>V</w:t>
            </w:r>
            <w:r w:rsidR="005B0F9E" w:rsidRPr="003C2EAB">
              <w:rPr>
                <w:rFonts w:ascii="Arial" w:eastAsia="Tahoma" w:hAnsi="Arial" w:cs="Arial"/>
                <w:sz w:val="20"/>
                <w:szCs w:val="20"/>
              </w:rPr>
              <w:t>rsta dodatka</w:t>
            </w:r>
          </w:p>
        </w:tc>
        <w:tc>
          <w:tcPr>
            <w:tcW w:w="2268" w:type="dxa"/>
          </w:tcPr>
          <w:p w14:paraId="51EC05FE" w14:textId="02A51C25" w:rsidR="005B0F9E" w:rsidRPr="003C2EAB" w:rsidRDefault="00620BC0" w:rsidP="003C2EAB">
            <w:pPr>
              <w:ind w:left="108" w:right="94"/>
              <w:jc w:val="center"/>
              <w:rPr>
                <w:rFonts w:ascii="Arial" w:eastAsia="Tahoma" w:hAnsi="Arial" w:cs="Arial"/>
                <w:sz w:val="20"/>
                <w:szCs w:val="20"/>
              </w:rPr>
            </w:pPr>
            <w:r>
              <w:rPr>
                <w:rFonts w:ascii="Arial" w:eastAsia="Tahoma" w:hAnsi="Arial" w:cs="Arial"/>
                <w:sz w:val="20"/>
                <w:szCs w:val="20"/>
              </w:rPr>
              <w:t>Z</w:t>
            </w:r>
            <w:r w:rsidR="005B0F9E" w:rsidRPr="003C2EAB">
              <w:rPr>
                <w:rFonts w:ascii="Arial" w:eastAsia="Tahoma" w:hAnsi="Arial" w:cs="Arial"/>
                <w:sz w:val="20"/>
                <w:szCs w:val="20"/>
              </w:rPr>
              <w:t>ahteva</w:t>
            </w:r>
            <w:r w:rsidR="005B0F9E" w:rsidRPr="003C2EAB">
              <w:rPr>
                <w:rFonts w:ascii="Arial" w:eastAsia="Tahoma" w:hAnsi="Arial" w:cs="Arial"/>
                <w:sz w:val="20"/>
                <w:szCs w:val="20"/>
                <w:vertAlign w:val="superscript"/>
              </w:rPr>
              <w:t>*</w:t>
            </w:r>
          </w:p>
        </w:tc>
        <w:tc>
          <w:tcPr>
            <w:tcW w:w="3402" w:type="dxa"/>
          </w:tcPr>
          <w:p w14:paraId="66AEB1A2" w14:textId="01DAFBFE" w:rsidR="005B0F9E" w:rsidRPr="003C2EAB" w:rsidRDefault="00620BC0" w:rsidP="003C2EAB">
            <w:pPr>
              <w:ind w:left="336"/>
              <w:rPr>
                <w:rFonts w:ascii="Arial" w:eastAsia="Tahoma" w:hAnsi="Arial" w:cs="Arial"/>
                <w:sz w:val="20"/>
                <w:szCs w:val="20"/>
              </w:rPr>
            </w:pPr>
            <w:r>
              <w:rPr>
                <w:rFonts w:ascii="Arial" w:eastAsia="Tahoma" w:hAnsi="Arial" w:cs="Arial"/>
                <w:sz w:val="20"/>
                <w:szCs w:val="20"/>
              </w:rPr>
              <w:t>D</w:t>
            </w:r>
            <w:r w:rsidR="005B0F9E" w:rsidRPr="003C2EAB">
              <w:rPr>
                <w:rFonts w:ascii="Arial" w:eastAsia="Tahoma" w:hAnsi="Arial" w:cs="Arial"/>
                <w:sz w:val="20"/>
                <w:szCs w:val="20"/>
              </w:rPr>
              <w:t>ovoljeno odstopanje</w:t>
            </w:r>
          </w:p>
        </w:tc>
      </w:tr>
      <w:tr w:rsidR="003C2EAB" w:rsidRPr="003C2EAB" w14:paraId="4F6E0BFE" w14:textId="77777777" w:rsidTr="00CC0A60">
        <w:trPr>
          <w:trHeight w:val="929"/>
        </w:trPr>
        <w:tc>
          <w:tcPr>
            <w:tcW w:w="3828" w:type="dxa"/>
          </w:tcPr>
          <w:p w14:paraId="2302FC69" w14:textId="77777777" w:rsidR="005B0F9E" w:rsidRPr="003C2EAB" w:rsidRDefault="005B0F9E" w:rsidP="003C2EAB">
            <w:pPr>
              <w:ind w:left="107" w:right="95"/>
              <w:rPr>
                <w:rFonts w:ascii="Arial" w:eastAsia="Tahoma" w:hAnsi="Arial" w:cs="Arial"/>
                <w:sz w:val="20"/>
                <w:szCs w:val="20"/>
              </w:rPr>
            </w:pPr>
            <w:r w:rsidRPr="003C2EAB">
              <w:rPr>
                <w:rFonts w:ascii="Arial" w:eastAsia="Tahoma" w:hAnsi="Arial" w:cs="Arial"/>
                <w:sz w:val="20"/>
                <w:szCs w:val="20"/>
              </w:rPr>
              <w:t>heksacianoferatni kompleks v obliki soli kalijevega ali natrijevega heksacianoferata (II) - za hranjenje soli v odprtih skladiščih</w:t>
            </w:r>
          </w:p>
        </w:tc>
        <w:tc>
          <w:tcPr>
            <w:tcW w:w="2268" w:type="dxa"/>
          </w:tcPr>
          <w:p w14:paraId="449A1E76" w14:textId="77777777" w:rsidR="005B0F9E" w:rsidRPr="003C2EAB" w:rsidRDefault="005B0F9E" w:rsidP="003C2EAB">
            <w:pPr>
              <w:rPr>
                <w:rFonts w:ascii="Arial" w:eastAsia="Tahoma" w:hAnsi="Arial" w:cs="Arial"/>
                <w:sz w:val="20"/>
                <w:szCs w:val="20"/>
              </w:rPr>
            </w:pPr>
          </w:p>
          <w:p w14:paraId="678F784C" w14:textId="77777777" w:rsidR="005B0F9E" w:rsidRPr="003C2EAB" w:rsidRDefault="005B0F9E" w:rsidP="003C2EAB">
            <w:pPr>
              <w:ind w:left="108" w:right="95"/>
              <w:rPr>
                <w:rFonts w:ascii="Arial" w:eastAsia="Tahoma" w:hAnsi="Arial" w:cs="Arial"/>
                <w:sz w:val="20"/>
                <w:szCs w:val="20"/>
              </w:rPr>
            </w:pPr>
            <w:r w:rsidRPr="003C2EAB">
              <w:rPr>
                <w:rFonts w:ascii="Arial" w:eastAsia="Tahoma" w:hAnsi="Arial" w:cs="Arial"/>
                <w:sz w:val="20"/>
                <w:szCs w:val="20"/>
              </w:rPr>
              <w:t>do 180 mg/kg soli</w:t>
            </w:r>
          </w:p>
        </w:tc>
        <w:tc>
          <w:tcPr>
            <w:tcW w:w="3402" w:type="dxa"/>
          </w:tcPr>
          <w:p w14:paraId="0606D6E0" w14:textId="77777777" w:rsidR="005B0F9E" w:rsidRPr="003C2EAB" w:rsidRDefault="005B0F9E" w:rsidP="003C2EAB">
            <w:pPr>
              <w:ind w:left="108" w:right="94"/>
              <w:rPr>
                <w:rFonts w:ascii="Arial" w:eastAsia="Tahoma" w:hAnsi="Arial" w:cs="Arial"/>
                <w:sz w:val="20"/>
                <w:szCs w:val="20"/>
              </w:rPr>
            </w:pPr>
            <w:r w:rsidRPr="003C2EAB">
              <w:rPr>
                <w:rFonts w:ascii="Arial" w:eastAsia="Tahoma" w:hAnsi="Arial" w:cs="Arial"/>
                <w:sz w:val="20"/>
                <w:szCs w:val="20"/>
              </w:rPr>
              <w:t>do največ 20 mg/kg soli nad zahtevano vrednostjo + merilna negotovost metode določanja</w:t>
            </w:r>
          </w:p>
        </w:tc>
      </w:tr>
      <w:tr w:rsidR="005B0F9E" w:rsidRPr="003C2EAB" w14:paraId="2B0AE240" w14:textId="77777777" w:rsidTr="00CC0A60">
        <w:trPr>
          <w:trHeight w:val="985"/>
        </w:trPr>
        <w:tc>
          <w:tcPr>
            <w:tcW w:w="3828" w:type="dxa"/>
          </w:tcPr>
          <w:p w14:paraId="4BCEE717" w14:textId="77777777" w:rsidR="005B0F9E" w:rsidRPr="003C2EAB" w:rsidRDefault="005B0F9E" w:rsidP="003C2EAB">
            <w:pPr>
              <w:ind w:left="107" w:right="95"/>
              <w:rPr>
                <w:rFonts w:ascii="Arial" w:eastAsia="Tahoma" w:hAnsi="Arial" w:cs="Arial"/>
                <w:sz w:val="20"/>
                <w:szCs w:val="20"/>
              </w:rPr>
            </w:pPr>
            <w:r w:rsidRPr="003C2EAB">
              <w:rPr>
                <w:rFonts w:ascii="Arial" w:eastAsia="Tahoma" w:hAnsi="Arial" w:cs="Arial"/>
                <w:sz w:val="20"/>
                <w:szCs w:val="20"/>
              </w:rPr>
              <w:t>heksacianoferatni kompleks v obliki soli kalijevega ali natrijevega heksacianoferata (II) - za hranjenje soli v silosih</w:t>
            </w:r>
          </w:p>
        </w:tc>
        <w:tc>
          <w:tcPr>
            <w:tcW w:w="2268" w:type="dxa"/>
          </w:tcPr>
          <w:p w14:paraId="5B8432B3" w14:textId="77777777" w:rsidR="005B0F9E" w:rsidRPr="003C2EAB" w:rsidRDefault="005B0F9E" w:rsidP="003C2EAB">
            <w:pPr>
              <w:ind w:right="596"/>
              <w:jc w:val="both"/>
              <w:rPr>
                <w:rFonts w:ascii="Arial" w:eastAsia="Tahoma" w:hAnsi="Arial" w:cs="Arial"/>
                <w:sz w:val="20"/>
                <w:szCs w:val="20"/>
              </w:rPr>
            </w:pPr>
            <w:r w:rsidRPr="003C2EAB">
              <w:rPr>
                <w:rFonts w:ascii="Arial" w:eastAsia="Tahoma" w:hAnsi="Arial" w:cs="Arial"/>
                <w:sz w:val="20"/>
                <w:szCs w:val="20"/>
              </w:rPr>
              <w:t xml:space="preserve">od 100 mg/kg soli </w:t>
            </w:r>
          </w:p>
          <w:p w14:paraId="7999D298" w14:textId="77777777" w:rsidR="005B0F9E" w:rsidRPr="003C2EAB" w:rsidRDefault="005B0F9E" w:rsidP="003C2EAB">
            <w:pPr>
              <w:ind w:right="596"/>
              <w:jc w:val="both"/>
              <w:rPr>
                <w:rFonts w:ascii="Arial" w:eastAsia="Tahoma" w:hAnsi="Arial" w:cs="Arial"/>
                <w:sz w:val="20"/>
                <w:szCs w:val="20"/>
              </w:rPr>
            </w:pPr>
            <w:r w:rsidRPr="003C2EAB">
              <w:rPr>
                <w:rFonts w:ascii="Arial" w:eastAsia="Tahoma" w:hAnsi="Arial" w:cs="Arial"/>
                <w:sz w:val="20"/>
                <w:szCs w:val="20"/>
              </w:rPr>
              <w:t>do 180 mg/kg soli</w:t>
            </w:r>
          </w:p>
        </w:tc>
        <w:tc>
          <w:tcPr>
            <w:tcW w:w="3402" w:type="dxa"/>
          </w:tcPr>
          <w:p w14:paraId="1D30FBB2" w14:textId="77777777" w:rsidR="005B0F9E" w:rsidRPr="003C2EAB" w:rsidRDefault="005B0F9E" w:rsidP="003C2EAB">
            <w:pPr>
              <w:ind w:left="170" w:right="159" w:hanging="1"/>
              <w:rPr>
                <w:rFonts w:ascii="Arial" w:eastAsia="Tahoma" w:hAnsi="Arial" w:cs="Arial"/>
                <w:sz w:val="20"/>
                <w:szCs w:val="20"/>
              </w:rPr>
            </w:pPr>
            <w:r w:rsidRPr="003C2EAB">
              <w:rPr>
                <w:rFonts w:ascii="Arial" w:eastAsia="Tahoma" w:hAnsi="Arial" w:cs="Arial"/>
                <w:sz w:val="20"/>
                <w:szCs w:val="20"/>
              </w:rPr>
              <w:t>do največ 20 mg/kg soli pod in nad zahtevano vrednostjo</w:t>
            </w:r>
          </w:p>
          <w:p w14:paraId="7B34937B" w14:textId="77777777" w:rsidR="005B0F9E" w:rsidRPr="003C2EAB" w:rsidRDefault="005B0F9E" w:rsidP="003C2EAB">
            <w:pPr>
              <w:ind w:left="108" w:right="98"/>
              <w:rPr>
                <w:rFonts w:ascii="Arial" w:eastAsia="Tahoma" w:hAnsi="Arial" w:cs="Arial"/>
                <w:sz w:val="20"/>
                <w:szCs w:val="20"/>
              </w:rPr>
            </w:pPr>
            <w:r w:rsidRPr="003C2EAB">
              <w:rPr>
                <w:rFonts w:ascii="Arial" w:eastAsia="Tahoma" w:hAnsi="Arial" w:cs="Arial"/>
                <w:sz w:val="20"/>
                <w:szCs w:val="20"/>
              </w:rPr>
              <w:t>+ merilna negotovost metode določanja</w:t>
            </w:r>
          </w:p>
        </w:tc>
      </w:tr>
    </w:tbl>
    <w:p w14:paraId="37FE5311" w14:textId="1A67BCE7" w:rsidR="005B0F9E" w:rsidRPr="00620BC0" w:rsidRDefault="00620BC0" w:rsidP="00620BC0">
      <w:pPr>
        <w:widowControl w:val="0"/>
        <w:tabs>
          <w:tab w:val="left" w:pos="860"/>
        </w:tabs>
        <w:autoSpaceDE w:val="0"/>
        <w:autoSpaceDN w:val="0"/>
        <w:spacing w:after="0" w:line="240" w:lineRule="auto"/>
        <w:rPr>
          <w:rFonts w:ascii="Arial" w:eastAsia="Tahoma" w:hAnsi="Arial" w:cs="Arial"/>
          <w:sz w:val="20"/>
          <w:szCs w:val="20"/>
        </w:rPr>
      </w:pPr>
      <w:r w:rsidRPr="00620BC0">
        <w:rPr>
          <w:rFonts w:ascii="Arial" w:eastAsia="Tahoma" w:hAnsi="Arial" w:cs="Arial"/>
          <w:sz w:val="20"/>
          <w:szCs w:val="20"/>
        </w:rPr>
        <w:t>*</w:t>
      </w:r>
      <w:r>
        <w:rPr>
          <w:rFonts w:ascii="Arial" w:eastAsia="Tahoma" w:hAnsi="Arial" w:cs="Arial"/>
          <w:sz w:val="20"/>
          <w:szCs w:val="20"/>
        </w:rPr>
        <w:t xml:space="preserve"> </w:t>
      </w:r>
      <w:r w:rsidR="005B0F9E" w:rsidRPr="00620BC0">
        <w:rPr>
          <w:rFonts w:ascii="Arial" w:eastAsia="Tahoma" w:hAnsi="Arial" w:cs="Arial"/>
          <w:sz w:val="20"/>
          <w:szCs w:val="20"/>
        </w:rPr>
        <w:t>Preračunano na heksacianoferatne anione, Fe(CN)</w:t>
      </w:r>
      <w:r w:rsidR="005B0F9E" w:rsidRPr="00620BC0">
        <w:rPr>
          <w:rFonts w:ascii="Arial" w:eastAsia="Tahoma" w:hAnsi="Arial" w:cs="Arial"/>
          <w:sz w:val="20"/>
          <w:szCs w:val="20"/>
          <w:vertAlign w:val="subscript"/>
        </w:rPr>
        <w:t>6</w:t>
      </w:r>
      <w:r w:rsidR="005B0F9E" w:rsidRPr="00620BC0">
        <w:rPr>
          <w:rFonts w:ascii="Arial" w:eastAsia="Tahoma" w:hAnsi="Arial" w:cs="Arial"/>
          <w:sz w:val="20"/>
          <w:szCs w:val="20"/>
          <w:vertAlign w:val="superscript"/>
        </w:rPr>
        <w:t>4-</w:t>
      </w:r>
      <w:r w:rsidR="005B0F9E" w:rsidRPr="00620BC0">
        <w:rPr>
          <w:rFonts w:ascii="Arial" w:eastAsia="Tahoma" w:hAnsi="Arial" w:cs="Arial"/>
          <w:sz w:val="20"/>
          <w:szCs w:val="20"/>
        </w:rPr>
        <w:t>.</w:t>
      </w:r>
    </w:p>
    <w:p w14:paraId="3FBCCE2B" w14:textId="77777777" w:rsidR="00853E0F" w:rsidRPr="003C2EAB" w:rsidRDefault="00853E0F" w:rsidP="00853E0F">
      <w:pPr>
        <w:widowControl w:val="0"/>
        <w:tabs>
          <w:tab w:val="left" w:pos="860"/>
        </w:tabs>
        <w:autoSpaceDE w:val="0"/>
        <w:autoSpaceDN w:val="0"/>
        <w:spacing w:after="0" w:line="240" w:lineRule="auto"/>
        <w:ind w:left="132"/>
        <w:rPr>
          <w:rFonts w:ascii="Arial" w:eastAsia="Tahoma" w:hAnsi="Arial" w:cs="Arial"/>
          <w:sz w:val="20"/>
          <w:szCs w:val="20"/>
        </w:rPr>
      </w:pPr>
    </w:p>
    <w:p w14:paraId="32C5727E" w14:textId="77777777" w:rsidR="005B0F9E" w:rsidRPr="003C2EAB" w:rsidRDefault="005B0F9E" w:rsidP="00CC0A60">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Dobavitelj mora v spremni dokumentaciji navesti, katero vrsto dodatka je</w:t>
      </w:r>
      <w:r w:rsidRPr="00CC0A60">
        <w:rPr>
          <w:rFonts w:ascii="Arial" w:eastAsia="Tahoma" w:hAnsi="Arial" w:cs="Arial"/>
          <w:sz w:val="20"/>
          <w:szCs w:val="20"/>
        </w:rPr>
        <w:t xml:space="preserve"> </w:t>
      </w:r>
      <w:r w:rsidRPr="003C2EAB">
        <w:rPr>
          <w:rFonts w:ascii="Arial" w:eastAsia="Tahoma" w:hAnsi="Arial" w:cs="Arial"/>
          <w:sz w:val="20"/>
          <w:szCs w:val="20"/>
        </w:rPr>
        <w:t>uporabil.</w:t>
      </w:r>
    </w:p>
    <w:p w14:paraId="5BC611E8" w14:textId="77777777" w:rsidR="005B0F9E" w:rsidRPr="003C2EAB" w:rsidRDefault="005B0F9E" w:rsidP="00CC0A60">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Soli natrijevemu kloridu (NaCl) za posip vozišč ni dovoljeno dodajati nobenih drugih dodatkov, ki bi lahko negativno vplivali na učinkovanje soli na taljenje ledu in</w:t>
      </w:r>
      <w:r w:rsidRPr="00CC0A60">
        <w:rPr>
          <w:rFonts w:ascii="Arial" w:eastAsia="Tahoma" w:hAnsi="Arial" w:cs="Arial"/>
          <w:sz w:val="20"/>
          <w:szCs w:val="20"/>
        </w:rPr>
        <w:t xml:space="preserve"> </w:t>
      </w:r>
      <w:r w:rsidRPr="003C2EAB">
        <w:rPr>
          <w:rFonts w:ascii="Arial" w:eastAsia="Tahoma" w:hAnsi="Arial" w:cs="Arial"/>
          <w:sz w:val="20"/>
          <w:szCs w:val="20"/>
        </w:rPr>
        <w:t>okolje.</w:t>
      </w:r>
    </w:p>
    <w:p w14:paraId="58A9CBB8" w14:textId="30B5227C" w:rsidR="005B0F9E" w:rsidRPr="003C2EAB" w:rsidRDefault="005B0F9E" w:rsidP="00CC0A60">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V primeru takojšnje porabe soli spodnja meja oziroma minimalna vrednost dodatka proti strjevanju ni določena oziroma posebej ni</w:t>
      </w:r>
      <w:r w:rsidRPr="00CC0A60">
        <w:rPr>
          <w:rFonts w:ascii="Arial" w:eastAsia="Tahoma" w:hAnsi="Arial" w:cs="Arial"/>
          <w:sz w:val="20"/>
          <w:szCs w:val="20"/>
        </w:rPr>
        <w:t xml:space="preserve"> </w:t>
      </w:r>
      <w:r w:rsidRPr="003C2EAB">
        <w:rPr>
          <w:rFonts w:ascii="Arial" w:eastAsia="Tahoma" w:hAnsi="Arial" w:cs="Arial"/>
          <w:sz w:val="20"/>
          <w:szCs w:val="20"/>
        </w:rPr>
        <w:t>zahtevana.</w:t>
      </w:r>
    </w:p>
    <w:p w14:paraId="04F934E7" w14:textId="2FF8CF1B" w:rsidR="005B0F9E" w:rsidRPr="003C2EAB" w:rsidRDefault="005B0F9E" w:rsidP="00CC0A60">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Dobavitelj pa mora v primeru skladiščenja obvezno dodati tolikšno količino dodatka proti strjevanju, da bo od dneva dobave zagotovljeno nestrjevanje za obdobje najmanj</w:t>
      </w:r>
      <w:r w:rsidRPr="00CC0A60">
        <w:rPr>
          <w:rFonts w:ascii="Arial" w:eastAsia="Tahoma" w:hAnsi="Arial" w:cs="Arial"/>
          <w:sz w:val="20"/>
          <w:szCs w:val="20"/>
        </w:rPr>
        <w:t xml:space="preserve"> </w:t>
      </w:r>
      <w:r w:rsidRPr="003C2EAB">
        <w:rPr>
          <w:rFonts w:ascii="Arial" w:eastAsia="Tahoma" w:hAnsi="Arial" w:cs="Arial"/>
          <w:sz w:val="20"/>
          <w:szCs w:val="20"/>
        </w:rPr>
        <w:t>enega (1) leta skladiščenja (sol za centralna skladiščih, sol za blagovne rezerve).</w:t>
      </w:r>
    </w:p>
    <w:p w14:paraId="676F3A56" w14:textId="77777777" w:rsidR="005B0F9E" w:rsidRPr="003C2EAB" w:rsidRDefault="005B0F9E" w:rsidP="00CC0A60">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Dovoljena količina natrijevega ali kalijevega ferocianida je najmanjša količina, ki preprečuje strjevanje, vendar ne sme biti večja od 200 mg/kg</w:t>
      </w:r>
      <w:r w:rsidRPr="00CC0A60">
        <w:rPr>
          <w:rFonts w:ascii="Arial" w:eastAsia="Tahoma" w:hAnsi="Arial" w:cs="Arial"/>
          <w:sz w:val="20"/>
          <w:szCs w:val="20"/>
        </w:rPr>
        <w:t xml:space="preserve"> </w:t>
      </w:r>
      <w:r w:rsidRPr="003C2EAB">
        <w:rPr>
          <w:rFonts w:ascii="Arial" w:eastAsia="Tahoma" w:hAnsi="Arial" w:cs="Arial"/>
          <w:sz w:val="20"/>
          <w:szCs w:val="20"/>
        </w:rPr>
        <w:t>Fe(CN)</w:t>
      </w:r>
      <w:r w:rsidRPr="00CC0A60">
        <w:rPr>
          <w:rFonts w:ascii="Arial" w:eastAsia="Tahoma" w:hAnsi="Arial" w:cs="Arial"/>
          <w:sz w:val="20"/>
          <w:szCs w:val="20"/>
        </w:rPr>
        <w:t>64-</w:t>
      </w:r>
      <w:r w:rsidRPr="003C2EAB">
        <w:rPr>
          <w:rFonts w:ascii="Arial" w:eastAsia="Tahoma" w:hAnsi="Arial" w:cs="Arial"/>
          <w:sz w:val="20"/>
          <w:szCs w:val="20"/>
        </w:rPr>
        <w:t>.</w:t>
      </w:r>
    </w:p>
    <w:p w14:paraId="311DECD4" w14:textId="77CC1E46" w:rsidR="005B0F9E" w:rsidRPr="003C2EAB" w:rsidRDefault="005B0F9E" w:rsidP="00CC0A60">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Vsebnost dodatka v soli za silose ne sme biti nižja od</w:t>
      </w:r>
      <w:r w:rsidR="006C4D3D" w:rsidRPr="003C2EAB">
        <w:rPr>
          <w:rFonts w:ascii="Arial" w:eastAsia="Tahoma" w:hAnsi="Arial" w:cs="Arial"/>
          <w:sz w:val="20"/>
          <w:szCs w:val="20"/>
        </w:rPr>
        <w:t xml:space="preserve"> </w:t>
      </w:r>
      <w:r w:rsidRPr="003C2EAB">
        <w:rPr>
          <w:rFonts w:ascii="Arial" w:eastAsia="Tahoma" w:hAnsi="Arial" w:cs="Arial"/>
          <w:sz w:val="20"/>
          <w:szCs w:val="20"/>
        </w:rPr>
        <w:t>80mg/kg</w:t>
      </w:r>
      <w:r w:rsidRPr="00CC0A60">
        <w:rPr>
          <w:rFonts w:ascii="Arial" w:eastAsia="Tahoma" w:hAnsi="Arial" w:cs="Arial"/>
          <w:sz w:val="20"/>
          <w:szCs w:val="20"/>
        </w:rPr>
        <w:t xml:space="preserve"> </w:t>
      </w:r>
      <w:r w:rsidRPr="003C2EAB">
        <w:rPr>
          <w:rFonts w:ascii="Arial" w:eastAsia="Tahoma" w:hAnsi="Arial" w:cs="Arial"/>
          <w:sz w:val="20"/>
          <w:szCs w:val="20"/>
        </w:rPr>
        <w:t>Fe(CN)</w:t>
      </w:r>
      <w:r w:rsidRPr="00CC0A60">
        <w:rPr>
          <w:rFonts w:ascii="Arial" w:eastAsia="Tahoma" w:hAnsi="Arial" w:cs="Arial"/>
          <w:sz w:val="20"/>
          <w:szCs w:val="20"/>
        </w:rPr>
        <w:t>64-</w:t>
      </w:r>
      <w:r w:rsidRPr="003C2EAB">
        <w:rPr>
          <w:rFonts w:ascii="Arial" w:eastAsia="Tahoma" w:hAnsi="Arial" w:cs="Arial"/>
          <w:sz w:val="20"/>
          <w:szCs w:val="20"/>
        </w:rPr>
        <w:t>.</w:t>
      </w:r>
    </w:p>
    <w:p w14:paraId="641356F5"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54FBDBF4" w14:textId="15205D80" w:rsidR="005B0F9E" w:rsidRDefault="002D246F" w:rsidP="00853E0F">
      <w:pPr>
        <w:pStyle w:val="Odstavekseznama"/>
        <w:widowControl w:val="0"/>
        <w:numPr>
          <w:ilvl w:val="2"/>
          <w:numId w:val="66"/>
        </w:numPr>
        <w:autoSpaceDE w:val="0"/>
        <w:autoSpaceDN w:val="0"/>
        <w:spacing w:after="0" w:line="240" w:lineRule="auto"/>
        <w:rPr>
          <w:rFonts w:ascii="Arial" w:eastAsia="Tahoma" w:hAnsi="Arial" w:cs="Arial"/>
          <w:b/>
          <w:bCs/>
          <w:sz w:val="20"/>
          <w:szCs w:val="20"/>
        </w:rPr>
      </w:pPr>
      <w:r>
        <w:rPr>
          <w:rFonts w:ascii="Arial" w:eastAsia="Tahoma" w:hAnsi="Arial" w:cs="Arial"/>
          <w:b/>
          <w:bCs/>
          <w:sz w:val="20"/>
          <w:szCs w:val="20"/>
        </w:rPr>
        <w:t xml:space="preserve"> </w:t>
      </w:r>
      <w:r w:rsidR="005B0F9E" w:rsidRPr="00853E0F">
        <w:rPr>
          <w:rFonts w:ascii="Arial" w:eastAsia="Tahoma" w:hAnsi="Arial" w:cs="Arial"/>
          <w:b/>
          <w:bCs/>
          <w:sz w:val="20"/>
          <w:szCs w:val="20"/>
        </w:rPr>
        <w:t>Metoda preiskave</w:t>
      </w:r>
    </w:p>
    <w:p w14:paraId="0EBDB051" w14:textId="77777777" w:rsidR="002D246F" w:rsidRPr="002D246F" w:rsidRDefault="002D246F" w:rsidP="002D246F">
      <w:pPr>
        <w:widowControl w:val="0"/>
        <w:autoSpaceDE w:val="0"/>
        <w:autoSpaceDN w:val="0"/>
        <w:spacing w:after="0" w:line="240" w:lineRule="auto"/>
        <w:rPr>
          <w:rFonts w:ascii="Arial" w:eastAsia="Tahoma" w:hAnsi="Arial" w:cs="Arial"/>
          <w:b/>
          <w:bCs/>
          <w:sz w:val="20"/>
          <w:szCs w:val="20"/>
        </w:rPr>
      </w:pPr>
    </w:p>
    <w:p w14:paraId="6489CF55" w14:textId="16FC91EF" w:rsidR="005B0F9E" w:rsidRPr="007C00F4" w:rsidRDefault="005B0F9E" w:rsidP="00D47FA3">
      <w:pPr>
        <w:widowControl w:val="0"/>
        <w:numPr>
          <w:ilvl w:val="1"/>
          <w:numId w:val="16"/>
        </w:numPr>
        <w:tabs>
          <w:tab w:val="left" w:pos="1500"/>
          <w:tab w:val="left" w:pos="1501"/>
        </w:tabs>
        <w:autoSpaceDE w:val="0"/>
        <w:autoSpaceDN w:val="0"/>
        <w:spacing w:after="0" w:line="240" w:lineRule="auto"/>
        <w:ind w:left="392" w:right="349"/>
        <w:jc w:val="both"/>
        <w:rPr>
          <w:rFonts w:ascii="Arial" w:eastAsia="Tahoma" w:hAnsi="Arial" w:cs="Arial"/>
          <w:sz w:val="20"/>
          <w:szCs w:val="20"/>
        </w:rPr>
      </w:pPr>
      <w:r w:rsidRPr="003C2EAB">
        <w:rPr>
          <w:rFonts w:ascii="Arial" w:eastAsia="Tahoma" w:hAnsi="Arial" w:cs="Arial"/>
          <w:sz w:val="20"/>
          <w:szCs w:val="20"/>
        </w:rPr>
        <w:t>Priporočena metoda preiskave: ustrezna validirana metoda preiskave (npr. TL-Strau 2003,</w:t>
      </w:r>
      <w:r w:rsidR="007C00F4">
        <w:rPr>
          <w:rFonts w:ascii="Arial" w:eastAsia="Tahoma" w:hAnsi="Arial" w:cs="Arial"/>
          <w:sz w:val="20"/>
          <w:szCs w:val="20"/>
        </w:rPr>
        <w:t xml:space="preserve"> </w:t>
      </w:r>
      <w:r w:rsidRPr="003C2EAB">
        <w:rPr>
          <w:rFonts w:ascii="Arial" w:eastAsia="Tahoma" w:hAnsi="Arial" w:cs="Arial"/>
          <w:sz w:val="20"/>
          <w:szCs w:val="20"/>
        </w:rPr>
        <w:t>t.A3; DOC CEES/CN Nr.136; oz. druga</w:t>
      </w:r>
      <w:r w:rsidRPr="007C00F4">
        <w:rPr>
          <w:rFonts w:ascii="Arial" w:eastAsia="Tahoma" w:hAnsi="Arial" w:cs="Arial"/>
          <w:sz w:val="20"/>
          <w:szCs w:val="20"/>
        </w:rPr>
        <w:t xml:space="preserve"> </w:t>
      </w:r>
      <w:r w:rsidRPr="003C2EAB">
        <w:rPr>
          <w:rFonts w:ascii="Arial" w:eastAsia="Tahoma" w:hAnsi="Arial" w:cs="Arial"/>
          <w:sz w:val="20"/>
          <w:szCs w:val="20"/>
        </w:rPr>
        <w:t>ekvivalentna).</w:t>
      </w:r>
    </w:p>
    <w:p w14:paraId="15E3D94E" w14:textId="77777777" w:rsidR="005B0F9E" w:rsidRPr="003C2EAB" w:rsidRDefault="005B0F9E" w:rsidP="00D47FA3">
      <w:pPr>
        <w:widowControl w:val="0"/>
        <w:numPr>
          <w:ilvl w:val="1"/>
          <w:numId w:val="16"/>
        </w:numPr>
        <w:tabs>
          <w:tab w:val="left" w:pos="1500"/>
          <w:tab w:val="left" w:pos="1501"/>
        </w:tabs>
        <w:autoSpaceDE w:val="0"/>
        <w:autoSpaceDN w:val="0"/>
        <w:spacing w:after="0" w:line="240" w:lineRule="auto"/>
        <w:ind w:left="392" w:right="349"/>
        <w:jc w:val="both"/>
        <w:rPr>
          <w:rFonts w:ascii="Arial" w:eastAsia="Tahoma" w:hAnsi="Arial" w:cs="Arial"/>
          <w:sz w:val="20"/>
          <w:szCs w:val="20"/>
        </w:rPr>
      </w:pPr>
      <w:r w:rsidRPr="003C2EAB">
        <w:rPr>
          <w:rFonts w:ascii="Arial" w:eastAsia="Tahoma" w:hAnsi="Arial" w:cs="Arial"/>
          <w:sz w:val="20"/>
          <w:szCs w:val="20"/>
        </w:rPr>
        <w:lastRenderedPageBreak/>
        <w:t>Opravljena mora biti analiza celokupnih cianidov v primeru uporabljenih</w:t>
      </w:r>
      <w:r w:rsidRPr="007C00F4">
        <w:rPr>
          <w:rFonts w:ascii="Arial" w:eastAsia="Tahoma" w:hAnsi="Arial" w:cs="Arial"/>
          <w:sz w:val="20"/>
          <w:szCs w:val="20"/>
        </w:rPr>
        <w:t xml:space="preserve"> </w:t>
      </w:r>
      <w:r w:rsidRPr="003C2EAB">
        <w:rPr>
          <w:rFonts w:ascii="Arial" w:eastAsia="Tahoma" w:hAnsi="Arial" w:cs="Arial"/>
          <w:sz w:val="20"/>
          <w:szCs w:val="20"/>
        </w:rPr>
        <w:t>cianidnih kompleksov. Rezultat analize mora biti preračunan na mg heksacianoferatnih anionov, Fe(CN)</w:t>
      </w:r>
      <w:r w:rsidRPr="007C00F4">
        <w:rPr>
          <w:rFonts w:ascii="Arial" w:eastAsia="Tahoma" w:hAnsi="Arial" w:cs="Arial"/>
          <w:sz w:val="20"/>
          <w:szCs w:val="20"/>
        </w:rPr>
        <w:t>64-</w:t>
      </w:r>
      <w:r w:rsidRPr="003C2EAB">
        <w:rPr>
          <w:rFonts w:ascii="Arial" w:eastAsia="Tahoma" w:hAnsi="Arial" w:cs="Arial"/>
          <w:sz w:val="20"/>
          <w:szCs w:val="20"/>
        </w:rPr>
        <w:t>na kg soli.</w:t>
      </w:r>
    </w:p>
    <w:p w14:paraId="61144E9D"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6318CF99" w14:textId="56273224" w:rsidR="005B0F9E" w:rsidRDefault="00853E0F" w:rsidP="00CC0A60">
      <w:pPr>
        <w:pStyle w:val="Odstavekseznama"/>
        <w:widowControl w:val="0"/>
        <w:numPr>
          <w:ilvl w:val="2"/>
          <w:numId w:val="66"/>
        </w:numPr>
        <w:autoSpaceDE w:val="0"/>
        <w:autoSpaceDN w:val="0"/>
        <w:spacing w:after="0" w:line="240" w:lineRule="auto"/>
        <w:jc w:val="both"/>
        <w:rPr>
          <w:rFonts w:ascii="Arial" w:eastAsia="Tahoma" w:hAnsi="Arial" w:cs="Arial"/>
          <w:b/>
          <w:bCs/>
          <w:sz w:val="20"/>
          <w:szCs w:val="20"/>
        </w:rPr>
      </w:pPr>
      <w:r>
        <w:rPr>
          <w:rFonts w:ascii="Arial" w:eastAsia="Tahoma" w:hAnsi="Arial" w:cs="Arial"/>
          <w:b/>
          <w:bCs/>
          <w:sz w:val="20"/>
          <w:szCs w:val="20"/>
        </w:rPr>
        <w:t xml:space="preserve"> </w:t>
      </w:r>
      <w:r w:rsidR="005B0F9E" w:rsidRPr="00853E0F">
        <w:rPr>
          <w:rFonts w:ascii="Arial" w:eastAsia="Tahoma" w:hAnsi="Arial" w:cs="Arial"/>
          <w:b/>
          <w:bCs/>
          <w:sz w:val="20"/>
          <w:szCs w:val="20"/>
        </w:rPr>
        <w:t xml:space="preserve">Odstopanja od v javnem </w:t>
      </w:r>
      <w:r>
        <w:rPr>
          <w:rFonts w:ascii="Arial" w:eastAsia="Tahoma" w:hAnsi="Arial" w:cs="Arial"/>
          <w:b/>
          <w:bCs/>
          <w:sz w:val="20"/>
          <w:szCs w:val="20"/>
        </w:rPr>
        <w:t>naročilu</w:t>
      </w:r>
      <w:r w:rsidR="005B0F9E" w:rsidRPr="00853E0F">
        <w:rPr>
          <w:rFonts w:ascii="Arial" w:eastAsia="Tahoma" w:hAnsi="Arial" w:cs="Arial"/>
          <w:b/>
          <w:bCs/>
          <w:sz w:val="20"/>
          <w:szCs w:val="20"/>
        </w:rPr>
        <w:t xml:space="preserve"> zahtevane kemijske sestave soli ter odbitki</w:t>
      </w:r>
      <w:r w:rsidR="00CC0A60">
        <w:rPr>
          <w:rFonts w:ascii="Arial" w:eastAsia="Tahoma" w:hAnsi="Arial" w:cs="Arial"/>
          <w:b/>
          <w:bCs/>
          <w:sz w:val="20"/>
          <w:szCs w:val="20"/>
        </w:rPr>
        <w:t xml:space="preserve"> </w:t>
      </w:r>
      <w:r w:rsidR="005B0F9E" w:rsidRPr="00853E0F">
        <w:rPr>
          <w:rFonts w:ascii="Arial" w:eastAsia="Tahoma" w:hAnsi="Arial" w:cs="Arial"/>
          <w:b/>
          <w:bCs/>
          <w:sz w:val="20"/>
          <w:szCs w:val="20"/>
        </w:rPr>
        <w:t>pogodbene cene glede na odstopanja</w:t>
      </w:r>
    </w:p>
    <w:p w14:paraId="2E8015D3" w14:textId="77777777" w:rsidR="00853E0F" w:rsidRPr="00853E0F" w:rsidRDefault="00853E0F" w:rsidP="00853E0F">
      <w:pPr>
        <w:pStyle w:val="Odstavekseznama"/>
        <w:widowControl w:val="0"/>
        <w:autoSpaceDE w:val="0"/>
        <w:autoSpaceDN w:val="0"/>
        <w:spacing w:after="0" w:line="240" w:lineRule="auto"/>
        <w:ind w:left="1224"/>
        <w:rPr>
          <w:rFonts w:ascii="Arial" w:eastAsia="Tahoma" w:hAnsi="Arial" w:cs="Arial"/>
          <w:b/>
          <w:bCs/>
          <w:sz w:val="20"/>
          <w:szCs w:val="20"/>
        </w:rPr>
      </w:pPr>
    </w:p>
    <w:p w14:paraId="49E1165E" w14:textId="101935E4" w:rsidR="005B0F9E" w:rsidRPr="003C2EAB" w:rsidRDefault="005B0F9E" w:rsidP="00CC0A60">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 xml:space="preserve">Pri zahtevani količini dodatka proti strjevanju soli veljajo dovoljena odstopanja zaradi proizvodnega postopka in postopka merjenja parametrov kakovosti soli kot so podana v </w:t>
      </w:r>
      <w:r w:rsidR="009F1B79">
        <w:rPr>
          <w:rFonts w:ascii="Arial" w:eastAsia="Tahoma" w:hAnsi="Arial" w:cs="Arial"/>
          <w:sz w:val="20"/>
          <w:szCs w:val="20"/>
        </w:rPr>
        <w:t>tabeli</w:t>
      </w:r>
      <w:r w:rsidRPr="003C2EAB">
        <w:rPr>
          <w:rFonts w:ascii="Arial" w:eastAsia="Tahoma" w:hAnsi="Arial" w:cs="Arial"/>
          <w:sz w:val="20"/>
          <w:szCs w:val="20"/>
        </w:rPr>
        <w:t xml:space="preserve"> 4. Merilna negotovost metode določanja se prišteje k zahtevani vrednosti. Pri odstopanjih v količini dodatka proti strjevanju soli v okviru dovoljenih toleranc ni odbitka pogodbene</w:t>
      </w:r>
      <w:r w:rsidRPr="003C2EAB">
        <w:rPr>
          <w:rFonts w:ascii="Arial" w:eastAsia="Tahoma" w:hAnsi="Arial" w:cs="Arial"/>
          <w:spacing w:val="-1"/>
          <w:sz w:val="20"/>
          <w:szCs w:val="20"/>
        </w:rPr>
        <w:t xml:space="preserve"> </w:t>
      </w:r>
      <w:r w:rsidRPr="003C2EAB">
        <w:rPr>
          <w:rFonts w:ascii="Arial" w:eastAsia="Tahoma" w:hAnsi="Arial" w:cs="Arial"/>
          <w:sz w:val="20"/>
          <w:szCs w:val="20"/>
        </w:rPr>
        <w:t>cene.</w:t>
      </w:r>
    </w:p>
    <w:p w14:paraId="5B2402AB" w14:textId="77777777" w:rsidR="005B0F9E" w:rsidRPr="003C2EAB" w:rsidRDefault="005B0F9E" w:rsidP="00CC0A60">
      <w:pPr>
        <w:pStyle w:val="Odstavekseznama"/>
        <w:widowControl w:val="0"/>
        <w:numPr>
          <w:ilvl w:val="0"/>
          <w:numId w:val="30"/>
        </w:numPr>
        <w:tabs>
          <w:tab w:val="left" w:pos="1500"/>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Pri odstopanjih, ki so večja od dovoljenih toleranc, se cena zniža za 10 % pogodbene cene dobavljene količine soli (odbitek OD).</w:t>
      </w:r>
    </w:p>
    <w:p w14:paraId="0F8730E4" w14:textId="77777777" w:rsidR="005B0F9E" w:rsidRPr="003C2EAB" w:rsidRDefault="005B0F9E" w:rsidP="00CC0A60">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Dobava soli za posipanje cest (NaCl) za hranjenje na odprtih skladiščih in/ali silosih z vsebnostjo dodatka proti strjevanju soli nad 220 mg/kg soli za naročnika ni</w:t>
      </w:r>
      <w:r w:rsidRPr="003C2EAB">
        <w:rPr>
          <w:rFonts w:ascii="Arial" w:eastAsia="Tahoma" w:hAnsi="Arial" w:cs="Arial"/>
          <w:spacing w:val="-28"/>
          <w:sz w:val="20"/>
          <w:szCs w:val="20"/>
        </w:rPr>
        <w:t xml:space="preserve"> </w:t>
      </w:r>
      <w:r w:rsidRPr="003C2EAB">
        <w:rPr>
          <w:rFonts w:ascii="Arial" w:eastAsia="Tahoma" w:hAnsi="Arial" w:cs="Arial"/>
          <w:sz w:val="20"/>
          <w:szCs w:val="20"/>
        </w:rPr>
        <w:t>sprejemljiva.</w:t>
      </w:r>
    </w:p>
    <w:p w14:paraId="506B5B57" w14:textId="77777777" w:rsidR="005B0F9E" w:rsidRPr="003C2EAB" w:rsidRDefault="005B0F9E" w:rsidP="00CC0A60">
      <w:pPr>
        <w:pStyle w:val="Odstavekseznama"/>
        <w:widowControl w:val="0"/>
        <w:numPr>
          <w:ilvl w:val="0"/>
          <w:numId w:val="30"/>
        </w:numPr>
        <w:tabs>
          <w:tab w:val="left" w:pos="1501"/>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Vsebnost dodatka proti strjevanju soli v soli za silose nižja od 60 mg/kg Fe(CN)</w:t>
      </w:r>
      <w:r w:rsidRPr="003C2EAB">
        <w:rPr>
          <w:rFonts w:ascii="Arial" w:eastAsia="Tahoma" w:hAnsi="Arial" w:cs="Arial"/>
          <w:sz w:val="20"/>
          <w:szCs w:val="20"/>
          <w:vertAlign w:val="subscript"/>
        </w:rPr>
        <w:t>6</w:t>
      </w:r>
      <w:r w:rsidRPr="003C2EAB">
        <w:rPr>
          <w:rFonts w:ascii="Arial" w:eastAsia="Tahoma" w:hAnsi="Arial" w:cs="Arial"/>
          <w:sz w:val="20"/>
          <w:szCs w:val="20"/>
          <w:vertAlign w:val="superscript"/>
        </w:rPr>
        <w:t>4-</w:t>
      </w:r>
      <w:r w:rsidRPr="003C2EAB">
        <w:rPr>
          <w:rFonts w:ascii="Arial" w:eastAsia="Tahoma" w:hAnsi="Arial" w:cs="Arial"/>
          <w:sz w:val="20"/>
          <w:szCs w:val="20"/>
        </w:rPr>
        <w:t xml:space="preserve"> za naročnika ni</w:t>
      </w:r>
      <w:r w:rsidRPr="003C2EAB">
        <w:rPr>
          <w:rFonts w:ascii="Arial" w:eastAsia="Tahoma" w:hAnsi="Arial" w:cs="Arial"/>
          <w:spacing w:val="2"/>
          <w:sz w:val="20"/>
          <w:szCs w:val="20"/>
        </w:rPr>
        <w:t xml:space="preserve"> </w:t>
      </w:r>
      <w:r w:rsidRPr="003C2EAB">
        <w:rPr>
          <w:rFonts w:ascii="Arial" w:eastAsia="Tahoma" w:hAnsi="Arial" w:cs="Arial"/>
          <w:sz w:val="20"/>
          <w:szCs w:val="20"/>
        </w:rPr>
        <w:t>sprejemljiva.</w:t>
      </w:r>
    </w:p>
    <w:p w14:paraId="419C0181" w14:textId="77777777" w:rsidR="005B0F9E" w:rsidRPr="003C2EAB" w:rsidRDefault="005B0F9E" w:rsidP="00CC0A60">
      <w:pPr>
        <w:pStyle w:val="Odstavekseznama"/>
        <w:widowControl w:val="0"/>
        <w:numPr>
          <w:ilvl w:val="0"/>
          <w:numId w:val="30"/>
        </w:numPr>
        <w:tabs>
          <w:tab w:val="left" w:pos="1501"/>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V primeru, da je bil prevzet vizualno sprejemljiv posipni material porabljen, po analizi, ki zahteva daljši postopek, pa je bilo ugotovljeno, da je bila količina dodatka proti strjevanju soli glede na robne pogoje podane v tretji in/ali četrti alineji nesprejemljiva, se cena zniža za 40 % pogodbene cene za dobavljeno količino</w:t>
      </w:r>
      <w:r w:rsidRPr="003C2EAB">
        <w:rPr>
          <w:rFonts w:ascii="Arial" w:eastAsia="Tahoma" w:hAnsi="Arial" w:cs="Arial"/>
          <w:spacing w:val="-2"/>
          <w:sz w:val="20"/>
          <w:szCs w:val="20"/>
        </w:rPr>
        <w:t xml:space="preserve"> </w:t>
      </w:r>
      <w:r w:rsidRPr="003C2EAB">
        <w:rPr>
          <w:rFonts w:ascii="Arial" w:eastAsia="Tahoma" w:hAnsi="Arial" w:cs="Arial"/>
          <w:sz w:val="20"/>
          <w:szCs w:val="20"/>
        </w:rPr>
        <w:t>soli.</w:t>
      </w:r>
    </w:p>
    <w:p w14:paraId="18F29718"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2D9B3668" w14:textId="2E49A582" w:rsidR="005B0F9E" w:rsidRPr="006E37E1" w:rsidRDefault="006E37E1" w:rsidP="006E37E1">
      <w:pPr>
        <w:widowControl w:val="0"/>
        <w:numPr>
          <w:ilvl w:val="1"/>
          <w:numId w:val="66"/>
        </w:numPr>
        <w:tabs>
          <w:tab w:val="left" w:pos="711"/>
        </w:tabs>
        <w:autoSpaceDE w:val="0"/>
        <w:autoSpaceDN w:val="0"/>
        <w:spacing w:after="0" w:line="240" w:lineRule="auto"/>
        <w:rPr>
          <w:rFonts w:ascii="Arial" w:eastAsiaTheme="majorEastAsia" w:hAnsi="Arial" w:cstheme="majorBidi"/>
          <w:b/>
          <w:color w:val="808080"/>
          <w:sz w:val="20"/>
          <w:szCs w:val="20"/>
        </w:rPr>
      </w:pPr>
      <w:r>
        <w:rPr>
          <w:rFonts w:ascii="Arial" w:eastAsiaTheme="majorEastAsia" w:hAnsi="Arial" w:cstheme="majorBidi"/>
          <w:b/>
          <w:color w:val="808080"/>
          <w:sz w:val="20"/>
          <w:szCs w:val="20"/>
        </w:rPr>
        <w:t xml:space="preserve"> </w:t>
      </w:r>
      <w:r w:rsidR="005B0F9E" w:rsidRPr="006E37E1">
        <w:rPr>
          <w:rFonts w:ascii="Arial" w:eastAsiaTheme="majorEastAsia" w:hAnsi="Arial" w:cstheme="majorBidi"/>
          <w:b/>
          <w:color w:val="808080"/>
          <w:sz w:val="20"/>
          <w:szCs w:val="20"/>
        </w:rPr>
        <w:t>TEŽKE KOVINE</w:t>
      </w:r>
    </w:p>
    <w:p w14:paraId="36830095"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5ABA34EF" w14:textId="763E375F" w:rsidR="005B0F9E" w:rsidRPr="008062AC" w:rsidRDefault="008062AC" w:rsidP="008062AC">
      <w:pPr>
        <w:pStyle w:val="Odstavekseznama"/>
        <w:widowControl w:val="0"/>
        <w:numPr>
          <w:ilvl w:val="2"/>
          <w:numId w:val="66"/>
        </w:numPr>
        <w:autoSpaceDE w:val="0"/>
        <w:autoSpaceDN w:val="0"/>
        <w:spacing w:after="0" w:line="240" w:lineRule="auto"/>
        <w:rPr>
          <w:rFonts w:ascii="Arial" w:eastAsia="Tahoma" w:hAnsi="Arial" w:cs="Arial"/>
          <w:b/>
          <w:bCs/>
          <w:sz w:val="20"/>
          <w:szCs w:val="20"/>
        </w:rPr>
      </w:pPr>
      <w:r>
        <w:rPr>
          <w:rFonts w:ascii="Arial" w:eastAsia="Tahoma" w:hAnsi="Arial" w:cs="Arial"/>
          <w:b/>
          <w:bCs/>
          <w:sz w:val="20"/>
          <w:szCs w:val="20"/>
        </w:rPr>
        <w:t xml:space="preserve"> </w:t>
      </w:r>
      <w:r w:rsidR="005B0F9E" w:rsidRPr="008062AC">
        <w:rPr>
          <w:rFonts w:ascii="Arial" w:eastAsia="Tahoma" w:hAnsi="Arial" w:cs="Arial"/>
          <w:b/>
          <w:bCs/>
          <w:sz w:val="20"/>
          <w:szCs w:val="20"/>
        </w:rPr>
        <w:t>Dovoljena vsebnost težkih kovin v soli (</w:t>
      </w:r>
      <w:r w:rsidR="00F416AE">
        <w:rPr>
          <w:rFonts w:ascii="Arial" w:eastAsia="Tahoma" w:hAnsi="Arial" w:cs="Arial"/>
          <w:b/>
          <w:bCs/>
          <w:sz w:val="20"/>
          <w:szCs w:val="20"/>
        </w:rPr>
        <w:t>tabela</w:t>
      </w:r>
      <w:r w:rsidR="005B0F9E" w:rsidRPr="008062AC">
        <w:rPr>
          <w:rFonts w:ascii="Arial" w:eastAsia="Tahoma" w:hAnsi="Arial" w:cs="Arial"/>
          <w:b/>
          <w:bCs/>
          <w:sz w:val="20"/>
          <w:szCs w:val="20"/>
        </w:rPr>
        <w:t xml:space="preserve"> 5)</w:t>
      </w:r>
    </w:p>
    <w:p w14:paraId="348DA8BD"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7E7F472D" w14:textId="7E7EA6FC" w:rsidR="00F416AE" w:rsidRDefault="00F416AE" w:rsidP="00F416AE">
      <w:pPr>
        <w:pStyle w:val="Napis"/>
        <w:keepNext/>
      </w:pPr>
      <w:r>
        <w:t xml:space="preserve">Tabela </w:t>
      </w:r>
      <w:fldSimple w:instr=" SEQ Tabela \* ARABIC ">
        <w:r w:rsidR="00FF2B29">
          <w:rPr>
            <w:noProof/>
          </w:rPr>
          <w:t>5</w:t>
        </w:r>
      </w:fldSimple>
      <w:r>
        <w:t xml:space="preserve">: </w:t>
      </w:r>
      <w:r w:rsidRPr="00AB30DE">
        <w:t>Vrste težkih kovin in najvišje dopustne koncentracije, ki jih lahko vsebuje sol</w:t>
      </w:r>
    </w:p>
    <w:tbl>
      <w:tblPr>
        <w:tblStyle w:val="TableNormal"/>
        <w:tblW w:w="0" w:type="auto"/>
        <w:tblInd w:w="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48"/>
        <w:gridCol w:w="5263"/>
      </w:tblGrid>
      <w:tr w:rsidR="003C2EAB" w:rsidRPr="003C2EAB" w14:paraId="05BCD3E8" w14:textId="77777777" w:rsidTr="00AB57EC">
        <w:trPr>
          <w:trHeight w:val="340"/>
        </w:trPr>
        <w:tc>
          <w:tcPr>
            <w:tcW w:w="3948" w:type="dxa"/>
          </w:tcPr>
          <w:p w14:paraId="7E40DB7B" w14:textId="545778EB" w:rsidR="005B0F9E" w:rsidRPr="003C2EAB" w:rsidRDefault="00F416AE" w:rsidP="003C2EAB">
            <w:pPr>
              <w:ind w:left="1228" w:right="1218"/>
              <w:jc w:val="center"/>
              <w:rPr>
                <w:rFonts w:ascii="Arial" w:eastAsia="Tahoma" w:hAnsi="Arial" w:cs="Arial"/>
                <w:sz w:val="20"/>
                <w:szCs w:val="20"/>
              </w:rPr>
            </w:pPr>
            <w:r>
              <w:rPr>
                <w:rFonts w:ascii="Arial" w:eastAsia="Tahoma" w:hAnsi="Arial" w:cs="Arial"/>
                <w:sz w:val="20"/>
                <w:szCs w:val="20"/>
              </w:rPr>
              <w:t>V</w:t>
            </w:r>
            <w:r w:rsidR="005B0F9E" w:rsidRPr="003C2EAB">
              <w:rPr>
                <w:rFonts w:ascii="Arial" w:eastAsia="Tahoma" w:hAnsi="Arial" w:cs="Arial"/>
                <w:sz w:val="20"/>
                <w:szCs w:val="20"/>
              </w:rPr>
              <w:t>rsta kovine</w:t>
            </w:r>
          </w:p>
        </w:tc>
        <w:tc>
          <w:tcPr>
            <w:tcW w:w="5263" w:type="dxa"/>
          </w:tcPr>
          <w:p w14:paraId="1930F1E6" w14:textId="176E7644" w:rsidR="005B0F9E" w:rsidRPr="003C2EAB" w:rsidRDefault="00F416AE" w:rsidP="003C2EAB">
            <w:pPr>
              <w:ind w:left="1025"/>
              <w:rPr>
                <w:rFonts w:ascii="Arial" w:eastAsia="Tahoma" w:hAnsi="Arial" w:cs="Arial"/>
                <w:sz w:val="20"/>
                <w:szCs w:val="20"/>
              </w:rPr>
            </w:pPr>
            <w:r>
              <w:rPr>
                <w:rFonts w:ascii="Arial" w:eastAsia="Tahoma" w:hAnsi="Arial" w:cs="Arial"/>
                <w:sz w:val="20"/>
                <w:szCs w:val="20"/>
              </w:rPr>
              <w:t>N</w:t>
            </w:r>
            <w:r w:rsidR="005B0F9E" w:rsidRPr="003C2EAB">
              <w:rPr>
                <w:rFonts w:ascii="Arial" w:eastAsia="Tahoma" w:hAnsi="Arial" w:cs="Arial"/>
                <w:sz w:val="20"/>
                <w:szCs w:val="20"/>
              </w:rPr>
              <w:t>ajvišje dopustne koncentracije</w:t>
            </w:r>
            <w:r w:rsidR="008062AC">
              <w:rPr>
                <w:rFonts w:ascii="Arial" w:eastAsia="Tahoma" w:hAnsi="Arial" w:cs="Arial"/>
                <w:sz w:val="20"/>
                <w:szCs w:val="20"/>
              </w:rPr>
              <w:t>*</w:t>
            </w:r>
          </w:p>
        </w:tc>
      </w:tr>
      <w:tr w:rsidR="003C2EAB" w:rsidRPr="003C2EAB" w14:paraId="3C1F9F30" w14:textId="77777777" w:rsidTr="00AB57EC">
        <w:trPr>
          <w:trHeight w:val="340"/>
        </w:trPr>
        <w:tc>
          <w:tcPr>
            <w:tcW w:w="3948" w:type="dxa"/>
          </w:tcPr>
          <w:p w14:paraId="381A2C78" w14:textId="77777777" w:rsidR="005B0F9E" w:rsidRPr="003C2EAB" w:rsidRDefault="005B0F9E" w:rsidP="003C2EAB">
            <w:pPr>
              <w:ind w:left="1228" w:right="1222"/>
              <w:jc w:val="center"/>
              <w:rPr>
                <w:rFonts w:ascii="Arial" w:eastAsia="Tahoma" w:hAnsi="Arial" w:cs="Arial"/>
                <w:sz w:val="20"/>
                <w:szCs w:val="20"/>
              </w:rPr>
            </w:pPr>
            <w:r w:rsidRPr="003C2EAB">
              <w:rPr>
                <w:rFonts w:ascii="Arial" w:eastAsia="Tahoma" w:hAnsi="Arial" w:cs="Arial"/>
                <w:sz w:val="20"/>
                <w:szCs w:val="20"/>
              </w:rPr>
              <w:t>Arzen (As)</w:t>
            </w:r>
          </w:p>
        </w:tc>
        <w:tc>
          <w:tcPr>
            <w:tcW w:w="5263" w:type="dxa"/>
          </w:tcPr>
          <w:p w14:paraId="5F28D27B" w14:textId="77777777" w:rsidR="005B0F9E" w:rsidRPr="003C2EAB" w:rsidRDefault="005B0F9E" w:rsidP="003C2EAB">
            <w:pPr>
              <w:ind w:right="82"/>
              <w:jc w:val="right"/>
              <w:rPr>
                <w:rFonts w:ascii="Arial" w:eastAsia="Tahoma" w:hAnsi="Arial" w:cs="Arial"/>
                <w:sz w:val="20"/>
                <w:szCs w:val="20"/>
              </w:rPr>
            </w:pPr>
            <w:r w:rsidRPr="003C2EAB">
              <w:rPr>
                <w:rFonts w:ascii="Arial" w:eastAsia="Tahoma" w:hAnsi="Arial" w:cs="Arial"/>
                <w:sz w:val="20"/>
                <w:szCs w:val="20"/>
              </w:rPr>
              <w:t>največ 0,25 mg/l + merilna negotovost metode določanja</w:t>
            </w:r>
          </w:p>
        </w:tc>
      </w:tr>
      <w:tr w:rsidR="003C2EAB" w:rsidRPr="003C2EAB" w14:paraId="6716BA7C" w14:textId="77777777" w:rsidTr="00AB57EC">
        <w:trPr>
          <w:trHeight w:val="340"/>
        </w:trPr>
        <w:tc>
          <w:tcPr>
            <w:tcW w:w="3948" w:type="dxa"/>
          </w:tcPr>
          <w:p w14:paraId="242ABA7F" w14:textId="77777777" w:rsidR="005B0F9E" w:rsidRPr="003C2EAB" w:rsidRDefault="005B0F9E" w:rsidP="003C2EAB">
            <w:pPr>
              <w:ind w:left="1228" w:right="1219"/>
              <w:jc w:val="center"/>
              <w:rPr>
                <w:rFonts w:ascii="Arial" w:eastAsia="Tahoma" w:hAnsi="Arial" w:cs="Arial"/>
                <w:sz w:val="20"/>
                <w:szCs w:val="20"/>
              </w:rPr>
            </w:pPr>
            <w:r w:rsidRPr="003C2EAB">
              <w:rPr>
                <w:rFonts w:ascii="Arial" w:eastAsia="Tahoma" w:hAnsi="Arial" w:cs="Arial"/>
                <w:sz w:val="20"/>
                <w:szCs w:val="20"/>
              </w:rPr>
              <w:t>Svinec (Pb)</w:t>
            </w:r>
          </w:p>
        </w:tc>
        <w:tc>
          <w:tcPr>
            <w:tcW w:w="5263" w:type="dxa"/>
          </w:tcPr>
          <w:p w14:paraId="16416D9C" w14:textId="77777777" w:rsidR="005B0F9E" w:rsidRPr="003C2EAB" w:rsidRDefault="005B0F9E" w:rsidP="003C2EAB">
            <w:pPr>
              <w:ind w:right="135"/>
              <w:jc w:val="right"/>
              <w:rPr>
                <w:rFonts w:ascii="Arial" w:eastAsia="Tahoma" w:hAnsi="Arial" w:cs="Arial"/>
                <w:sz w:val="20"/>
                <w:szCs w:val="20"/>
              </w:rPr>
            </w:pPr>
            <w:r w:rsidRPr="003C2EAB">
              <w:rPr>
                <w:rFonts w:ascii="Arial" w:eastAsia="Tahoma" w:hAnsi="Arial" w:cs="Arial"/>
                <w:sz w:val="20"/>
                <w:szCs w:val="20"/>
              </w:rPr>
              <w:t>največ 0,5 mg/l + merilna negotovost metode določanja</w:t>
            </w:r>
          </w:p>
        </w:tc>
      </w:tr>
      <w:tr w:rsidR="003C2EAB" w:rsidRPr="003C2EAB" w14:paraId="5A461182" w14:textId="77777777" w:rsidTr="00AB57EC">
        <w:trPr>
          <w:trHeight w:val="340"/>
        </w:trPr>
        <w:tc>
          <w:tcPr>
            <w:tcW w:w="3948" w:type="dxa"/>
          </w:tcPr>
          <w:p w14:paraId="6DFD0574" w14:textId="77777777" w:rsidR="005B0F9E" w:rsidRPr="003C2EAB" w:rsidRDefault="005B0F9E" w:rsidP="003C2EAB">
            <w:pPr>
              <w:ind w:left="1228" w:right="1219"/>
              <w:jc w:val="center"/>
              <w:rPr>
                <w:rFonts w:ascii="Arial" w:eastAsia="Tahoma" w:hAnsi="Arial" w:cs="Arial"/>
                <w:sz w:val="20"/>
                <w:szCs w:val="20"/>
              </w:rPr>
            </w:pPr>
            <w:r w:rsidRPr="003C2EAB">
              <w:rPr>
                <w:rFonts w:ascii="Arial" w:eastAsia="Tahoma" w:hAnsi="Arial" w:cs="Arial"/>
                <w:sz w:val="20"/>
                <w:szCs w:val="20"/>
              </w:rPr>
              <w:t>Kadmij (Cd)</w:t>
            </w:r>
          </w:p>
        </w:tc>
        <w:tc>
          <w:tcPr>
            <w:tcW w:w="5263" w:type="dxa"/>
          </w:tcPr>
          <w:p w14:paraId="1EC72E40" w14:textId="77777777" w:rsidR="005B0F9E" w:rsidRPr="003C2EAB" w:rsidRDefault="005B0F9E" w:rsidP="003C2EAB">
            <w:pPr>
              <w:ind w:right="135"/>
              <w:jc w:val="right"/>
              <w:rPr>
                <w:rFonts w:ascii="Arial" w:eastAsia="Tahoma" w:hAnsi="Arial" w:cs="Arial"/>
                <w:sz w:val="20"/>
                <w:szCs w:val="20"/>
              </w:rPr>
            </w:pPr>
            <w:r w:rsidRPr="003C2EAB">
              <w:rPr>
                <w:rFonts w:ascii="Arial" w:eastAsia="Tahoma" w:hAnsi="Arial" w:cs="Arial"/>
                <w:sz w:val="20"/>
                <w:szCs w:val="20"/>
              </w:rPr>
              <w:t>največ 0,2 mg/l + merilna negotovost metode določanja</w:t>
            </w:r>
          </w:p>
        </w:tc>
      </w:tr>
      <w:tr w:rsidR="003C2EAB" w:rsidRPr="003C2EAB" w14:paraId="7E30BCA6" w14:textId="77777777" w:rsidTr="00AB57EC">
        <w:trPr>
          <w:trHeight w:val="340"/>
        </w:trPr>
        <w:tc>
          <w:tcPr>
            <w:tcW w:w="3948" w:type="dxa"/>
          </w:tcPr>
          <w:p w14:paraId="4D1A9446" w14:textId="77777777" w:rsidR="005B0F9E" w:rsidRPr="003C2EAB" w:rsidRDefault="005B0F9E" w:rsidP="003C2EAB">
            <w:pPr>
              <w:ind w:left="1228" w:right="1222"/>
              <w:jc w:val="center"/>
              <w:rPr>
                <w:rFonts w:ascii="Arial" w:eastAsia="Tahoma" w:hAnsi="Arial" w:cs="Arial"/>
                <w:sz w:val="20"/>
                <w:szCs w:val="20"/>
              </w:rPr>
            </w:pPr>
            <w:r w:rsidRPr="003C2EAB">
              <w:rPr>
                <w:rFonts w:ascii="Arial" w:eastAsia="Tahoma" w:hAnsi="Arial" w:cs="Arial"/>
                <w:sz w:val="20"/>
                <w:szCs w:val="20"/>
              </w:rPr>
              <w:t>Krom (skupni)</w:t>
            </w:r>
          </w:p>
        </w:tc>
        <w:tc>
          <w:tcPr>
            <w:tcW w:w="5263" w:type="dxa"/>
          </w:tcPr>
          <w:p w14:paraId="0FB7186D" w14:textId="77777777" w:rsidR="005B0F9E" w:rsidRPr="003C2EAB" w:rsidRDefault="005B0F9E" w:rsidP="003C2EAB">
            <w:pPr>
              <w:ind w:right="135"/>
              <w:jc w:val="right"/>
              <w:rPr>
                <w:rFonts w:ascii="Arial" w:eastAsia="Tahoma" w:hAnsi="Arial" w:cs="Arial"/>
                <w:sz w:val="20"/>
                <w:szCs w:val="20"/>
              </w:rPr>
            </w:pPr>
            <w:r w:rsidRPr="003C2EAB">
              <w:rPr>
                <w:rFonts w:ascii="Arial" w:eastAsia="Tahoma" w:hAnsi="Arial" w:cs="Arial"/>
                <w:sz w:val="20"/>
                <w:szCs w:val="20"/>
              </w:rPr>
              <w:t>največ 0,5 mg/l + merilna negotovost metode določanja</w:t>
            </w:r>
          </w:p>
        </w:tc>
      </w:tr>
      <w:tr w:rsidR="003C2EAB" w:rsidRPr="003C2EAB" w14:paraId="280D3CE1" w14:textId="77777777" w:rsidTr="00AB57EC">
        <w:trPr>
          <w:trHeight w:val="340"/>
        </w:trPr>
        <w:tc>
          <w:tcPr>
            <w:tcW w:w="3948" w:type="dxa"/>
          </w:tcPr>
          <w:p w14:paraId="2EC22F35" w14:textId="77777777" w:rsidR="005B0F9E" w:rsidRPr="003C2EAB" w:rsidRDefault="005B0F9E" w:rsidP="003C2EAB">
            <w:pPr>
              <w:ind w:left="1228" w:right="1222"/>
              <w:jc w:val="center"/>
              <w:rPr>
                <w:rFonts w:ascii="Arial" w:eastAsia="Tahoma" w:hAnsi="Arial" w:cs="Arial"/>
                <w:sz w:val="20"/>
                <w:szCs w:val="20"/>
              </w:rPr>
            </w:pPr>
            <w:r w:rsidRPr="003C2EAB">
              <w:rPr>
                <w:rFonts w:ascii="Arial" w:eastAsia="Tahoma" w:hAnsi="Arial" w:cs="Arial"/>
                <w:sz w:val="20"/>
                <w:szCs w:val="20"/>
              </w:rPr>
              <w:t>Baker (Cu)</w:t>
            </w:r>
          </w:p>
        </w:tc>
        <w:tc>
          <w:tcPr>
            <w:tcW w:w="5263" w:type="dxa"/>
          </w:tcPr>
          <w:p w14:paraId="6A99C451" w14:textId="77777777" w:rsidR="005B0F9E" w:rsidRPr="003C2EAB" w:rsidRDefault="005B0F9E" w:rsidP="003C2EAB">
            <w:pPr>
              <w:ind w:right="135"/>
              <w:jc w:val="right"/>
              <w:rPr>
                <w:rFonts w:ascii="Arial" w:eastAsia="Tahoma" w:hAnsi="Arial" w:cs="Arial"/>
                <w:sz w:val="20"/>
                <w:szCs w:val="20"/>
              </w:rPr>
            </w:pPr>
            <w:r w:rsidRPr="003C2EAB">
              <w:rPr>
                <w:rFonts w:ascii="Arial" w:eastAsia="Tahoma" w:hAnsi="Arial" w:cs="Arial"/>
                <w:sz w:val="20"/>
                <w:szCs w:val="20"/>
              </w:rPr>
              <w:t>največ 0,5 mg/l + merilna negotovost metode določanja</w:t>
            </w:r>
          </w:p>
        </w:tc>
      </w:tr>
      <w:tr w:rsidR="003C2EAB" w:rsidRPr="003C2EAB" w14:paraId="372CE15C" w14:textId="77777777" w:rsidTr="00AB57EC">
        <w:trPr>
          <w:trHeight w:val="340"/>
        </w:trPr>
        <w:tc>
          <w:tcPr>
            <w:tcW w:w="3948" w:type="dxa"/>
          </w:tcPr>
          <w:p w14:paraId="1EE55B55" w14:textId="77777777" w:rsidR="005B0F9E" w:rsidRPr="003C2EAB" w:rsidRDefault="005B0F9E" w:rsidP="003C2EAB">
            <w:pPr>
              <w:ind w:left="1228" w:right="1222"/>
              <w:jc w:val="center"/>
              <w:rPr>
                <w:rFonts w:ascii="Arial" w:eastAsia="Tahoma" w:hAnsi="Arial" w:cs="Arial"/>
                <w:sz w:val="20"/>
                <w:szCs w:val="20"/>
              </w:rPr>
            </w:pPr>
            <w:r w:rsidRPr="003C2EAB">
              <w:rPr>
                <w:rFonts w:ascii="Arial" w:eastAsia="Tahoma" w:hAnsi="Arial" w:cs="Arial"/>
                <w:sz w:val="20"/>
                <w:szCs w:val="20"/>
              </w:rPr>
              <w:t>Nikelj (Ni)</w:t>
            </w:r>
          </w:p>
        </w:tc>
        <w:tc>
          <w:tcPr>
            <w:tcW w:w="5263" w:type="dxa"/>
          </w:tcPr>
          <w:p w14:paraId="5FED8C51" w14:textId="77777777" w:rsidR="005B0F9E" w:rsidRPr="003C2EAB" w:rsidRDefault="005B0F9E" w:rsidP="003C2EAB">
            <w:pPr>
              <w:ind w:right="135"/>
              <w:jc w:val="right"/>
              <w:rPr>
                <w:rFonts w:ascii="Arial" w:eastAsia="Tahoma" w:hAnsi="Arial" w:cs="Arial"/>
                <w:sz w:val="20"/>
                <w:szCs w:val="20"/>
              </w:rPr>
            </w:pPr>
            <w:r w:rsidRPr="003C2EAB">
              <w:rPr>
                <w:rFonts w:ascii="Arial" w:eastAsia="Tahoma" w:hAnsi="Arial" w:cs="Arial"/>
                <w:sz w:val="20"/>
                <w:szCs w:val="20"/>
              </w:rPr>
              <w:t>največ 0,5 mg/l + merilna negotovost metode določanja</w:t>
            </w:r>
          </w:p>
        </w:tc>
      </w:tr>
      <w:tr w:rsidR="003C2EAB" w:rsidRPr="003C2EAB" w14:paraId="1B086FD4" w14:textId="77777777" w:rsidTr="00AB57EC">
        <w:trPr>
          <w:trHeight w:val="340"/>
        </w:trPr>
        <w:tc>
          <w:tcPr>
            <w:tcW w:w="3948" w:type="dxa"/>
          </w:tcPr>
          <w:p w14:paraId="4FCE4968" w14:textId="77777777" w:rsidR="005B0F9E" w:rsidRPr="003C2EAB" w:rsidRDefault="005B0F9E" w:rsidP="003C2EAB">
            <w:pPr>
              <w:ind w:left="1228" w:right="1222"/>
              <w:jc w:val="center"/>
              <w:rPr>
                <w:rFonts w:ascii="Arial" w:eastAsia="Tahoma" w:hAnsi="Arial" w:cs="Arial"/>
                <w:sz w:val="20"/>
                <w:szCs w:val="20"/>
              </w:rPr>
            </w:pPr>
            <w:r w:rsidRPr="003C2EAB">
              <w:rPr>
                <w:rFonts w:ascii="Arial" w:eastAsia="Tahoma" w:hAnsi="Arial" w:cs="Arial"/>
                <w:sz w:val="20"/>
                <w:szCs w:val="20"/>
              </w:rPr>
              <w:t>Živo srebro (Hg)</w:t>
            </w:r>
          </w:p>
        </w:tc>
        <w:tc>
          <w:tcPr>
            <w:tcW w:w="5263" w:type="dxa"/>
          </w:tcPr>
          <w:p w14:paraId="37E30375" w14:textId="77777777" w:rsidR="005B0F9E" w:rsidRPr="003C2EAB" w:rsidRDefault="005B0F9E" w:rsidP="003C2EAB">
            <w:pPr>
              <w:ind w:right="82"/>
              <w:jc w:val="right"/>
              <w:rPr>
                <w:rFonts w:ascii="Arial" w:eastAsia="Tahoma" w:hAnsi="Arial" w:cs="Arial"/>
                <w:sz w:val="20"/>
                <w:szCs w:val="20"/>
              </w:rPr>
            </w:pPr>
            <w:r w:rsidRPr="003C2EAB">
              <w:rPr>
                <w:rFonts w:ascii="Arial" w:eastAsia="Tahoma" w:hAnsi="Arial" w:cs="Arial"/>
                <w:sz w:val="20"/>
                <w:szCs w:val="20"/>
              </w:rPr>
              <w:t>največ 0,05 mg/l + merilna negotovost metode določanja</w:t>
            </w:r>
          </w:p>
        </w:tc>
      </w:tr>
      <w:tr w:rsidR="003C2EAB" w:rsidRPr="003C2EAB" w14:paraId="7CD09090" w14:textId="77777777" w:rsidTr="00AB57EC">
        <w:trPr>
          <w:trHeight w:val="340"/>
        </w:trPr>
        <w:tc>
          <w:tcPr>
            <w:tcW w:w="3948" w:type="dxa"/>
          </w:tcPr>
          <w:p w14:paraId="2DB6E711" w14:textId="77777777" w:rsidR="005B0F9E" w:rsidRPr="003C2EAB" w:rsidRDefault="005B0F9E" w:rsidP="003C2EAB">
            <w:pPr>
              <w:ind w:left="1228" w:right="1219"/>
              <w:jc w:val="center"/>
              <w:rPr>
                <w:rFonts w:ascii="Arial" w:eastAsia="Tahoma" w:hAnsi="Arial" w:cs="Arial"/>
                <w:sz w:val="20"/>
                <w:szCs w:val="20"/>
              </w:rPr>
            </w:pPr>
            <w:r w:rsidRPr="003C2EAB">
              <w:rPr>
                <w:rFonts w:ascii="Arial" w:eastAsia="Tahoma" w:hAnsi="Arial" w:cs="Arial"/>
                <w:sz w:val="20"/>
                <w:szCs w:val="20"/>
              </w:rPr>
              <w:t>Cink (Zn)</w:t>
            </w:r>
          </w:p>
        </w:tc>
        <w:tc>
          <w:tcPr>
            <w:tcW w:w="5263" w:type="dxa"/>
          </w:tcPr>
          <w:p w14:paraId="5CCB42DA" w14:textId="77777777" w:rsidR="005B0F9E" w:rsidRPr="003C2EAB" w:rsidRDefault="005B0F9E" w:rsidP="003C2EAB">
            <w:pPr>
              <w:ind w:left="230"/>
              <w:rPr>
                <w:rFonts w:ascii="Arial" w:eastAsia="Tahoma" w:hAnsi="Arial" w:cs="Arial"/>
                <w:sz w:val="20"/>
                <w:szCs w:val="20"/>
              </w:rPr>
            </w:pPr>
            <w:r w:rsidRPr="003C2EAB">
              <w:rPr>
                <w:rFonts w:ascii="Arial" w:eastAsia="Tahoma" w:hAnsi="Arial" w:cs="Arial"/>
                <w:sz w:val="20"/>
                <w:szCs w:val="20"/>
              </w:rPr>
              <w:t>največ 2 mg/l + merilna negotovost metode določanja</w:t>
            </w:r>
          </w:p>
        </w:tc>
      </w:tr>
    </w:tbl>
    <w:p w14:paraId="6846EFAD" w14:textId="4EB0EA7C" w:rsidR="005B0F9E" w:rsidRPr="008062AC" w:rsidRDefault="008062AC" w:rsidP="00F416AE">
      <w:pPr>
        <w:widowControl w:val="0"/>
        <w:tabs>
          <w:tab w:val="left" w:pos="1499"/>
          <w:tab w:val="left" w:pos="1500"/>
        </w:tabs>
        <w:autoSpaceDE w:val="0"/>
        <w:autoSpaceDN w:val="0"/>
        <w:spacing w:after="0" w:line="240" w:lineRule="auto"/>
        <w:ind w:left="284"/>
        <w:rPr>
          <w:rFonts w:ascii="Arial" w:eastAsia="Tahoma" w:hAnsi="Arial" w:cs="Arial"/>
          <w:sz w:val="20"/>
          <w:szCs w:val="20"/>
        </w:rPr>
      </w:pPr>
      <w:r w:rsidRPr="008062AC">
        <w:rPr>
          <w:rFonts w:ascii="Arial" w:eastAsia="Tahoma" w:hAnsi="Arial" w:cs="Arial"/>
          <w:sz w:val="20"/>
          <w:szCs w:val="20"/>
        </w:rPr>
        <w:t>*</w:t>
      </w:r>
      <w:r>
        <w:rPr>
          <w:rFonts w:ascii="Arial" w:eastAsia="Tahoma" w:hAnsi="Arial" w:cs="Arial"/>
          <w:sz w:val="20"/>
          <w:szCs w:val="20"/>
        </w:rPr>
        <w:t xml:space="preserve"> </w:t>
      </w:r>
      <w:r w:rsidR="005B0F9E" w:rsidRPr="008062AC">
        <w:rPr>
          <w:rFonts w:ascii="Arial" w:eastAsia="Tahoma" w:hAnsi="Arial" w:cs="Arial"/>
          <w:sz w:val="20"/>
          <w:szCs w:val="20"/>
        </w:rPr>
        <w:t>Najvišje dopustne koncentracije težkih kovin se nanašajo na analize v 10</w:t>
      </w:r>
      <w:r w:rsidRPr="008062AC">
        <w:rPr>
          <w:rFonts w:ascii="Arial" w:eastAsia="Tahoma" w:hAnsi="Arial" w:cs="Arial"/>
          <w:sz w:val="20"/>
          <w:szCs w:val="20"/>
        </w:rPr>
        <w:t xml:space="preserve"> </w:t>
      </w:r>
      <w:r w:rsidR="005B0F9E" w:rsidRPr="008062AC">
        <w:rPr>
          <w:rFonts w:ascii="Arial" w:eastAsia="Tahoma" w:hAnsi="Arial" w:cs="Arial"/>
          <w:sz w:val="20"/>
          <w:szCs w:val="20"/>
        </w:rPr>
        <w:t>% raztopini</w:t>
      </w:r>
      <w:r w:rsidR="005B0F9E" w:rsidRPr="008062AC">
        <w:rPr>
          <w:rFonts w:ascii="Arial" w:eastAsia="Tahoma" w:hAnsi="Arial" w:cs="Arial"/>
          <w:spacing w:val="-17"/>
          <w:sz w:val="20"/>
          <w:szCs w:val="20"/>
        </w:rPr>
        <w:t xml:space="preserve"> </w:t>
      </w:r>
      <w:r w:rsidR="005B0F9E" w:rsidRPr="008062AC">
        <w:rPr>
          <w:rFonts w:ascii="Arial" w:eastAsia="Tahoma" w:hAnsi="Arial" w:cs="Arial"/>
          <w:sz w:val="20"/>
          <w:szCs w:val="20"/>
        </w:rPr>
        <w:t>soli.</w:t>
      </w:r>
    </w:p>
    <w:p w14:paraId="0465BA5C" w14:textId="77777777" w:rsidR="005B0F9E" w:rsidRPr="003C2EAB" w:rsidRDefault="005B0F9E" w:rsidP="003C2EAB">
      <w:pPr>
        <w:widowControl w:val="0"/>
        <w:tabs>
          <w:tab w:val="left" w:pos="1499"/>
          <w:tab w:val="left" w:pos="1500"/>
        </w:tabs>
        <w:autoSpaceDE w:val="0"/>
        <w:autoSpaceDN w:val="0"/>
        <w:spacing w:after="0" w:line="240" w:lineRule="auto"/>
        <w:ind w:left="1500"/>
        <w:rPr>
          <w:rFonts w:ascii="Arial" w:eastAsia="Tahoma" w:hAnsi="Arial" w:cs="Arial"/>
          <w:sz w:val="20"/>
          <w:szCs w:val="20"/>
        </w:rPr>
      </w:pPr>
    </w:p>
    <w:p w14:paraId="4DAB0E39" w14:textId="7B034CD6" w:rsidR="005B0F9E" w:rsidRDefault="001A2E2E" w:rsidP="008062AC">
      <w:pPr>
        <w:pStyle w:val="Odstavekseznama"/>
        <w:widowControl w:val="0"/>
        <w:numPr>
          <w:ilvl w:val="2"/>
          <w:numId w:val="66"/>
        </w:numPr>
        <w:autoSpaceDE w:val="0"/>
        <w:autoSpaceDN w:val="0"/>
        <w:spacing w:after="0" w:line="240" w:lineRule="auto"/>
        <w:rPr>
          <w:rFonts w:ascii="Arial" w:eastAsia="Tahoma" w:hAnsi="Arial" w:cs="Arial"/>
          <w:b/>
          <w:bCs/>
          <w:sz w:val="20"/>
          <w:szCs w:val="20"/>
        </w:rPr>
      </w:pPr>
      <w:r>
        <w:rPr>
          <w:rFonts w:ascii="Arial" w:eastAsia="Tahoma" w:hAnsi="Arial" w:cs="Arial"/>
          <w:b/>
          <w:bCs/>
          <w:sz w:val="20"/>
          <w:szCs w:val="20"/>
        </w:rPr>
        <w:t xml:space="preserve"> </w:t>
      </w:r>
      <w:r w:rsidR="005B0F9E" w:rsidRPr="008062AC">
        <w:rPr>
          <w:rFonts w:ascii="Arial" w:eastAsia="Tahoma" w:hAnsi="Arial" w:cs="Arial"/>
          <w:b/>
          <w:bCs/>
          <w:sz w:val="20"/>
          <w:szCs w:val="20"/>
        </w:rPr>
        <w:t>Metoda preiskave</w:t>
      </w:r>
    </w:p>
    <w:p w14:paraId="08EA304D" w14:textId="77777777" w:rsidR="008062AC" w:rsidRPr="008062AC" w:rsidRDefault="008062AC" w:rsidP="008062AC">
      <w:pPr>
        <w:pStyle w:val="Odstavekseznama"/>
        <w:widowControl w:val="0"/>
        <w:autoSpaceDE w:val="0"/>
        <w:autoSpaceDN w:val="0"/>
        <w:spacing w:after="0" w:line="240" w:lineRule="auto"/>
        <w:ind w:left="1224"/>
        <w:rPr>
          <w:rFonts w:ascii="Arial" w:eastAsia="Tahoma" w:hAnsi="Arial" w:cs="Arial"/>
          <w:b/>
          <w:bCs/>
          <w:sz w:val="20"/>
          <w:szCs w:val="20"/>
        </w:rPr>
      </w:pPr>
    </w:p>
    <w:p w14:paraId="364D8064" w14:textId="52919345" w:rsidR="005B0F9E" w:rsidRPr="003C2EAB" w:rsidRDefault="005B0F9E" w:rsidP="004A1038">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 xml:space="preserve">Priporočena metoda preiskave: </w:t>
      </w:r>
      <w:r w:rsidR="00215E22" w:rsidRPr="00215E22">
        <w:rPr>
          <w:rFonts w:ascii="Arial" w:eastAsia="Tahoma" w:hAnsi="Arial" w:cs="Arial"/>
          <w:sz w:val="20"/>
          <w:szCs w:val="20"/>
        </w:rPr>
        <w:t xml:space="preserve">ICP-AES ali </w:t>
      </w:r>
      <w:r w:rsidR="00215E22" w:rsidRPr="00AC1ED7">
        <w:rPr>
          <w:rFonts w:ascii="Arial" w:eastAsia="Tahoma" w:hAnsi="Arial" w:cs="Arial"/>
          <w:sz w:val="20"/>
          <w:szCs w:val="20"/>
        </w:rPr>
        <w:t>AAS v skladu s standardi SIST EN ISO oziroma drugimi veljavnimi standardi, ki jih priznava slovenska zakonodaja.</w:t>
      </w:r>
    </w:p>
    <w:p w14:paraId="56435471" w14:textId="77777777" w:rsidR="005B0F9E" w:rsidRPr="003C2EAB" w:rsidRDefault="005B0F9E" w:rsidP="004A1038">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Opravljena mora biti analiza težkih kovin v soli. Rezultati analize morajo biti podani za posamezne kovine v obliki koncentracije kovine v vodni raztopini v mg/l. Navesti je potrebno metodo določanja. V primeru spora je potrebno navesti tudi merilno negotovost metode.</w:t>
      </w:r>
    </w:p>
    <w:p w14:paraId="700B6444"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00127028" w14:textId="48A7AE18" w:rsidR="005B0F9E" w:rsidRDefault="001A2E2E" w:rsidP="00CF51FB">
      <w:pPr>
        <w:pStyle w:val="Odstavekseznama"/>
        <w:widowControl w:val="0"/>
        <w:numPr>
          <w:ilvl w:val="2"/>
          <w:numId w:val="66"/>
        </w:numPr>
        <w:autoSpaceDE w:val="0"/>
        <w:autoSpaceDN w:val="0"/>
        <w:spacing w:after="0" w:line="240" w:lineRule="auto"/>
        <w:jc w:val="both"/>
        <w:rPr>
          <w:rFonts w:ascii="Arial" w:eastAsia="Tahoma" w:hAnsi="Arial" w:cs="Arial"/>
          <w:b/>
          <w:bCs/>
          <w:sz w:val="20"/>
          <w:szCs w:val="20"/>
        </w:rPr>
      </w:pPr>
      <w:r>
        <w:rPr>
          <w:rFonts w:ascii="Arial" w:eastAsia="Tahoma" w:hAnsi="Arial" w:cs="Arial"/>
          <w:b/>
          <w:bCs/>
          <w:sz w:val="20"/>
          <w:szCs w:val="20"/>
        </w:rPr>
        <w:t xml:space="preserve"> </w:t>
      </w:r>
      <w:r w:rsidR="005B0F9E" w:rsidRPr="008062AC">
        <w:rPr>
          <w:rFonts w:ascii="Arial" w:eastAsia="Tahoma" w:hAnsi="Arial" w:cs="Arial"/>
          <w:b/>
          <w:bCs/>
          <w:sz w:val="20"/>
          <w:szCs w:val="20"/>
        </w:rPr>
        <w:t xml:space="preserve">Odstopanja od v javnem </w:t>
      </w:r>
      <w:r w:rsidR="008062AC">
        <w:rPr>
          <w:rFonts w:ascii="Arial" w:eastAsia="Tahoma" w:hAnsi="Arial" w:cs="Arial"/>
          <w:b/>
          <w:bCs/>
          <w:sz w:val="20"/>
          <w:szCs w:val="20"/>
        </w:rPr>
        <w:t>naročilu</w:t>
      </w:r>
      <w:r w:rsidR="005B0F9E" w:rsidRPr="008062AC">
        <w:rPr>
          <w:rFonts w:ascii="Arial" w:eastAsia="Tahoma" w:hAnsi="Arial" w:cs="Arial"/>
          <w:b/>
          <w:bCs/>
          <w:sz w:val="20"/>
          <w:szCs w:val="20"/>
        </w:rPr>
        <w:t xml:space="preserve"> zahtevane kemijske sestave soli ter odbitki pogodbene cene glede na odstopanja</w:t>
      </w:r>
    </w:p>
    <w:p w14:paraId="7E44C9E6" w14:textId="77777777" w:rsidR="008062AC" w:rsidRPr="008062AC" w:rsidRDefault="008062AC" w:rsidP="008062AC">
      <w:pPr>
        <w:pStyle w:val="Odstavekseznama"/>
        <w:widowControl w:val="0"/>
        <w:autoSpaceDE w:val="0"/>
        <w:autoSpaceDN w:val="0"/>
        <w:spacing w:after="0" w:line="240" w:lineRule="auto"/>
        <w:ind w:left="1224"/>
        <w:rPr>
          <w:rFonts w:ascii="Arial" w:eastAsia="Tahoma" w:hAnsi="Arial" w:cs="Arial"/>
          <w:b/>
          <w:bCs/>
          <w:sz w:val="20"/>
          <w:szCs w:val="20"/>
        </w:rPr>
      </w:pPr>
    </w:p>
    <w:p w14:paraId="5E654DED" w14:textId="77777777" w:rsidR="005B0F9E" w:rsidRPr="003C2EAB" w:rsidRDefault="005B0F9E" w:rsidP="004A1038">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Pri zahtevah za najvišje dopustne koncentracije, ki jih lahko vsebuje sol kot so podane v preglednici 5 se merilna negotovost metode določanja prišteje k vrednosti za najvišjo dopustno</w:t>
      </w:r>
      <w:r w:rsidRPr="004A1038">
        <w:rPr>
          <w:rFonts w:ascii="Arial" w:eastAsia="Tahoma" w:hAnsi="Arial" w:cs="Arial"/>
          <w:sz w:val="20"/>
          <w:szCs w:val="20"/>
        </w:rPr>
        <w:t xml:space="preserve"> </w:t>
      </w:r>
      <w:r w:rsidRPr="003C2EAB">
        <w:rPr>
          <w:rFonts w:ascii="Arial" w:eastAsia="Tahoma" w:hAnsi="Arial" w:cs="Arial"/>
          <w:sz w:val="20"/>
          <w:szCs w:val="20"/>
        </w:rPr>
        <w:t>koncentracijo.</w:t>
      </w:r>
    </w:p>
    <w:p w14:paraId="6F6B5B0E" w14:textId="77777777" w:rsidR="005B0F9E" w:rsidRPr="003C2EAB" w:rsidRDefault="005B0F9E" w:rsidP="004A1038">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Dobava soli z vsebnostjo težkih kovin nad najvišjimi dopustnimi koncentracijami + merilna negotovost metode določanja za naročnika ni</w:t>
      </w:r>
      <w:r w:rsidRPr="004A1038">
        <w:rPr>
          <w:rFonts w:ascii="Arial" w:eastAsia="Tahoma" w:hAnsi="Arial" w:cs="Arial"/>
          <w:sz w:val="20"/>
          <w:szCs w:val="20"/>
        </w:rPr>
        <w:t xml:space="preserve"> </w:t>
      </w:r>
      <w:r w:rsidRPr="003C2EAB">
        <w:rPr>
          <w:rFonts w:ascii="Arial" w:eastAsia="Tahoma" w:hAnsi="Arial" w:cs="Arial"/>
          <w:sz w:val="20"/>
          <w:szCs w:val="20"/>
        </w:rPr>
        <w:t>sprejemljiva.</w:t>
      </w:r>
    </w:p>
    <w:p w14:paraId="04912D63" w14:textId="77777777" w:rsidR="005B0F9E" w:rsidRDefault="005B0F9E" w:rsidP="004A1038">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V primeru, da je bil prevzet vizualno sprejemljiv posipni material porabljen, po analizi, ki zahteva daljši postopek, pa je bilo ugotovljeno, da je bila vsebnost katerekoli težke kovine v soli višja od najvišje dopustne koncentracije + merilna negotovost metode določanja (preglednica 5), se cena zniža za 40 % pogodbene cene dobavljene količine</w:t>
      </w:r>
      <w:r w:rsidRPr="004A1038">
        <w:rPr>
          <w:rFonts w:ascii="Arial" w:eastAsia="Tahoma" w:hAnsi="Arial" w:cs="Arial"/>
          <w:sz w:val="20"/>
          <w:szCs w:val="20"/>
        </w:rPr>
        <w:t xml:space="preserve"> </w:t>
      </w:r>
      <w:r w:rsidRPr="003C2EAB">
        <w:rPr>
          <w:rFonts w:ascii="Arial" w:eastAsia="Tahoma" w:hAnsi="Arial" w:cs="Arial"/>
          <w:sz w:val="20"/>
          <w:szCs w:val="20"/>
        </w:rPr>
        <w:t>soli.</w:t>
      </w:r>
    </w:p>
    <w:p w14:paraId="6C9FD62F" w14:textId="77777777" w:rsidR="00320B5A" w:rsidRDefault="00320B5A" w:rsidP="00320B5A">
      <w:pPr>
        <w:widowControl w:val="0"/>
        <w:tabs>
          <w:tab w:val="left" w:pos="1469"/>
        </w:tabs>
        <w:autoSpaceDE w:val="0"/>
        <w:autoSpaceDN w:val="0"/>
        <w:spacing w:after="0" w:line="240" w:lineRule="auto"/>
        <w:ind w:right="26"/>
        <w:jc w:val="both"/>
        <w:rPr>
          <w:rFonts w:ascii="Arial" w:eastAsia="Tahoma" w:hAnsi="Arial" w:cs="Arial"/>
          <w:sz w:val="20"/>
          <w:szCs w:val="20"/>
        </w:rPr>
      </w:pPr>
    </w:p>
    <w:p w14:paraId="0D77FA5E" w14:textId="77777777" w:rsidR="00320B5A" w:rsidRDefault="00320B5A" w:rsidP="00320B5A">
      <w:pPr>
        <w:widowControl w:val="0"/>
        <w:tabs>
          <w:tab w:val="left" w:pos="1469"/>
        </w:tabs>
        <w:autoSpaceDE w:val="0"/>
        <w:autoSpaceDN w:val="0"/>
        <w:spacing w:after="0" w:line="240" w:lineRule="auto"/>
        <w:ind w:right="26"/>
        <w:jc w:val="both"/>
        <w:rPr>
          <w:rFonts w:ascii="Arial" w:eastAsia="Tahoma" w:hAnsi="Arial" w:cs="Arial"/>
          <w:sz w:val="20"/>
          <w:szCs w:val="20"/>
        </w:rPr>
      </w:pPr>
    </w:p>
    <w:p w14:paraId="1C04E915" w14:textId="77777777" w:rsidR="00320B5A" w:rsidRDefault="00320B5A" w:rsidP="00320B5A">
      <w:pPr>
        <w:widowControl w:val="0"/>
        <w:tabs>
          <w:tab w:val="left" w:pos="1469"/>
        </w:tabs>
        <w:autoSpaceDE w:val="0"/>
        <w:autoSpaceDN w:val="0"/>
        <w:spacing w:after="0" w:line="240" w:lineRule="auto"/>
        <w:ind w:right="26"/>
        <w:jc w:val="both"/>
        <w:rPr>
          <w:rFonts w:ascii="Arial" w:eastAsia="Tahoma" w:hAnsi="Arial" w:cs="Arial"/>
          <w:sz w:val="20"/>
          <w:szCs w:val="20"/>
        </w:rPr>
      </w:pPr>
    </w:p>
    <w:p w14:paraId="5086E7D6"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6278D169" w14:textId="6AC08B63" w:rsidR="005B0F9E" w:rsidRPr="00DE74B3" w:rsidRDefault="005B0F9E" w:rsidP="00DE74B3">
      <w:pPr>
        <w:pStyle w:val="Odstavekseznama"/>
        <w:widowControl w:val="0"/>
        <w:numPr>
          <w:ilvl w:val="0"/>
          <w:numId w:val="66"/>
        </w:numPr>
        <w:autoSpaceDE w:val="0"/>
        <w:autoSpaceDN w:val="0"/>
        <w:spacing w:after="0" w:line="240" w:lineRule="auto"/>
        <w:rPr>
          <w:rFonts w:ascii="Arial" w:eastAsia="Tahoma" w:hAnsi="Arial" w:cs="Arial"/>
          <w:b/>
          <w:color w:val="009999"/>
          <w:sz w:val="20"/>
          <w:szCs w:val="20"/>
        </w:rPr>
      </w:pPr>
      <w:r w:rsidRPr="00DE74B3">
        <w:rPr>
          <w:rFonts w:ascii="Arial" w:eastAsia="Tahoma" w:hAnsi="Arial" w:cs="Arial"/>
          <w:b/>
          <w:color w:val="009999"/>
          <w:sz w:val="20"/>
          <w:szCs w:val="20"/>
        </w:rPr>
        <w:t xml:space="preserve">ODSTOPANJA VEČIH PARAMETROV KONTROLE KVALITETE SOLI OD V JAVNEM </w:t>
      </w:r>
      <w:r w:rsidR="0077072C">
        <w:rPr>
          <w:rFonts w:ascii="Arial" w:eastAsia="Tahoma" w:hAnsi="Arial" w:cs="Arial"/>
          <w:b/>
          <w:color w:val="009999"/>
          <w:sz w:val="20"/>
          <w:szCs w:val="20"/>
        </w:rPr>
        <w:t>NAROČILU</w:t>
      </w:r>
      <w:r w:rsidRPr="00DE74B3">
        <w:rPr>
          <w:rFonts w:ascii="Arial" w:eastAsia="Tahoma" w:hAnsi="Arial" w:cs="Arial"/>
          <w:b/>
          <w:color w:val="009999"/>
          <w:sz w:val="20"/>
          <w:szCs w:val="20"/>
        </w:rPr>
        <w:t xml:space="preserve"> ZAHTEVANIH VREDNOSTI TER IZRAČUN ODBITKA POGODBENE CENE</w:t>
      </w:r>
    </w:p>
    <w:p w14:paraId="50068CB9"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26517E69" w14:textId="2157A132" w:rsidR="005B0F9E" w:rsidRPr="004D0A7F" w:rsidRDefault="005B0F9E" w:rsidP="003C2EAB">
      <w:pPr>
        <w:widowControl w:val="0"/>
        <w:numPr>
          <w:ilvl w:val="0"/>
          <w:numId w:val="14"/>
        </w:numPr>
        <w:tabs>
          <w:tab w:val="left" w:pos="1469"/>
        </w:tabs>
        <w:autoSpaceDE w:val="0"/>
        <w:autoSpaceDN w:val="0"/>
        <w:spacing w:after="0" w:line="240" w:lineRule="auto"/>
        <w:ind w:left="382" w:right="350"/>
        <w:jc w:val="both"/>
        <w:rPr>
          <w:rFonts w:ascii="Arial" w:eastAsia="Tahoma" w:hAnsi="Arial" w:cs="Arial"/>
          <w:sz w:val="20"/>
          <w:szCs w:val="20"/>
        </w:rPr>
      </w:pPr>
      <w:r w:rsidRPr="004D0A7F">
        <w:rPr>
          <w:rFonts w:ascii="Arial" w:eastAsia="Tahoma" w:hAnsi="Arial" w:cs="Arial"/>
          <w:sz w:val="20"/>
          <w:szCs w:val="20"/>
        </w:rPr>
        <w:t>Odbitki pogodbene cene zaradi odstopanj parametrov kontrole kvalitete soli so podani v tč. 2.1.3, 2.2.3, 2.3.3</w:t>
      </w:r>
      <w:r w:rsidR="007431F9" w:rsidRPr="004D0A7F">
        <w:rPr>
          <w:rFonts w:ascii="Arial" w:eastAsia="Tahoma" w:hAnsi="Arial" w:cs="Arial"/>
          <w:sz w:val="20"/>
          <w:szCs w:val="20"/>
        </w:rPr>
        <w:t>, 2.4.3</w:t>
      </w:r>
      <w:r w:rsidRPr="004D0A7F">
        <w:rPr>
          <w:rFonts w:ascii="Arial" w:eastAsia="Tahoma" w:hAnsi="Arial" w:cs="Arial"/>
          <w:sz w:val="20"/>
          <w:szCs w:val="20"/>
        </w:rPr>
        <w:t xml:space="preserve"> in</w:t>
      </w:r>
      <w:r w:rsidR="007431F9" w:rsidRPr="004D0A7F">
        <w:rPr>
          <w:rFonts w:ascii="Arial" w:eastAsia="Tahoma" w:hAnsi="Arial" w:cs="Arial"/>
          <w:sz w:val="20"/>
          <w:szCs w:val="20"/>
        </w:rPr>
        <w:t xml:space="preserve"> </w:t>
      </w:r>
      <w:r w:rsidRPr="004D0A7F">
        <w:rPr>
          <w:rFonts w:ascii="Arial" w:eastAsia="Tahoma" w:hAnsi="Arial" w:cs="Arial"/>
          <w:sz w:val="20"/>
          <w:szCs w:val="20"/>
        </w:rPr>
        <w:t>2.5.3.</w:t>
      </w:r>
    </w:p>
    <w:p w14:paraId="1F6B3686" w14:textId="77B039D1" w:rsidR="005B0F9E" w:rsidRPr="003C2EAB" w:rsidRDefault="005B0F9E" w:rsidP="003C2EAB">
      <w:pPr>
        <w:widowControl w:val="0"/>
        <w:numPr>
          <w:ilvl w:val="0"/>
          <w:numId w:val="14"/>
        </w:numPr>
        <w:tabs>
          <w:tab w:val="left" w:pos="1469"/>
        </w:tabs>
        <w:autoSpaceDE w:val="0"/>
        <w:autoSpaceDN w:val="0"/>
        <w:spacing w:after="0" w:line="240" w:lineRule="auto"/>
        <w:ind w:left="382" w:right="350"/>
        <w:jc w:val="both"/>
        <w:rPr>
          <w:rFonts w:ascii="Arial" w:eastAsia="Tahoma" w:hAnsi="Arial" w:cs="Arial"/>
          <w:sz w:val="20"/>
          <w:szCs w:val="20"/>
        </w:rPr>
      </w:pPr>
      <w:r w:rsidRPr="003C2EAB">
        <w:rPr>
          <w:rFonts w:ascii="Arial" w:eastAsia="Tahoma" w:hAnsi="Arial" w:cs="Arial"/>
          <w:sz w:val="20"/>
          <w:szCs w:val="20"/>
        </w:rPr>
        <w:t>Odbitke pogodbene cene zaradi odstopanja posameznih parametrov za kontrolo kvalitete soli od dovoljenih vrednosti označimo kot</w:t>
      </w:r>
      <w:r w:rsidRPr="003C2EAB">
        <w:rPr>
          <w:rFonts w:ascii="Arial" w:eastAsia="Tahoma" w:hAnsi="Arial" w:cs="Arial"/>
          <w:spacing w:val="-1"/>
          <w:sz w:val="20"/>
          <w:szCs w:val="20"/>
        </w:rPr>
        <w:t xml:space="preserve"> </w:t>
      </w:r>
      <w:r w:rsidRPr="003C2EAB">
        <w:rPr>
          <w:rFonts w:ascii="Arial" w:eastAsia="Tahoma" w:hAnsi="Arial" w:cs="Arial"/>
          <w:sz w:val="20"/>
          <w:szCs w:val="20"/>
        </w:rPr>
        <w:t>sledi:</w:t>
      </w:r>
    </w:p>
    <w:p w14:paraId="6F1764E1" w14:textId="77777777" w:rsidR="005B0F9E" w:rsidRPr="003C2EAB" w:rsidRDefault="005B0F9E" w:rsidP="003C2EAB">
      <w:pPr>
        <w:widowControl w:val="0"/>
        <w:numPr>
          <w:ilvl w:val="0"/>
          <w:numId w:val="33"/>
        </w:numPr>
        <w:tabs>
          <w:tab w:val="left" w:pos="2179"/>
          <w:tab w:val="left" w:pos="2180"/>
        </w:tabs>
        <w:autoSpaceDE w:val="0"/>
        <w:autoSpaceDN w:val="0"/>
        <w:spacing w:after="0" w:line="240" w:lineRule="auto"/>
        <w:rPr>
          <w:rFonts w:ascii="Arial" w:eastAsia="Tahoma" w:hAnsi="Arial" w:cs="Arial"/>
          <w:sz w:val="20"/>
          <w:szCs w:val="20"/>
        </w:rPr>
      </w:pPr>
      <w:r w:rsidRPr="003C2EAB">
        <w:rPr>
          <w:rFonts w:ascii="Arial" w:eastAsia="Tahoma" w:hAnsi="Arial" w:cs="Arial"/>
          <w:sz w:val="20"/>
          <w:szCs w:val="20"/>
        </w:rPr>
        <w:t>OG – odbitek v primeru odstopanja granulacije znaša 10</w:t>
      </w:r>
      <w:r w:rsidRPr="003C2EAB">
        <w:rPr>
          <w:rFonts w:ascii="Arial" w:eastAsia="Tahoma" w:hAnsi="Arial" w:cs="Arial"/>
          <w:spacing w:val="-8"/>
          <w:sz w:val="20"/>
          <w:szCs w:val="20"/>
        </w:rPr>
        <w:t xml:space="preserve"> </w:t>
      </w:r>
      <w:r w:rsidRPr="003C2EAB">
        <w:rPr>
          <w:rFonts w:ascii="Arial" w:eastAsia="Tahoma" w:hAnsi="Arial" w:cs="Arial"/>
          <w:sz w:val="20"/>
          <w:szCs w:val="20"/>
        </w:rPr>
        <w:t>%.</w:t>
      </w:r>
    </w:p>
    <w:p w14:paraId="6F860066" w14:textId="77777777" w:rsidR="005B0F9E" w:rsidRPr="003C2EAB" w:rsidRDefault="005B0F9E" w:rsidP="003C2EAB">
      <w:pPr>
        <w:widowControl w:val="0"/>
        <w:numPr>
          <w:ilvl w:val="0"/>
          <w:numId w:val="33"/>
        </w:numPr>
        <w:tabs>
          <w:tab w:val="left" w:pos="2179"/>
          <w:tab w:val="left" w:pos="2180"/>
        </w:tabs>
        <w:autoSpaceDE w:val="0"/>
        <w:autoSpaceDN w:val="0"/>
        <w:spacing w:after="0" w:line="240" w:lineRule="auto"/>
        <w:rPr>
          <w:rFonts w:ascii="Arial" w:eastAsia="Tahoma" w:hAnsi="Arial" w:cs="Arial"/>
          <w:sz w:val="20"/>
          <w:szCs w:val="20"/>
        </w:rPr>
      </w:pPr>
      <w:r w:rsidRPr="003C2EAB">
        <w:rPr>
          <w:rFonts w:ascii="Arial" w:eastAsia="Tahoma" w:hAnsi="Arial" w:cs="Arial"/>
          <w:sz w:val="20"/>
          <w:szCs w:val="20"/>
        </w:rPr>
        <w:t>OV – odbitek v primeru odstopanja vlage znaša 5 % oz. 10</w:t>
      </w:r>
      <w:r w:rsidRPr="003C2EAB">
        <w:rPr>
          <w:rFonts w:ascii="Arial" w:eastAsia="Tahoma" w:hAnsi="Arial" w:cs="Arial"/>
          <w:spacing w:val="-5"/>
          <w:sz w:val="20"/>
          <w:szCs w:val="20"/>
        </w:rPr>
        <w:t xml:space="preserve"> </w:t>
      </w:r>
      <w:r w:rsidRPr="003C2EAB">
        <w:rPr>
          <w:rFonts w:ascii="Arial" w:eastAsia="Tahoma" w:hAnsi="Arial" w:cs="Arial"/>
          <w:sz w:val="20"/>
          <w:szCs w:val="20"/>
        </w:rPr>
        <w:t>%.</w:t>
      </w:r>
    </w:p>
    <w:p w14:paraId="02CA4238" w14:textId="77777777" w:rsidR="005B0F9E" w:rsidRPr="003C2EAB" w:rsidRDefault="005B0F9E" w:rsidP="003C2EAB">
      <w:pPr>
        <w:widowControl w:val="0"/>
        <w:numPr>
          <w:ilvl w:val="0"/>
          <w:numId w:val="33"/>
        </w:numPr>
        <w:tabs>
          <w:tab w:val="left" w:pos="2179"/>
          <w:tab w:val="left" w:pos="2180"/>
        </w:tabs>
        <w:autoSpaceDE w:val="0"/>
        <w:autoSpaceDN w:val="0"/>
        <w:spacing w:after="0" w:line="240" w:lineRule="auto"/>
        <w:ind w:right="350"/>
        <w:rPr>
          <w:rFonts w:ascii="Arial" w:eastAsia="Tahoma" w:hAnsi="Arial" w:cs="Arial"/>
          <w:sz w:val="20"/>
          <w:szCs w:val="20"/>
        </w:rPr>
      </w:pPr>
      <w:r w:rsidRPr="003C2EAB">
        <w:rPr>
          <w:rFonts w:ascii="Arial" w:eastAsia="Tahoma" w:hAnsi="Arial" w:cs="Arial"/>
          <w:sz w:val="20"/>
          <w:szCs w:val="20"/>
        </w:rPr>
        <w:t>OK – odbitek v primeru odstopanja kemijske sestave posušenega vzorca soli znaša 10</w:t>
      </w:r>
      <w:r w:rsidRPr="003C2EAB">
        <w:rPr>
          <w:rFonts w:ascii="Arial" w:eastAsia="Tahoma" w:hAnsi="Arial" w:cs="Arial"/>
          <w:spacing w:val="1"/>
          <w:sz w:val="20"/>
          <w:szCs w:val="20"/>
        </w:rPr>
        <w:t xml:space="preserve"> </w:t>
      </w:r>
      <w:r w:rsidRPr="003C2EAB">
        <w:rPr>
          <w:rFonts w:ascii="Arial" w:eastAsia="Tahoma" w:hAnsi="Arial" w:cs="Arial"/>
          <w:sz w:val="20"/>
          <w:szCs w:val="20"/>
        </w:rPr>
        <w:t>%.</w:t>
      </w:r>
    </w:p>
    <w:p w14:paraId="245B06E2" w14:textId="77777777" w:rsidR="005B0F9E" w:rsidRPr="003C2EAB" w:rsidRDefault="005B0F9E" w:rsidP="003C2EAB">
      <w:pPr>
        <w:widowControl w:val="0"/>
        <w:numPr>
          <w:ilvl w:val="0"/>
          <w:numId w:val="33"/>
        </w:numPr>
        <w:tabs>
          <w:tab w:val="left" w:pos="2179"/>
          <w:tab w:val="left" w:pos="2180"/>
        </w:tabs>
        <w:autoSpaceDE w:val="0"/>
        <w:autoSpaceDN w:val="0"/>
        <w:spacing w:after="0" w:line="240" w:lineRule="auto"/>
        <w:ind w:right="350"/>
        <w:rPr>
          <w:rFonts w:ascii="Arial" w:eastAsia="Tahoma" w:hAnsi="Arial" w:cs="Arial"/>
          <w:sz w:val="20"/>
          <w:szCs w:val="20"/>
        </w:rPr>
      </w:pPr>
      <w:r w:rsidRPr="003C2EAB">
        <w:rPr>
          <w:rFonts w:ascii="Arial" w:eastAsia="Tahoma" w:hAnsi="Arial" w:cs="Arial"/>
          <w:sz w:val="20"/>
          <w:szCs w:val="20"/>
        </w:rPr>
        <w:t>OD – odbitek v primeru odstopanja vsebnosti dodatka proti strjevanju soli znaša 10</w:t>
      </w:r>
      <w:r w:rsidRPr="003C2EAB">
        <w:rPr>
          <w:rFonts w:ascii="Arial" w:eastAsia="Tahoma" w:hAnsi="Arial" w:cs="Arial"/>
          <w:spacing w:val="-2"/>
          <w:sz w:val="20"/>
          <w:szCs w:val="20"/>
        </w:rPr>
        <w:t xml:space="preserve"> </w:t>
      </w:r>
      <w:r w:rsidRPr="003C2EAB">
        <w:rPr>
          <w:rFonts w:ascii="Arial" w:eastAsia="Tahoma" w:hAnsi="Arial" w:cs="Arial"/>
          <w:sz w:val="20"/>
          <w:szCs w:val="20"/>
        </w:rPr>
        <w:t>%.</w:t>
      </w:r>
    </w:p>
    <w:p w14:paraId="5323C9D8" w14:textId="77777777" w:rsidR="005B0F9E" w:rsidRPr="003C2EAB" w:rsidRDefault="005B0F9E" w:rsidP="003C2EAB">
      <w:pPr>
        <w:widowControl w:val="0"/>
        <w:numPr>
          <w:ilvl w:val="0"/>
          <w:numId w:val="14"/>
        </w:numPr>
        <w:tabs>
          <w:tab w:val="left" w:pos="1469"/>
        </w:tabs>
        <w:autoSpaceDE w:val="0"/>
        <w:autoSpaceDN w:val="0"/>
        <w:spacing w:after="0" w:line="240" w:lineRule="auto"/>
        <w:ind w:left="382" w:right="346"/>
        <w:jc w:val="both"/>
        <w:rPr>
          <w:rFonts w:ascii="Arial" w:eastAsia="Tahoma" w:hAnsi="Arial" w:cs="Arial"/>
          <w:sz w:val="20"/>
          <w:szCs w:val="20"/>
        </w:rPr>
      </w:pPr>
      <w:r w:rsidRPr="003C2EAB">
        <w:rPr>
          <w:rFonts w:ascii="Arial" w:eastAsia="Tahoma" w:hAnsi="Arial" w:cs="Arial"/>
          <w:sz w:val="20"/>
          <w:szCs w:val="20"/>
        </w:rPr>
        <w:t>V primeru, ko več parametrov kontrole kvalitete soli odstopa od dovoljenih vrednosti, se odbitki za parametre, ki odstopajo od dovoljenih vrednosti, seštevajo. Celotni odbitek pogodbene cene (COPC) se določi po naslednjem izrazu (enačba</w:t>
      </w:r>
      <w:r w:rsidRPr="003C2EAB">
        <w:rPr>
          <w:rFonts w:ascii="Arial" w:eastAsia="Tahoma" w:hAnsi="Arial" w:cs="Arial"/>
          <w:spacing w:val="-5"/>
          <w:sz w:val="20"/>
          <w:szCs w:val="20"/>
        </w:rPr>
        <w:t xml:space="preserve"> </w:t>
      </w:r>
      <w:r w:rsidRPr="003C2EAB">
        <w:rPr>
          <w:rFonts w:ascii="Arial" w:eastAsia="Tahoma" w:hAnsi="Arial" w:cs="Arial"/>
          <w:sz w:val="20"/>
          <w:szCs w:val="20"/>
        </w:rPr>
        <w:t>1):</w:t>
      </w:r>
    </w:p>
    <w:p w14:paraId="1F0347BA"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r w:rsidRPr="003C2EAB">
        <w:rPr>
          <w:rFonts w:ascii="Arial" w:eastAsia="Tahoma" w:hAnsi="Arial" w:cs="Arial"/>
          <w:noProof/>
          <w:sz w:val="20"/>
          <w:szCs w:val="20"/>
        </w:rPr>
        <mc:AlternateContent>
          <mc:Choice Requires="wps">
            <w:drawing>
              <wp:anchor distT="0" distB="0" distL="0" distR="0" simplePos="0" relativeHeight="251657216" behindDoc="1" locked="0" layoutInCell="1" allowOverlap="1" wp14:anchorId="6121D2BD" wp14:editId="41C3C48E">
                <wp:simplePos x="0" y="0"/>
                <wp:positionH relativeFrom="page">
                  <wp:posOffset>1536065</wp:posOffset>
                </wp:positionH>
                <wp:positionV relativeFrom="paragraph">
                  <wp:posOffset>156210</wp:posOffset>
                </wp:positionV>
                <wp:extent cx="2153920" cy="187960"/>
                <wp:effectExtent l="12065" t="13970" r="5715" b="7620"/>
                <wp:wrapTopAndBottom/>
                <wp:docPr id="7" name="Polje z besedilom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920" cy="187960"/>
                        </a:xfrm>
                        <a:prstGeom prst="rect">
                          <a:avLst/>
                        </a:prstGeom>
                        <a:noFill/>
                        <a:ln w="609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5BE5EE" w14:textId="77777777" w:rsidR="00553BEE" w:rsidRDefault="00553BEE" w:rsidP="005B0F9E">
                            <w:pPr>
                              <w:spacing w:line="278" w:lineRule="exact"/>
                              <w:ind w:left="134"/>
                              <w:rPr>
                                <w:rFonts w:ascii="Times New Roman" w:hAnsi="Times New Roman"/>
                                <w:sz w:val="24"/>
                              </w:rPr>
                            </w:pPr>
                            <w:r>
                              <w:rPr>
                                <w:rFonts w:ascii="Times New Roman" w:hAnsi="Times New Roman"/>
                                <w:sz w:val="24"/>
                              </w:rPr>
                              <w:t xml:space="preserve">COPC </w:t>
                            </w:r>
                            <w:r>
                              <w:rPr>
                                <w:rFonts w:ascii="Symbol" w:hAnsi="Symbol"/>
                                <w:sz w:val="24"/>
                              </w:rPr>
                              <w:t></w:t>
                            </w:r>
                            <w:r>
                              <w:rPr>
                                <w:rFonts w:ascii="Times New Roman" w:hAnsi="Times New Roman"/>
                                <w:sz w:val="24"/>
                              </w:rPr>
                              <w:t xml:space="preserve"> OG </w:t>
                            </w:r>
                            <w:r>
                              <w:rPr>
                                <w:rFonts w:ascii="Symbol" w:hAnsi="Symbol"/>
                                <w:sz w:val="24"/>
                              </w:rPr>
                              <w:t></w:t>
                            </w:r>
                            <w:r>
                              <w:rPr>
                                <w:rFonts w:ascii="Times New Roman" w:hAnsi="Times New Roman"/>
                                <w:sz w:val="24"/>
                              </w:rPr>
                              <w:t xml:space="preserve"> OV </w:t>
                            </w:r>
                            <w:r>
                              <w:rPr>
                                <w:rFonts w:ascii="Symbol" w:hAnsi="Symbol"/>
                                <w:sz w:val="24"/>
                              </w:rPr>
                              <w:t></w:t>
                            </w:r>
                            <w:r>
                              <w:rPr>
                                <w:rFonts w:ascii="Times New Roman" w:hAnsi="Times New Roman"/>
                                <w:sz w:val="24"/>
                              </w:rPr>
                              <w:t xml:space="preserve"> OK </w:t>
                            </w:r>
                            <w:r>
                              <w:rPr>
                                <w:rFonts w:ascii="Symbol" w:hAnsi="Symbol"/>
                                <w:sz w:val="24"/>
                              </w:rPr>
                              <w:t></w:t>
                            </w:r>
                            <w:r>
                              <w:rPr>
                                <w:rFonts w:ascii="Times New Roman" w:hAnsi="Times New Roman"/>
                                <w:sz w:val="24"/>
                              </w:rPr>
                              <w:t xml:space="preserve"> OD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1D2BD" id="Polje z besedilom 7" o:spid="_x0000_s1029" type="#_x0000_t202" style="position:absolute;margin-left:120.95pt;margin-top:12.3pt;width:169.6pt;height:14.8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" filled="f" strokeweight=".16917mm">
                <v:textbox inset="0,0,0,0">
                  <w:txbxContent>
                    <w:p w14:paraId="3D5BE5EE" w14:textId="77777777" w:rsidR="00553BEE" w:rsidRDefault="00553BEE" w:rsidP="005B0F9E">
                      <w:pPr>
                        <w:spacing w:line="278" w:lineRule="exact"/>
                        <w:ind w:left="134"/>
                        <w:rPr>
                          <w:rFonts w:ascii="Times New Roman" w:hAnsi="Times New Roman"/>
                          <w:sz w:val="24"/>
                        </w:rPr>
                      </w:pPr>
                      <w:r>
                        <w:rPr>
                          <w:rFonts w:ascii="Times New Roman" w:hAnsi="Times New Roman"/>
                          <w:sz w:val="24"/>
                        </w:rPr>
                        <w:t xml:space="preserve">COPC </w:t>
                      </w:r>
                      <w:r>
                        <w:rPr>
                          <w:rFonts w:ascii="Symbol" w:hAnsi="Symbol"/>
                          <w:sz w:val="24"/>
                        </w:rPr>
                        <w:t></w:t>
                      </w:r>
                      <w:r>
                        <w:rPr>
                          <w:rFonts w:ascii="Times New Roman" w:hAnsi="Times New Roman"/>
                          <w:sz w:val="24"/>
                        </w:rPr>
                        <w:t xml:space="preserve"> OG </w:t>
                      </w:r>
                      <w:r>
                        <w:rPr>
                          <w:rFonts w:ascii="Symbol" w:hAnsi="Symbol"/>
                          <w:sz w:val="24"/>
                        </w:rPr>
                        <w:t></w:t>
                      </w:r>
                      <w:r>
                        <w:rPr>
                          <w:rFonts w:ascii="Times New Roman" w:hAnsi="Times New Roman"/>
                          <w:sz w:val="24"/>
                        </w:rPr>
                        <w:t xml:space="preserve"> OV </w:t>
                      </w:r>
                      <w:r>
                        <w:rPr>
                          <w:rFonts w:ascii="Symbol" w:hAnsi="Symbol"/>
                          <w:sz w:val="24"/>
                        </w:rPr>
                        <w:t></w:t>
                      </w:r>
                      <w:r>
                        <w:rPr>
                          <w:rFonts w:ascii="Times New Roman" w:hAnsi="Times New Roman"/>
                          <w:sz w:val="24"/>
                        </w:rPr>
                        <w:t xml:space="preserve"> OK </w:t>
                      </w:r>
                      <w:r>
                        <w:rPr>
                          <w:rFonts w:ascii="Symbol" w:hAnsi="Symbol"/>
                          <w:sz w:val="24"/>
                        </w:rPr>
                        <w:t></w:t>
                      </w:r>
                      <w:r>
                        <w:rPr>
                          <w:rFonts w:ascii="Times New Roman" w:hAnsi="Times New Roman"/>
                          <w:sz w:val="24"/>
                        </w:rPr>
                        <w:t xml:space="preserve"> OD</w:t>
                      </w:r>
                    </w:p>
                  </w:txbxContent>
                </v:textbox>
                <w10:wrap type="topAndBottom" anchorx="page"/>
              </v:shape>
            </w:pict>
          </mc:Fallback>
        </mc:AlternateContent>
      </w:r>
    </w:p>
    <w:p w14:paraId="5BE35F65" w14:textId="77777777" w:rsidR="005B0F9E" w:rsidRPr="003C2EAB" w:rsidRDefault="005B0F9E" w:rsidP="0014072B">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Najvišji celotni odbitek v primeru odstopanja vseh prametrov kontrole kvalitete soli od dovoljenih vrednosti znaša največ 40 % pogodbene cene dobavljene količine</w:t>
      </w:r>
      <w:r w:rsidRPr="0014072B">
        <w:rPr>
          <w:rFonts w:ascii="Arial" w:eastAsia="Tahoma" w:hAnsi="Arial" w:cs="Arial"/>
          <w:sz w:val="20"/>
          <w:szCs w:val="20"/>
        </w:rPr>
        <w:t xml:space="preserve"> </w:t>
      </w:r>
      <w:r w:rsidRPr="003C2EAB">
        <w:rPr>
          <w:rFonts w:ascii="Arial" w:eastAsia="Tahoma" w:hAnsi="Arial" w:cs="Arial"/>
          <w:sz w:val="20"/>
          <w:szCs w:val="20"/>
        </w:rPr>
        <w:t>soli.</w:t>
      </w:r>
    </w:p>
    <w:p w14:paraId="3CCF81B4" w14:textId="641339D3" w:rsidR="005B0F9E" w:rsidRPr="003C2EAB" w:rsidRDefault="005B0F9E" w:rsidP="0014072B">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V primerih, da je bil prevzet</w:t>
      </w:r>
      <w:r w:rsidR="0003483A">
        <w:rPr>
          <w:rFonts w:ascii="Arial" w:eastAsia="Tahoma" w:hAnsi="Arial" w:cs="Arial"/>
          <w:sz w:val="20"/>
          <w:szCs w:val="20"/>
        </w:rPr>
        <w:t>,</w:t>
      </w:r>
      <w:r w:rsidRPr="003C2EAB">
        <w:rPr>
          <w:rFonts w:ascii="Arial" w:eastAsia="Tahoma" w:hAnsi="Arial" w:cs="Arial"/>
          <w:sz w:val="20"/>
          <w:szCs w:val="20"/>
        </w:rPr>
        <w:t xml:space="preserve"> vizualno sprejemljiv posipni material porabljen, po opravljeni kontroli kvalitete v laboratoriju, ki zahteva daljši postopek, pa je bilo ugotovljeno, da je bil posipni material nesprejemljive kvalitete glede na robne pogoje za enega ali več parametrov kvalitete soli, se cena zniža za 40 % pogodbene cene za dobavljeno količino soli.</w:t>
      </w:r>
    </w:p>
    <w:p w14:paraId="7FAFB253" w14:textId="05F32303" w:rsidR="005B0F9E" w:rsidRPr="004D0A7F" w:rsidRDefault="005B0F9E" w:rsidP="0014072B">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3C2EAB">
        <w:rPr>
          <w:rFonts w:ascii="Arial" w:eastAsia="Tahoma" w:hAnsi="Arial" w:cs="Arial"/>
          <w:sz w:val="20"/>
          <w:szCs w:val="20"/>
        </w:rPr>
        <w:t>Pod pojmom »dobavljena količina soli« pomeni količina, ki je dobavljena v skladišč</w:t>
      </w:r>
      <w:r w:rsidR="005B706B">
        <w:rPr>
          <w:rFonts w:ascii="Arial" w:eastAsia="Tahoma" w:hAnsi="Arial" w:cs="Arial"/>
          <w:sz w:val="20"/>
          <w:szCs w:val="20"/>
        </w:rPr>
        <w:t xml:space="preserve">e posipnega </w:t>
      </w:r>
      <w:r w:rsidR="005B706B" w:rsidRPr="004D0A7F">
        <w:rPr>
          <w:rFonts w:ascii="Arial" w:eastAsia="Tahoma" w:hAnsi="Arial" w:cs="Arial"/>
          <w:sz w:val="20"/>
          <w:szCs w:val="20"/>
        </w:rPr>
        <w:t xml:space="preserve">materiala, ki bo navedeno v </w:t>
      </w:r>
      <w:r w:rsidRPr="004D0A7F">
        <w:rPr>
          <w:rFonts w:ascii="Arial" w:eastAsia="Tahoma" w:hAnsi="Arial" w:cs="Arial"/>
          <w:sz w:val="20"/>
          <w:szCs w:val="20"/>
        </w:rPr>
        <w:t xml:space="preserve">pogodbi (obrazec </w:t>
      </w:r>
      <w:r w:rsidR="005B706B" w:rsidRPr="004D0A7F">
        <w:rPr>
          <w:rFonts w:ascii="Arial" w:eastAsia="Tahoma" w:hAnsi="Arial" w:cs="Arial"/>
          <w:sz w:val="20"/>
          <w:szCs w:val="20"/>
        </w:rPr>
        <w:t xml:space="preserve">OBR-11b, čl. </w:t>
      </w:r>
      <w:r w:rsidR="00D47FA3" w:rsidRPr="004D0A7F">
        <w:rPr>
          <w:rFonts w:ascii="Arial" w:eastAsia="Tahoma" w:hAnsi="Arial" w:cs="Arial"/>
          <w:sz w:val="20"/>
          <w:szCs w:val="20"/>
        </w:rPr>
        <w:t>6</w:t>
      </w:r>
      <w:r w:rsidRPr="004D0A7F">
        <w:rPr>
          <w:rFonts w:ascii="Arial" w:eastAsia="Tahoma" w:hAnsi="Arial" w:cs="Arial"/>
          <w:sz w:val="20"/>
          <w:szCs w:val="20"/>
        </w:rPr>
        <w:t>)</w:t>
      </w:r>
      <w:r w:rsidR="0003483A" w:rsidRPr="004D0A7F">
        <w:rPr>
          <w:rFonts w:ascii="Arial" w:eastAsia="Tahoma" w:hAnsi="Arial" w:cs="Arial"/>
          <w:sz w:val="20"/>
          <w:szCs w:val="20"/>
        </w:rPr>
        <w:t>,</w:t>
      </w:r>
      <w:r w:rsidRPr="004D0A7F">
        <w:rPr>
          <w:rFonts w:ascii="Arial" w:eastAsia="Tahoma" w:hAnsi="Arial" w:cs="Arial"/>
          <w:sz w:val="20"/>
          <w:szCs w:val="20"/>
        </w:rPr>
        <w:t xml:space="preserve"> </w:t>
      </w:r>
      <w:r w:rsidR="005B706B" w:rsidRPr="004D0A7F">
        <w:rPr>
          <w:rFonts w:ascii="Arial" w:eastAsia="Tahoma" w:hAnsi="Arial" w:cs="Arial"/>
          <w:sz w:val="20"/>
          <w:szCs w:val="20"/>
        </w:rPr>
        <w:t xml:space="preserve">in </w:t>
      </w:r>
      <w:r w:rsidRPr="004D0A7F">
        <w:rPr>
          <w:rFonts w:ascii="Arial" w:eastAsia="Tahoma" w:hAnsi="Arial" w:cs="Arial"/>
          <w:sz w:val="20"/>
          <w:szCs w:val="20"/>
        </w:rPr>
        <w:t>iz katere je vzet vzorec.</w:t>
      </w:r>
    </w:p>
    <w:p w14:paraId="1259157D" w14:textId="77777777" w:rsidR="005B0F9E" w:rsidRPr="003C2EAB" w:rsidRDefault="005B0F9E" w:rsidP="003C2EAB">
      <w:pPr>
        <w:widowControl w:val="0"/>
        <w:autoSpaceDE w:val="0"/>
        <w:autoSpaceDN w:val="0"/>
        <w:spacing w:after="0" w:line="240" w:lineRule="auto"/>
        <w:rPr>
          <w:rFonts w:ascii="Arial" w:eastAsia="Tahoma" w:hAnsi="Arial" w:cs="Arial"/>
          <w:sz w:val="20"/>
          <w:szCs w:val="20"/>
        </w:rPr>
      </w:pPr>
    </w:p>
    <w:p w14:paraId="7E9A0F48" w14:textId="3EA6FEF6" w:rsidR="005B0F9E" w:rsidRPr="00DE74B3" w:rsidRDefault="005B0F9E" w:rsidP="00DE74B3">
      <w:pPr>
        <w:pStyle w:val="Odstavekseznama"/>
        <w:widowControl w:val="0"/>
        <w:numPr>
          <w:ilvl w:val="0"/>
          <w:numId w:val="66"/>
        </w:numPr>
        <w:autoSpaceDE w:val="0"/>
        <w:autoSpaceDN w:val="0"/>
        <w:spacing w:after="0" w:line="240" w:lineRule="auto"/>
        <w:rPr>
          <w:rFonts w:ascii="Arial" w:eastAsia="Tahoma" w:hAnsi="Arial" w:cs="Arial"/>
          <w:b/>
          <w:color w:val="009999"/>
          <w:sz w:val="20"/>
          <w:szCs w:val="20"/>
        </w:rPr>
      </w:pPr>
      <w:r w:rsidRPr="00DE74B3">
        <w:rPr>
          <w:rFonts w:ascii="Arial" w:eastAsia="Tahoma" w:hAnsi="Arial" w:cs="Arial"/>
          <w:b/>
          <w:color w:val="009999"/>
          <w:sz w:val="20"/>
          <w:szCs w:val="20"/>
        </w:rPr>
        <w:t>VZORČENJE IN NOTRANJA KONTROLA</w:t>
      </w:r>
    </w:p>
    <w:p w14:paraId="77494A2B" w14:textId="77777777" w:rsidR="005B0F9E" w:rsidRPr="003C2EAB" w:rsidRDefault="005B0F9E" w:rsidP="003C2EAB">
      <w:pPr>
        <w:autoSpaceDE w:val="0"/>
        <w:autoSpaceDN w:val="0"/>
        <w:spacing w:after="0" w:line="240" w:lineRule="auto"/>
        <w:rPr>
          <w:rFonts w:ascii="Arial" w:eastAsia="Calibri" w:hAnsi="Arial" w:cs="Arial"/>
          <w:sz w:val="20"/>
          <w:szCs w:val="20"/>
        </w:rPr>
      </w:pPr>
    </w:p>
    <w:p w14:paraId="51AF4E21" w14:textId="5CD7ED15" w:rsidR="005B0F9E" w:rsidRPr="004B5DA4" w:rsidRDefault="005B0F9E" w:rsidP="0014072B">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4B5DA4">
        <w:rPr>
          <w:rFonts w:ascii="Arial" w:eastAsia="Tahoma" w:hAnsi="Arial" w:cs="Arial"/>
          <w:sz w:val="20"/>
          <w:szCs w:val="20"/>
        </w:rPr>
        <w:t xml:space="preserve">Notranjo kontrolo dobavljenih količin soli izvede dobavitelj 1-krat letno in obsega analize iz </w:t>
      </w:r>
      <w:r w:rsidR="0014072B">
        <w:rPr>
          <w:rFonts w:ascii="Arial" w:eastAsia="Tahoma" w:hAnsi="Arial" w:cs="Arial"/>
          <w:sz w:val="20"/>
          <w:szCs w:val="20"/>
        </w:rPr>
        <w:t>tabel</w:t>
      </w:r>
      <w:r w:rsidRPr="004B5DA4">
        <w:rPr>
          <w:rFonts w:ascii="Arial" w:eastAsia="Tahoma" w:hAnsi="Arial" w:cs="Arial"/>
          <w:sz w:val="20"/>
          <w:szCs w:val="20"/>
        </w:rPr>
        <w:t xml:space="preserve"> 1 in 2. Enkrat na 3 leta dobavitelj opravi analize iz </w:t>
      </w:r>
      <w:r w:rsidR="0014072B">
        <w:rPr>
          <w:rFonts w:ascii="Arial" w:eastAsia="Tahoma" w:hAnsi="Arial" w:cs="Arial"/>
          <w:sz w:val="20"/>
          <w:szCs w:val="20"/>
        </w:rPr>
        <w:t>tabel</w:t>
      </w:r>
      <w:r w:rsidRPr="004B5DA4">
        <w:rPr>
          <w:rFonts w:ascii="Arial" w:eastAsia="Tahoma" w:hAnsi="Arial" w:cs="Arial"/>
          <w:sz w:val="20"/>
          <w:szCs w:val="20"/>
        </w:rPr>
        <w:t xml:space="preserve"> 3, 4 in 5. Naročniku dostavi poročilo v roku 14 dni po opravljeni notranji kontroli posipnega materiala. </w:t>
      </w:r>
    </w:p>
    <w:p w14:paraId="4D55213A" w14:textId="77777777" w:rsidR="005B0F9E" w:rsidRPr="004B5DA4" w:rsidRDefault="005B0F9E" w:rsidP="0014072B">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4B5DA4">
        <w:rPr>
          <w:rFonts w:ascii="Arial" w:eastAsia="Tahoma" w:hAnsi="Arial" w:cs="Arial"/>
          <w:sz w:val="20"/>
          <w:szCs w:val="20"/>
        </w:rPr>
        <w:t>Stroške notranje kontrole nosi dobavitelj.</w:t>
      </w:r>
    </w:p>
    <w:p w14:paraId="55E894B9" w14:textId="6CB259AA" w:rsidR="005B0F9E" w:rsidRPr="004B5DA4" w:rsidRDefault="005B0F9E" w:rsidP="0014072B">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4B5DA4">
        <w:rPr>
          <w:rFonts w:ascii="Arial" w:eastAsia="Tahoma" w:hAnsi="Arial" w:cs="Arial"/>
          <w:sz w:val="20"/>
          <w:szCs w:val="20"/>
        </w:rPr>
        <w:t xml:space="preserve">Notranjo kontrolo lahko izvaja samo laboratorij, ki je usposobljen za potrjevanje ustreznosti materialov. Notranje kontrolo lahko izvede dobavitelj v enotnem sklopu z drugimi naročniki. </w:t>
      </w:r>
    </w:p>
    <w:p w14:paraId="599AB944" w14:textId="60BC5B49" w:rsidR="006C4D3D" w:rsidRPr="004B5DA4" w:rsidRDefault="006C4D3D" w:rsidP="0014072B">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4B5DA4">
        <w:rPr>
          <w:rFonts w:ascii="Arial" w:eastAsia="Tahoma" w:hAnsi="Arial" w:cs="Arial"/>
          <w:sz w:val="20"/>
          <w:szCs w:val="20"/>
        </w:rPr>
        <w:t>Enkrat letno</w:t>
      </w:r>
      <w:r w:rsidR="0003483A" w:rsidRPr="004B5DA4">
        <w:rPr>
          <w:rFonts w:ascii="Arial" w:eastAsia="Tahoma" w:hAnsi="Arial" w:cs="Arial"/>
          <w:sz w:val="20"/>
          <w:szCs w:val="20"/>
        </w:rPr>
        <w:t>,</w:t>
      </w:r>
      <w:r w:rsidRPr="004B5DA4">
        <w:rPr>
          <w:rFonts w:ascii="Arial" w:eastAsia="Tahoma" w:hAnsi="Arial" w:cs="Arial"/>
          <w:sz w:val="20"/>
          <w:szCs w:val="20"/>
        </w:rPr>
        <w:t xml:space="preserve"> praviloma pred začetkom zimske sezone</w:t>
      </w:r>
      <w:r w:rsidR="0003483A" w:rsidRPr="004B5DA4">
        <w:rPr>
          <w:rFonts w:ascii="Arial" w:eastAsia="Tahoma" w:hAnsi="Arial" w:cs="Arial"/>
          <w:sz w:val="20"/>
          <w:szCs w:val="20"/>
        </w:rPr>
        <w:t>,</w:t>
      </w:r>
      <w:r w:rsidRPr="004B5DA4">
        <w:rPr>
          <w:rFonts w:ascii="Arial" w:eastAsia="Tahoma" w:hAnsi="Arial" w:cs="Arial"/>
          <w:sz w:val="20"/>
          <w:szCs w:val="20"/>
        </w:rPr>
        <w:t xml:space="preserve"> izvajalec laboratorijskih preiskav določi tudi težo suhe in vlažne soli v nasutem in zbitem stanju skladno s standardom SIST EN 1097-3:1999 Preskusi mehanskih in fizikalnih lastnosti agregatov - 3.del: Določevanje prostorninske mase in votlin v nasutem stanju.</w:t>
      </w:r>
    </w:p>
    <w:p w14:paraId="569E5133" w14:textId="77777777" w:rsidR="005B0F9E" w:rsidRPr="003C2EAB" w:rsidRDefault="005B0F9E" w:rsidP="003C2EAB">
      <w:pPr>
        <w:autoSpaceDE w:val="0"/>
        <w:autoSpaceDN w:val="0"/>
        <w:spacing w:after="0" w:line="240" w:lineRule="auto"/>
        <w:rPr>
          <w:rFonts w:ascii="Arial" w:eastAsia="Calibri" w:hAnsi="Arial" w:cs="Arial"/>
          <w:sz w:val="20"/>
          <w:szCs w:val="20"/>
        </w:rPr>
      </w:pPr>
    </w:p>
    <w:p w14:paraId="129E031F" w14:textId="77777777" w:rsidR="005B0F9E" w:rsidRPr="00DE74B3" w:rsidRDefault="005B0F9E" w:rsidP="00DE74B3">
      <w:pPr>
        <w:pStyle w:val="Odstavekseznama"/>
        <w:widowControl w:val="0"/>
        <w:numPr>
          <w:ilvl w:val="0"/>
          <w:numId w:val="66"/>
        </w:numPr>
        <w:autoSpaceDE w:val="0"/>
        <w:autoSpaceDN w:val="0"/>
        <w:spacing w:after="0" w:line="240" w:lineRule="auto"/>
        <w:rPr>
          <w:rFonts w:ascii="Arial" w:eastAsia="Tahoma" w:hAnsi="Arial" w:cs="Arial"/>
          <w:b/>
          <w:color w:val="009999"/>
          <w:sz w:val="20"/>
          <w:szCs w:val="20"/>
        </w:rPr>
      </w:pPr>
      <w:r w:rsidRPr="00DE74B3">
        <w:rPr>
          <w:rFonts w:ascii="Arial" w:eastAsia="Tahoma" w:hAnsi="Arial" w:cs="Arial"/>
          <w:b/>
          <w:color w:val="009999"/>
          <w:sz w:val="20"/>
          <w:szCs w:val="20"/>
        </w:rPr>
        <w:t>ZUNANJA KONTROLA</w:t>
      </w:r>
    </w:p>
    <w:p w14:paraId="52EA7DD3" w14:textId="77777777" w:rsidR="005B0F9E" w:rsidRPr="003C2EAB" w:rsidRDefault="005B0F9E" w:rsidP="003C2EAB">
      <w:pPr>
        <w:autoSpaceDE w:val="0"/>
        <w:autoSpaceDN w:val="0"/>
        <w:spacing w:after="0" w:line="240" w:lineRule="auto"/>
        <w:rPr>
          <w:rFonts w:ascii="Arial" w:eastAsia="Calibri" w:hAnsi="Arial" w:cs="Arial"/>
          <w:sz w:val="20"/>
          <w:szCs w:val="20"/>
        </w:rPr>
      </w:pPr>
    </w:p>
    <w:p w14:paraId="08E9DF06" w14:textId="6007CAAB" w:rsidR="005B0F9E" w:rsidRPr="004B5DA4" w:rsidRDefault="005B0F9E" w:rsidP="0014072B">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4B5DA4">
        <w:rPr>
          <w:rFonts w:ascii="Arial" w:eastAsia="Tahoma" w:hAnsi="Arial" w:cs="Arial"/>
          <w:sz w:val="20"/>
          <w:szCs w:val="20"/>
        </w:rPr>
        <w:t>Zunanjo kontrolo opravlja laboratorij, ki ga določi naročnik v primeru suma prirejanja podatkov notranje kontrole.</w:t>
      </w:r>
      <w:r w:rsidR="006C4D3D" w:rsidRPr="004B5DA4">
        <w:rPr>
          <w:rFonts w:ascii="Arial" w:eastAsia="Tahoma" w:hAnsi="Arial" w:cs="Arial"/>
          <w:sz w:val="20"/>
          <w:szCs w:val="20"/>
        </w:rPr>
        <w:t xml:space="preserve"> </w:t>
      </w:r>
    </w:p>
    <w:p w14:paraId="0F1D94B7" w14:textId="77777777" w:rsidR="005B0F9E" w:rsidRPr="004B5DA4" w:rsidRDefault="005B0F9E" w:rsidP="0014072B">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4B5DA4">
        <w:rPr>
          <w:rFonts w:ascii="Arial" w:eastAsia="Tahoma" w:hAnsi="Arial" w:cs="Arial"/>
          <w:sz w:val="20"/>
          <w:szCs w:val="20"/>
        </w:rPr>
        <w:t>Zunanjo kontrolo lahko izvaja le akreditiran laboratorij.</w:t>
      </w:r>
    </w:p>
    <w:p w14:paraId="7CDEF869" w14:textId="77777777" w:rsidR="005B0F9E" w:rsidRPr="004B5DA4" w:rsidRDefault="005B0F9E" w:rsidP="0014072B">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4B5DA4">
        <w:rPr>
          <w:rFonts w:ascii="Arial" w:eastAsia="Tahoma" w:hAnsi="Arial" w:cs="Arial"/>
          <w:sz w:val="20"/>
          <w:szCs w:val="20"/>
        </w:rPr>
        <w:t xml:space="preserve">Vzorce za zunanjo kontrolo se jemlje na lokacijah, ki so navedene kot končno skladiščenje soli pred prevzemom s strani dobavitelja. </w:t>
      </w:r>
    </w:p>
    <w:p w14:paraId="10ECBC5F" w14:textId="77777777" w:rsidR="005B0F9E" w:rsidRPr="004B5DA4" w:rsidRDefault="005B0F9E" w:rsidP="0014072B">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4B5DA4">
        <w:rPr>
          <w:rFonts w:ascii="Arial" w:eastAsia="Tahoma" w:hAnsi="Arial" w:cs="Arial"/>
          <w:sz w:val="20"/>
          <w:szCs w:val="20"/>
        </w:rPr>
        <w:t>Naročnik določi pogostost in obseg preiskav zunanje kontrole.</w:t>
      </w:r>
    </w:p>
    <w:p w14:paraId="65035576" w14:textId="77777777" w:rsidR="005B0F9E" w:rsidRPr="004B5DA4" w:rsidRDefault="005B0F9E" w:rsidP="0014072B">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4B5DA4">
        <w:rPr>
          <w:rFonts w:ascii="Arial" w:eastAsia="Tahoma" w:hAnsi="Arial" w:cs="Arial"/>
          <w:sz w:val="20"/>
          <w:szCs w:val="20"/>
        </w:rPr>
        <w:t>Vzorčenje se izvaja po standardu SIST EN 932-1 Preskusi splošnih lastnosti agregatov - 1.del: Metode vzorčenja. Količina odvzetega vzorca mora presegati 5 kg.</w:t>
      </w:r>
    </w:p>
    <w:p w14:paraId="2DE6B31C" w14:textId="3506EAAB" w:rsidR="00E16784" w:rsidRPr="004B5DA4" w:rsidRDefault="005B0F9E" w:rsidP="0014072B">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4B5DA4">
        <w:rPr>
          <w:rFonts w:ascii="Arial" w:eastAsia="Tahoma" w:hAnsi="Arial" w:cs="Arial"/>
          <w:sz w:val="20"/>
          <w:szCs w:val="20"/>
        </w:rPr>
        <w:t>Zaradi spremenjene zahteve za granulometrijsko sestavo se bodo</w:t>
      </w:r>
      <w:r w:rsidR="006004E8" w:rsidRPr="004B5DA4">
        <w:rPr>
          <w:rFonts w:ascii="Arial" w:eastAsia="Tahoma" w:hAnsi="Arial" w:cs="Arial"/>
          <w:sz w:val="20"/>
          <w:szCs w:val="20"/>
        </w:rPr>
        <w:t xml:space="preserve"> </w:t>
      </w:r>
      <w:r w:rsidRPr="004B5DA4">
        <w:rPr>
          <w:rFonts w:ascii="Arial" w:eastAsia="Tahoma" w:hAnsi="Arial" w:cs="Arial"/>
          <w:sz w:val="20"/>
          <w:szCs w:val="20"/>
        </w:rPr>
        <w:t>v okviru zunanje kontrole skladno z SHRP H-205.1 izvajale tudi analize učinka topljenja ledu (zahtevana vrednost za učinek topljenja ledu: ≥ 5 ml pri pogojih -5° C / 60 min/ 100</w:t>
      </w:r>
      <w:r w:rsidR="0003483A" w:rsidRPr="004B5DA4">
        <w:rPr>
          <w:rFonts w:ascii="Arial" w:eastAsia="Tahoma" w:hAnsi="Arial" w:cs="Arial"/>
          <w:sz w:val="20"/>
          <w:szCs w:val="20"/>
        </w:rPr>
        <w:t xml:space="preserve"> </w:t>
      </w:r>
      <w:r w:rsidRPr="004B5DA4">
        <w:rPr>
          <w:rFonts w:ascii="Arial" w:eastAsia="Tahoma" w:hAnsi="Arial" w:cs="Arial"/>
          <w:sz w:val="20"/>
          <w:szCs w:val="20"/>
        </w:rPr>
        <w:t>g</w:t>
      </w:r>
      <w:r w:rsidR="00EF0F75" w:rsidRPr="004B5DA4">
        <w:rPr>
          <w:rFonts w:ascii="Arial" w:eastAsia="Tahoma" w:hAnsi="Arial" w:cs="Arial"/>
          <w:sz w:val="20"/>
          <w:szCs w:val="20"/>
        </w:rPr>
        <w:t>/m2).</w:t>
      </w:r>
    </w:p>
    <w:p w14:paraId="0CB16367" w14:textId="36C79569" w:rsidR="006C4D3D" w:rsidRDefault="006C4D3D" w:rsidP="0014072B">
      <w:pPr>
        <w:pStyle w:val="Odstavekseznama"/>
        <w:widowControl w:val="0"/>
        <w:numPr>
          <w:ilvl w:val="0"/>
          <w:numId w:val="30"/>
        </w:numPr>
        <w:tabs>
          <w:tab w:val="left" w:pos="1469"/>
        </w:tabs>
        <w:autoSpaceDE w:val="0"/>
        <w:autoSpaceDN w:val="0"/>
        <w:spacing w:after="0" w:line="240" w:lineRule="auto"/>
        <w:ind w:left="360" w:right="26"/>
        <w:jc w:val="both"/>
        <w:rPr>
          <w:rFonts w:ascii="Arial" w:eastAsia="Tahoma" w:hAnsi="Arial" w:cs="Arial"/>
          <w:sz w:val="20"/>
          <w:szCs w:val="20"/>
        </w:rPr>
      </w:pPr>
      <w:r w:rsidRPr="004B5DA4">
        <w:rPr>
          <w:rFonts w:ascii="Arial" w:eastAsia="Tahoma" w:hAnsi="Arial" w:cs="Arial"/>
          <w:sz w:val="20"/>
          <w:szCs w:val="20"/>
        </w:rPr>
        <w:t xml:space="preserve">Če </w:t>
      </w:r>
      <w:r w:rsidR="00115070" w:rsidRPr="004B5DA4">
        <w:rPr>
          <w:rFonts w:ascii="Arial" w:eastAsia="Tahoma" w:hAnsi="Arial" w:cs="Arial"/>
          <w:sz w:val="20"/>
          <w:szCs w:val="20"/>
        </w:rPr>
        <w:t>zunanja kontrola</w:t>
      </w:r>
      <w:r w:rsidRPr="004B5DA4">
        <w:rPr>
          <w:rFonts w:ascii="Arial" w:eastAsia="Tahoma" w:hAnsi="Arial" w:cs="Arial"/>
          <w:sz w:val="20"/>
          <w:szCs w:val="20"/>
        </w:rPr>
        <w:t xml:space="preserve"> izkaže, da je </w:t>
      </w:r>
      <w:r w:rsidR="00115070" w:rsidRPr="004B5DA4">
        <w:rPr>
          <w:rFonts w:ascii="Arial" w:eastAsia="Tahoma" w:hAnsi="Arial" w:cs="Arial"/>
          <w:sz w:val="20"/>
          <w:szCs w:val="20"/>
        </w:rPr>
        <w:t>naročnikov</w:t>
      </w:r>
      <w:r w:rsidRPr="004B5DA4">
        <w:rPr>
          <w:rFonts w:ascii="Arial" w:eastAsia="Tahoma" w:hAnsi="Arial" w:cs="Arial"/>
          <w:sz w:val="20"/>
          <w:szCs w:val="20"/>
        </w:rPr>
        <w:t xml:space="preserve"> sum prirejanja podatkov notranje kontrole </w:t>
      </w:r>
      <w:r w:rsidR="00115070" w:rsidRPr="004B5DA4">
        <w:rPr>
          <w:rFonts w:ascii="Arial" w:eastAsia="Tahoma" w:hAnsi="Arial" w:cs="Arial"/>
          <w:sz w:val="20"/>
          <w:szCs w:val="20"/>
        </w:rPr>
        <w:t>upravičen, stroške zunanje kontrole krije ponudnik.</w:t>
      </w:r>
    </w:p>
    <w:p w14:paraId="6BF9715C" w14:textId="77777777" w:rsidR="004C3E8F" w:rsidRDefault="004C3E8F" w:rsidP="004C3E8F">
      <w:pPr>
        <w:widowControl w:val="0"/>
        <w:tabs>
          <w:tab w:val="left" w:pos="1500"/>
        </w:tabs>
        <w:autoSpaceDE w:val="0"/>
        <w:autoSpaceDN w:val="0"/>
        <w:spacing w:after="0" w:line="240" w:lineRule="auto"/>
        <w:ind w:right="350"/>
        <w:jc w:val="both"/>
        <w:rPr>
          <w:rFonts w:ascii="Arial" w:eastAsia="Tahoma" w:hAnsi="Arial" w:cs="Arial"/>
          <w:sz w:val="20"/>
          <w:szCs w:val="20"/>
        </w:rPr>
      </w:pPr>
    </w:p>
    <w:p w14:paraId="28DD6DD3" w14:textId="77777777" w:rsidR="004C3E8F" w:rsidRDefault="004C3E8F" w:rsidP="004C3E8F">
      <w:pPr>
        <w:widowControl w:val="0"/>
        <w:tabs>
          <w:tab w:val="left" w:pos="1500"/>
        </w:tabs>
        <w:autoSpaceDE w:val="0"/>
        <w:autoSpaceDN w:val="0"/>
        <w:spacing w:after="0" w:line="240" w:lineRule="auto"/>
        <w:ind w:right="350"/>
        <w:jc w:val="both"/>
        <w:rPr>
          <w:rFonts w:ascii="Arial" w:eastAsia="Tahoma" w:hAnsi="Arial" w:cs="Arial"/>
          <w:sz w:val="20"/>
          <w:szCs w:val="20"/>
        </w:rPr>
      </w:pPr>
    </w:p>
    <w:p w14:paraId="769BBE3E" w14:textId="77777777" w:rsidR="004C3E8F" w:rsidRDefault="004C3E8F" w:rsidP="004C3E8F">
      <w:pPr>
        <w:widowControl w:val="0"/>
        <w:tabs>
          <w:tab w:val="left" w:pos="1500"/>
        </w:tabs>
        <w:autoSpaceDE w:val="0"/>
        <w:autoSpaceDN w:val="0"/>
        <w:spacing w:after="0" w:line="240" w:lineRule="auto"/>
        <w:ind w:right="350"/>
        <w:jc w:val="both"/>
        <w:rPr>
          <w:rFonts w:ascii="Arial" w:eastAsia="Tahoma" w:hAnsi="Arial" w:cs="Arial"/>
          <w:sz w:val="20"/>
          <w:szCs w:val="20"/>
        </w:rPr>
      </w:pPr>
    </w:p>
    <w:p w14:paraId="1FBA56A9" w14:textId="77777777" w:rsidR="004C3E8F" w:rsidRDefault="004C3E8F" w:rsidP="004C3E8F">
      <w:pPr>
        <w:widowControl w:val="0"/>
        <w:tabs>
          <w:tab w:val="left" w:pos="1500"/>
        </w:tabs>
        <w:autoSpaceDE w:val="0"/>
        <w:autoSpaceDN w:val="0"/>
        <w:spacing w:after="0" w:line="240" w:lineRule="auto"/>
        <w:ind w:right="350"/>
        <w:jc w:val="both"/>
        <w:rPr>
          <w:rFonts w:ascii="Arial" w:eastAsia="Tahoma" w:hAnsi="Arial" w:cs="Arial"/>
          <w:sz w:val="20"/>
          <w:szCs w:val="20"/>
        </w:rPr>
      </w:pPr>
    </w:p>
    <w:p w14:paraId="442EF3D8" w14:textId="77777777" w:rsidR="004C3E8F" w:rsidRDefault="004C3E8F" w:rsidP="004C3E8F">
      <w:pPr>
        <w:widowControl w:val="0"/>
        <w:tabs>
          <w:tab w:val="left" w:pos="1500"/>
        </w:tabs>
        <w:autoSpaceDE w:val="0"/>
        <w:autoSpaceDN w:val="0"/>
        <w:spacing w:after="0" w:line="240" w:lineRule="auto"/>
        <w:ind w:right="350"/>
        <w:jc w:val="both"/>
        <w:rPr>
          <w:rFonts w:ascii="Arial" w:eastAsia="Tahoma" w:hAnsi="Arial" w:cs="Arial"/>
          <w:sz w:val="20"/>
          <w:szCs w:val="20"/>
        </w:rPr>
      </w:pPr>
    </w:p>
    <w:p w14:paraId="304AA92C" w14:textId="77777777" w:rsidR="004C3E8F" w:rsidRDefault="004C3E8F" w:rsidP="004C3E8F">
      <w:pPr>
        <w:widowControl w:val="0"/>
        <w:tabs>
          <w:tab w:val="left" w:pos="1500"/>
        </w:tabs>
        <w:autoSpaceDE w:val="0"/>
        <w:autoSpaceDN w:val="0"/>
        <w:spacing w:after="0" w:line="240" w:lineRule="auto"/>
        <w:ind w:right="350"/>
        <w:jc w:val="both"/>
        <w:rPr>
          <w:rFonts w:ascii="Arial" w:eastAsia="Tahoma" w:hAnsi="Arial" w:cs="Arial"/>
          <w:sz w:val="20"/>
          <w:szCs w:val="20"/>
        </w:rPr>
      </w:pPr>
    </w:p>
    <w:p w14:paraId="7554C396" w14:textId="77777777" w:rsidR="004C3E8F" w:rsidRDefault="004C3E8F" w:rsidP="004C3E8F">
      <w:pPr>
        <w:widowControl w:val="0"/>
        <w:tabs>
          <w:tab w:val="left" w:pos="1500"/>
        </w:tabs>
        <w:autoSpaceDE w:val="0"/>
        <w:autoSpaceDN w:val="0"/>
        <w:spacing w:after="0" w:line="240" w:lineRule="auto"/>
        <w:ind w:right="350"/>
        <w:jc w:val="both"/>
        <w:rPr>
          <w:rFonts w:ascii="Arial" w:eastAsia="Tahoma" w:hAnsi="Arial" w:cs="Arial"/>
          <w:sz w:val="20"/>
          <w:szCs w:val="20"/>
        </w:rPr>
      </w:pPr>
    </w:p>
    <w:p w14:paraId="4D1F7BBA" w14:textId="77777777" w:rsidR="004C3E8F" w:rsidRPr="004B5DA4" w:rsidRDefault="004C3E8F" w:rsidP="004C3E8F">
      <w:pPr>
        <w:widowControl w:val="0"/>
        <w:tabs>
          <w:tab w:val="left" w:pos="1500"/>
        </w:tabs>
        <w:autoSpaceDE w:val="0"/>
        <w:autoSpaceDN w:val="0"/>
        <w:spacing w:after="0" w:line="240" w:lineRule="auto"/>
        <w:ind w:right="350"/>
        <w:jc w:val="both"/>
        <w:rPr>
          <w:rFonts w:ascii="Arial" w:eastAsia="Tahoma" w:hAnsi="Arial" w:cs="Arial"/>
          <w:sz w:val="20"/>
          <w:szCs w:val="20"/>
        </w:rPr>
      </w:pPr>
    </w:p>
    <w:p w14:paraId="35A54F7E" w14:textId="77777777" w:rsidR="004B5DA4" w:rsidRDefault="004B5DA4" w:rsidP="004B5DA4">
      <w:pPr>
        <w:pStyle w:val="Odstavekseznama"/>
        <w:autoSpaceDE w:val="0"/>
        <w:adjustRightInd w:val="0"/>
        <w:spacing w:after="0" w:line="240" w:lineRule="auto"/>
        <w:ind w:left="360"/>
        <w:jc w:val="both"/>
        <w:rPr>
          <w:rFonts w:ascii="Arial" w:eastAsia="Calibri" w:hAnsi="Arial" w:cs="Arial"/>
          <w:sz w:val="20"/>
          <w:szCs w:val="20"/>
        </w:rPr>
      </w:pPr>
    </w:p>
    <w:p w14:paraId="3C2BD836" w14:textId="039A2481" w:rsidR="004B5DA4" w:rsidRDefault="004C3E8F" w:rsidP="004B5DA4">
      <w:pPr>
        <w:pStyle w:val="Odstavekseznama"/>
        <w:autoSpaceDE w:val="0"/>
        <w:adjustRightInd w:val="0"/>
        <w:spacing w:after="0" w:line="240" w:lineRule="auto"/>
        <w:ind w:left="360"/>
        <w:jc w:val="both"/>
        <w:rPr>
          <w:rFonts w:ascii="Arial" w:eastAsia="Calibri" w:hAnsi="Arial" w:cs="Arial"/>
          <w:sz w:val="20"/>
          <w:szCs w:val="20"/>
        </w:rPr>
      </w:pPr>
      <w:r>
        <w:rPr>
          <w:rFonts w:ascii="Arial" w:eastAsia="Calibri" w:hAnsi="Arial" w:cs="Arial"/>
          <w:noProof/>
          <w:sz w:val="20"/>
          <w:szCs w:val="20"/>
        </w:rPr>
        <w:lastRenderedPageBreak/>
        <mc:AlternateContent>
          <mc:Choice Requires="wps">
            <w:drawing>
              <wp:anchor distT="0" distB="0" distL="114300" distR="114300" simplePos="0" relativeHeight="251661312" behindDoc="1" locked="0" layoutInCell="1" allowOverlap="1" wp14:anchorId="4B772089" wp14:editId="6DC69FCA">
                <wp:simplePos x="0" y="0"/>
                <wp:positionH relativeFrom="column">
                  <wp:posOffset>-32385</wp:posOffset>
                </wp:positionH>
                <wp:positionV relativeFrom="paragraph">
                  <wp:posOffset>50165</wp:posOffset>
                </wp:positionV>
                <wp:extent cx="6000750" cy="1752600"/>
                <wp:effectExtent l="19050" t="19050" r="38100" b="38100"/>
                <wp:wrapNone/>
                <wp:docPr id="628878068" name="Pravokotnik 9"/>
                <wp:cNvGraphicFramePr/>
                <a:graphic xmlns:a="http://schemas.openxmlformats.org/drawingml/2006/main">
                  <a:graphicData uri="http://schemas.microsoft.com/office/word/2010/wordprocessingShape">
                    <wps:wsp>
                      <wps:cNvSpPr/>
                      <wps:spPr>
                        <a:xfrm>
                          <a:off x="0" y="0"/>
                          <a:ext cx="6000750" cy="1752600"/>
                        </a:xfrm>
                        <a:prstGeom prst="rect">
                          <a:avLst/>
                        </a:prstGeom>
                        <a:noFill/>
                        <a:ln w="57150">
                          <a:solidFill>
                            <a:srgbClr val="009999"/>
                          </a:solid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C24704" id="Pravokotnik 9" o:spid="_x0000_s1026" style="position:absolute;margin-left:-2.55pt;margin-top:3.95pt;width:472.5pt;height:1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" filled="f" strokecolor="#099" strokeweight="4.5pt"/>
            </w:pict>
          </mc:Fallback>
        </mc:AlternateContent>
      </w:r>
    </w:p>
    <w:p w14:paraId="1D901596" w14:textId="77777777" w:rsidR="006004E8" w:rsidRPr="003C2EAB" w:rsidRDefault="006004E8" w:rsidP="003C2EAB">
      <w:pPr>
        <w:spacing w:after="0" w:line="240" w:lineRule="auto"/>
        <w:jc w:val="both"/>
        <w:rPr>
          <w:rFonts w:ascii="Arial" w:eastAsia="Times New Roman" w:hAnsi="Arial" w:cs="Arial"/>
          <w:sz w:val="20"/>
          <w:szCs w:val="20"/>
          <w:lang w:eastAsia="sl-SI"/>
        </w:rPr>
      </w:pPr>
    </w:p>
    <w:p w14:paraId="35230DF6" w14:textId="77777777" w:rsidR="004C3E8F" w:rsidRDefault="006004E8" w:rsidP="004C3E8F">
      <w:pPr>
        <w:spacing w:after="0" w:line="240" w:lineRule="auto"/>
        <w:ind w:left="142" w:right="310"/>
        <w:jc w:val="both"/>
        <w:rPr>
          <w:rFonts w:ascii="Arial" w:eastAsia="Times New Roman" w:hAnsi="Arial" w:cs="Arial"/>
          <w:sz w:val="20"/>
          <w:szCs w:val="20"/>
          <w:lang w:eastAsia="sl-SI"/>
        </w:rPr>
      </w:pPr>
      <w:r w:rsidRPr="00AE701D">
        <w:rPr>
          <w:rFonts w:ascii="Arial" w:eastAsia="Times New Roman" w:hAnsi="Arial" w:cs="Arial"/>
          <w:b/>
          <w:bCs/>
          <w:sz w:val="20"/>
          <w:szCs w:val="20"/>
          <w:lang w:eastAsia="sl-SI"/>
        </w:rPr>
        <w:t>IZJAVA</w:t>
      </w:r>
      <w:r w:rsidRPr="003C2EAB">
        <w:rPr>
          <w:rFonts w:ascii="Arial" w:eastAsia="Times New Roman" w:hAnsi="Arial" w:cs="Arial"/>
          <w:sz w:val="20"/>
          <w:szCs w:val="20"/>
          <w:lang w:eastAsia="sl-SI"/>
        </w:rPr>
        <w:t xml:space="preserve">: </w:t>
      </w:r>
    </w:p>
    <w:p w14:paraId="25420E69" w14:textId="77777777" w:rsidR="004C3E8F" w:rsidRDefault="004C3E8F" w:rsidP="004C3E8F">
      <w:pPr>
        <w:spacing w:after="0" w:line="240" w:lineRule="auto"/>
        <w:ind w:left="142" w:right="310"/>
        <w:jc w:val="both"/>
        <w:rPr>
          <w:rFonts w:ascii="Arial" w:eastAsia="Times New Roman" w:hAnsi="Arial" w:cs="Arial"/>
          <w:sz w:val="20"/>
          <w:szCs w:val="20"/>
          <w:lang w:eastAsia="sl-SI"/>
        </w:rPr>
      </w:pPr>
    </w:p>
    <w:p w14:paraId="7561D0A1" w14:textId="77777777" w:rsidR="004C3E8F" w:rsidRDefault="006004E8" w:rsidP="004C3E8F">
      <w:pPr>
        <w:suppressAutoHyphens/>
        <w:autoSpaceDN w:val="0"/>
        <w:spacing w:after="0" w:line="240" w:lineRule="auto"/>
        <w:ind w:left="142" w:right="310"/>
        <w:jc w:val="both"/>
        <w:textAlignment w:val="baseline"/>
        <w:rPr>
          <w:rFonts w:ascii="Arial" w:eastAsia="Calibri" w:hAnsi="Arial" w:cs="Arial"/>
          <w:sz w:val="20"/>
          <w:szCs w:val="20"/>
        </w:rPr>
      </w:pPr>
      <w:r w:rsidRPr="003C2EAB">
        <w:rPr>
          <w:rFonts w:ascii="Arial" w:eastAsia="Calibri" w:hAnsi="Arial" w:cs="Arial"/>
          <w:sz w:val="20"/>
          <w:szCs w:val="20"/>
        </w:rPr>
        <w:t xml:space="preserve">S podpisom </w:t>
      </w:r>
      <w:r w:rsidR="004C3E8F">
        <w:rPr>
          <w:rFonts w:ascii="Arial" w:eastAsia="Calibri" w:hAnsi="Arial" w:cs="Arial"/>
          <w:sz w:val="20"/>
          <w:szCs w:val="20"/>
        </w:rPr>
        <w:t xml:space="preserve">tega obrazca </w:t>
      </w:r>
      <w:r w:rsidRPr="003C2EAB">
        <w:rPr>
          <w:rFonts w:ascii="Arial" w:eastAsia="Calibri" w:hAnsi="Arial" w:cs="Arial"/>
          <w:sz w:val="20"/>
          <w:szCs w:val="20"/>
        </w:rPr>
        <w:t xml:space="preserve">potrjujemo, da smo pregledali priložene priloge in smo seznanjeni s tehničnimi specifikacijami in drugimi zahtevami naročila. </w:t>
      </w:r>
    </w:p>
    <w:p w14:paraId="098CB5D0" w14:textId="77777777" w:rsidR="004C3E8F" w:rsidRDefault="004C3E8F" w:rsidP="004C3E8F">
      <w:pPr>
        <w:suppressAutoHyphens/>
        <w:autoSpaceDN w:val="0"/>
        <w:spacing w:after="0" w:line="240" w:lineRule="auto"/>
        <w:ind w:left="142" w:right="310"/>
        <w:jc w:val="both"/>
        <w:textAlignment w:val="baseline"/>
        <w:rPr>
          <w:rFonts w:ascii="Arial" w:eastAsia="Calibri" w:hAnsi="Arial" w:cs="Arial"/>
          <w:sz w:val="20"/>
          <w:szCs w:val="20"/>
        </w:rPr>
      </w:pPr>
    </w:p>
    <w:p w14:paraId="6E7D0E2E" w14:textId="448DA8AC" w:rsidR="004C3E8F" w:rsidRPr="003C2EAB" w:rsidRDefault="004C3E8F" w:rsidP="004C3E8F">
      <w:pPr>
        <w:suppressAutoHyphens/>
        <w:autoSpaceDN w:val="0"/>
        <w:spacing w:after="0" w:line="240" w:lineRule="auto"/>
        <w:ind w:left="142" w:right="310"/>
        <w:jc w:val="both"/>
        <w:textAlignment w:val="baseline"/>
        <w:rPr>
          <w:rFonts w:ascii="Arial" w:hAnsi="Arial" w:cs="Arial"/>
          <w:i/>
          <w:sz w:val="20"/>
          <w:szCs w:val="20"/>
        </w:rPr>
      </w:pPr>
      <w:r w:rsidRPr="00AE701D">
        <w:rPr>
          <w:rFonts w:ascii="Arial" w:eastAsia="Times New Roman" w:hAnsi="Arial" w:cs="Arial"/>
          <w:iCs/>
          <w:sz w:val="20"/>
          <w:szCs w:val="20"/>
        </w:rPr>
        <w:t>S</w:t>
      </w:r>
      <w:r w:rsidRPr="00AE701D">
        <w:rPr>
          <w:rFonts w:ascii="Arial" w:hAnsi="Arial" w:cs="Arial"/>
          <w:iCs/>
          <w:sz w:val="20"/>
          <w:szCs w:val="20"/>
        </w:rPr>
        <w:t>mo tehnično in kadrovsko usposobljeni ter pripravljeni izpolniti vse zahteve naročnika za naslednje sklope</w:t>
      </w:r>
      <w:r w:rsidRPr="003C2EAB">
        <w:rPr>
          <w:rFonts w:ascii="Arial" w:hAnsi="Arial" w:cs="Arial"/>
          <w:i/>
          <w:sz w:val="20"/>
          <w:szCs w:val="20"/>
        </w:rPr>
        <w:t xml:space="preserve"> (označite):</w:t>
      </w:r>
    </w:p>
    <w:p w14:paraId="4E95DF0A" w14:textId="77777777" w:rsidR="004C3E8F" w:rsidRPr="003C2EAB" w:rsidRDefault="004C3E8F" w:rsidP="004C3E8F">
      <w:pPr>
        <w:suppressAutoHyphens/>
        <w:autoSpaceDN w:val="0"/>
        <w:spacing w:after="0" w:line="240" w:lineRule="auto"/>
        <w:jc w:val="center"/>
        <w:textAlignment w:val="baseline"/>
        <w:rPr>
          <w:rFonts w:ascii="Arial" w:hAnsi="Arial" w:cs="Arial"/>
          <w:sz w:val="20"/>
          <w:szCs w:val="20"/>
        </w:rPr>
      </w:pPr>
      <w:r w:rsidRPr="003C2EAB">
        <w:rPr>
          <w:rFonts w:ascii="Arial" w:hAnsi="Arial" w:cs="Arial"/>
          <w:sz w:val="20"/>
          <w:szCs w:val="20"/>
        </w:rPr>
        <w:sym w:font="Symbol" w:char="F0F0"/>
      </w:r>
      <w:r w:rsidRPr="003C2EAB">
        <w:rPr>
          <w:rFonts w:ascii="Arial" w:hAnsi="Arial" w:cs="Arial"/>
          <w:sz w:val="20"/>
          <w:szCs w:val="20"/>
        </w:rPr>
        <w:t xml:space="preserve"> SKLOP 1</w:t>
      </w:r>
      <w:r w:rsidRPr="003C2EAB">
        <w:rPr>
          <w:rFonts w:ascii="Arial" w:hAnsi="Arial" w:cs="Arial"/>
          <w:sz w:val="20"/>
          <w:szCs w:val="20"/>
        </w:rPr>
        <w:tab/>
      </w:r>
      <w:r w:rsidRPr="003C2EAB">
        <w:rPr>
          <w:rFonts w:ascii="Arial" w:hAnsi="Arial" w:cs="Arial"/>
          <w:sz w:val="20"/>
          <w:szCs w:val="20"/>
        </w:rPr>
        <w:tab/>
      </w:r>
      <w:r w:rsidRPr="003C2EAB">
        <w:rPr>
          <w:rFonts w:ascii="Arial" w:hAnsi="Arial" w:cs="Arial"/>
          <w:sz w:val="20"/>
          <w:szCs w:val="20"/>
        </w:rPr>
        <w:sym w:font="Symbol" w:char="F0F0"/>
      </w:r>
      <w:r w:rsidRPr="003C2EAB">
        <w:rPr>
          <w:rFonts w:ascii="Arial" w:hAnsi="Arial" w:cs="Arial"/>
          <w:sz w:val="20"/>
          <w:szCs w:val="20"/>
        </w:rPr>
        <w:t xml:space="preserve"> SKLOP 2</w:t>
      </w:r>
    </w:p>
    <w:p w14:paraId="3B98CC92" w14:textId="669A64DD" w:rsidR="006004E8" w:rsidRPr="003C2EAB" w:rsidRDefault="006004E8" w:rsidP="003C2EAB">
      <w:pPr>
        <w:spacing w:after="0" w:line="240" w:lineRule="auto"/>
        <w:jc w:val="both"/>
        <w:rPr>
          <w:rFonts w:ascii="Arial" w:eastAsia="Calibri" w:hAnsi="Arial" w:cs="Arial"/>
          <w:sz w:val="20"/>
          <w:szCs w:val="20"/>
        </w:rPr>
      </w:pPr>
    </w:p>
    <w:p w14:paraId="0A6C44F8" w14:textId="77777777" w:rsidR="006004E8" w:rsidRPr="003C2EAB" w:rsidRDefault="006004E8" w:rsidP="003C2EAB">
      <w:pPr>
        <w:spacing w:after="0" w:line="240" w:lineRule="auto"/>
        <w:jc w:val="both"/>
        <w:rPr>
          <w:rFonts w:ascii="Arial" w:eastAsia="Calibri" w:hAnsi="Arial" w:cs="Arial"/>
          <w:sz w:val="20"/>
          <w:szCs w:val="20"/>
        </w:rPr>
      </w:pPr>
    </w:p>
    <w:p w14:paraId="0A43034F" w14:textId="435E1B10" w:rsidR="006004E8" w:rsidRDefault="006004E8" w:rsidP="003C2EAB">
      <w:pPr>
        <w:spacing w:after="0" w:line="240" w:lineRule="auto"/>
        <w:jc w:val="both"/>
        <w:rPr>
          <w:rFonts w:ascii="Arial" w:eastAsia="Calibri" w:hAnsi="Arial" w:cs="Arial"/>
          <w:b/>
          <w:sz w:val="20"/>
          <w:szCs w:val="20"/>
        </w:rPr>
      </w:pPr>
    </w:p>
    <w:p w14:paraId="657CA92F" w14:textId="77777777" w:rsidR="004C3E8F" w:rsidRDefault="004C3E8F" w:rsidP="003C2EAB">
      <w:pPr>
        <w:spacing w:after="0" w:line="240" w:lineRule="auto"/>
        <w:jc w:val="both"/>
        <w:rPr>
          <w:rFonts w:ascii="Arial" w:eastAsia="Calibri" w:hAnsi="Arial" w:cs="Arial"/>
          <w:b/>
          <w:sz w:val="20"/>
          <w:szCs w:val="20"/>
        </w:rPr>
      </w:pPr>
    </w:p>
    <w:p w14:paraId="00B650E1" w14:textId="77777777" w:rsidR="00AE701D" w:rsidRPr="003C2EAB" w:rsidRDefault="00AE701D" w:rsidP="003C2EAB">
      <w:pPr>
        <w:spacing w:after="0" w:line="240" w:lineRule="auto"/>
        <w:jc w:val="both"/>
        <w:rPr>
          <w:rFonts w:ascii="Arial" w:eastAsia="Calibri" w:hAnsi="Arial" w:cs="Arial"/>
          <w:b/>
          <w:sz w:val="2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AE701D" w:rsidRPr="00A87817" w14:paraId="7D59AC9F" w14:textId="77777777" w:rsidTr="00F52FC7">
        <w:tc>
          <w:tcPr>
            <w:tcW w:w="2802" w:type="dxa"/>
          </w:tcPr>
          <w:p w14:paraId="68328205" w14:textId="77777777" w:rsidR="00AE701D" w:rsidRPr="00A87817" w:rsidRDefault="00AE701D" w:rsidP="00F52FC7">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74B2DE24" w14:textId="77777777" w:rsidR="00AE701D" w:rsidRPr="00A87817" w:rsidRDefault="00AE701D" w:rsidP="00F52FC7">
            <w:pPr>
              <w:spacing w:line="240" w:lineRule="exact"/>
              <w:jc w:val="center"/>
              <w:rPr>
                <w:rFonts w:ascii="Arial" w:hAnsi="Arial" w:cs="Arial"/>
                <w:bCs/>
                <w:sz w:val="20"/>
                <w:szCs w:val="20"/>
              </w:rPr>
            </w:pPr>
          </w:p>
        </w:tc>
        <w:tc>
          <w:tcPr>
            <w:tcW w:w="3715" w:type="dxa"/>
          </w:tcPr>
          <w:p w14:paraId="0D01139A" w14:textId="77777777" w:rsidR="00AE701D" w:rsidRPr="00A87817" w:rsidRDefault="00AE701D" w:rsidP="00F52FC7">
            <w:pPr>
              <w:spacing w:line="240" w:lineRule="exact"/>
              <w:jc w:val="center"/>
              <w:rPr>
                <w:rFonts w:ascii="Arial" w:hAnsi="Arial" w:cs="Arial"/>
                <w:bCs/>
                <w:sz w:val="20"/>
                <w:szCs w:val="20"/>
              </w:rPr>
            </w:pPr>
            <w:r w:rsidRPr="00A87817">
              <w:rPr>
                <w:rFonts w:ascii="Arial" w:hAnsi="Arial" w:cs="Arial"/>
                <w:bCs/>
                <w:sz w:val="20"/>
                <w:szCs w:val="20"/>
              </w:rPr>
              <w:t>Podpis odgovorne osebe ponudnika:</w:t>
            </w:r>
          </w:p>
        </w:tc>
      </w:tr>
      <w:tr w:rsidR="00AE701D" w:rsidRPr="00A87817" w14:paraId="6CB4ABAA" w14:textId="77777777" w:rsidTr="00F52FC7">
        <w:tc>
          <w:tcPr>
            <w:tcW w:w="2802" w:type="dxa"/>
          </w:tcPr>
          <w:p w14:paraId="74403A02" w14:textId="77777777" w:rsidR="00AE701D" w:rsidRPr="00A87817" w:rsidRDefault="00AE701D" w:rsidP="00F52FC7">
            <w:pPr>
              <w:spacing w:line="240" w:lineRule="exact"/>
              <w:rPr>
                <w:rFonts w:ascii="Arial" w:hAnsi="Arial" w:cs="Arial"/>
                <w:bCs/>
                <w:sz w:val="20"/>
                <w:szCs w:val="20"/>
              </w:rPr>
            </w:pPr>
          </w:p>
        </w:tc>
        <w:tc>
          <w:tcPr>
            <w:tcW w:w="2693" w:type="dxa"/>
          </w:tcPr>
          <w:p w14:paraId="5EFE4E71" w14:textId="77777777" w:rsidR="00AE701D" w:rsidRPr="00A87817" w:rsidRDefault="00AE701D" w:rsidP="00F52FC7">
            <w:pPr>
              <w:spacing w:line="240" w:lineRule="exact"/>
              <w:rPr>
                <w:rFonts w:ascii="Arial" w:hAnsi="Arial" w:cs="Arial"/>
                <w:bCs/>
                <w:sz w:val="20"/>
                <w:szCs w:val="20"/>
              </w:rPr>
            </w:pPr>
          </w:p>
        </w:tc>
        <w:tc>
          <w:tcPr>
            <w:tcW w:w="3715" w:type="dxa"/>
          </w:tcPr>
          <w:p w14:paraId="5D143EA8" w14:textId="77777777" w:rsidR="00AE701D" w:rsidRPr="00A87817" w:rsidRDefault="00AE701D" w:rsidP="00F52FC7">
            <w:pPr>
              <w:spacing w:line="240" w:lineRule="exact"/>
              <w:rPr>
                <w:rFonts w:ascii="Arial" w:hAnsi="Arial" w:cs="Arial"/>
                <w:bCs/>
                <w:sz w:val="20"/>
                <w:szCs w:val="20"/>
              </w:rPr>
            </w:pPr>
          </w:p>
        </w:tc>
      </w:tr>
      <w:tr w:rsidR="00AE701D" w:rsidRPr="00A87817" w14:paraId="0A49384F" w14:textId="77777777" w:rsidTr="00F52FC7">
        <w:tc>
          <w:tcPr>
            <w:tcW w:w="2802" w:type="dxa"/>
            <w:tcBorders>
              <w:bottom w:val="single" w:sz="4" w:space="0" w:color="auto"/>
            </w:tcBorders>
          </w:tcPr>
          <w:p w14:paraId="6A2A8387" w14:textId="77777777" w:rsidR="00AE701D" w:rsidRPr="00A87817" w:rsidRDefault="00AE701D" w:rsidP="00F52FC7">
            <w:pPr>
              <w:spacing w:line="240" w:lineRule="exact"/>
              <w:rPr>
                <w:rFonts w:ascii="Arial" w:hAnsi="Arial" w:cs="Arial"/>
                <w:bCs/>
                <w:sz w:val="20"/>
                <w:szCs w:val="20"/>
              </w:rPr>
            </w:pPr>
          </w:p>
        </w:tc>
        <w:tc>
          <w:tcPr>
            <w:tcW w:w="2693" w:type="dxa"/>
          </w:tcPr>
          <w:p w14:paraId="7C04CC19" w14:textId="77777777" w:rsidR="00AE701D" w:rsidRPr="00A87817" w:rsidRDefault="00AE701D" w:rsidP="00F52FC7">
            <w:pPr>
              <w:spacing w:line="240" w:lineRule="exact"/>
              <w:rPr>
                <w:rFonts w:ascii="Arial" w:hAnsi="Arial" w:cs="Arial"/>
                <w:bCs/>
                <w:sz w:val="20"/>
                <w:szCs w:val="20"/>
              </w:rPr>
            </w:pPr>
          </w:p>
        </w:tc>
        <w:tc>
          <w:tcPr>
            <w:tcW w:w="3715" w:type="dxa"/>
            <w:tcBorders>
              <w:bottom w:val="single" w:sz="4" w:space="0" w:color="auto"/>
            </w:tcBorders>
          </w:tcPr>
          <w:p w14:paraId="5F16D729" w14:textId="77777777" w:rsidR="00AE701D" w:rsidRPr="00A87817" w:rsidRDefault="00AE701D" w:rsidP="00F52FC7">
            <w:pPr>
              <w:spacing w:line="240" w:lineRule="exact"/>
              <w:rPr>
                <w:rFonts w:ascii="Arial" w:hAnsi="Arial" w:cs="Arial"/>
                <w:bCs/>
                <w:sz w:val="20"/>
                <w:szCs w:val="20"/>
              </w:rPr>
            </w:pPr>
          </w:p>
        </w:tc>
      </w:tr>
    </w:tbl>
    <w:p w14:paraId="6528C52C" w14:textId="77777777" w:rsidR="006004E8" w:rsidRPr="003C2EAB" w:rsidRDefault="006004E8" w:rsidP="003C2EAB">
      <w:pPr>
        <w:tabs>
          <w:tab w:val="left" w:pos="567"/>
          <w:tab w:val="left" w:pos="851"/>
          <w:tab w:val="left" w:pos="993"/>
        </w:tabs>
        <w:suppressAutoHyphens/>
        <w:spacing w:after="0" w:line="240" w:lineRule="auto"/>
        <w:jc w:val="both"/>
        <w:rPr>
          <w:rFonts w:ascii="Arial" w:eastAsia="Times New Roman" w:hAnsi="Arial" w:cs="Arial"/>
          <w:i/>
          <w:sz w:val="20"/>
          <w:szCs w:val="20"/>
          <w:lang w:eastAsia="ar-SA"/>
        </w:rPr>
      </w:pPr>
    </w:p>
    <w:p w14:paraId="1856CE1E" w14:textId="77777777" w:rsidR="004C3E8F" w:rsidRDefault="004C3E8F">
      <w:pPr>
        <w:rPr>
          <w:rFonts w:ascii="Arial" w:eastAsia="Times New Roman" w:hAnsi="Arial" w:cs="Arial"/>
          <w:i/>
          <w:sz w:val="20"/>
          <w:szCs w:val="20"/>
          <w:lang w:eastAsia="sl-SI"/>
        </w:rPr>
      </w:pPr>
      <w:r>
        <w:rPr>
          <w:rFonts w:ascii="Arial" w:eastAsia="Times New Roman" w:hAnsi="Arial" w:cs="Arial"/>
          <w:i/>
          <w:sz w:val="20"/>
          <w:szCs w:val="20"/>
          <w:lang w:eastAsia="sl-SI"/>
        </w:rPr>
        <w:br w:type="page"/>
      </w:r>
    </w:p>
    <w:tbl>
      <w:tblPr>
        <w:tblStyle w:val="Tabelamrea"/>
        <w:tblW w:w="0" w:type="auto"/>
        <w:jc w:val="right"/>
        <w:shd w:val="clear" w:color="auto" w:fill="009999"/>
        <w:tblLook w:val="04A0" w:firstRow="1" w:lastRow="0" w:firstColumn="1" w:lastColumn="0" w:noHBand="0" w:noVBand="1"/>
      </w:tblPr>
      <w:tblGrid>
        <w:gridCol w:w="956"/>
      </w:tblGrid>
      <w:tr w:rsidR="000B1307" w:rsidRPr="00BD4681" w14:paraId="6735C04B" w14:textId="77777777" w:rsidTr="00F52FC7">
        <w:trPr>
          <w:jc w:val="right"/>
        </w:trPr>
        <w:tc>
          <w:tcPr>
            <w:tcW w:w="956" w:type="dxa"/>
            <w:shd w:val="clear" w:color="auto" w:fill="009999"/>
          </w:tcPr>
          <w:p w14:paraId="52717F84" w14:textId="65AABC3D" w:rsidR="000B1307" w:rsidRPr="00BD4681" w:rsidRDefault="000B1307" w:rsidP="00F52FC7">
            <w:pPr>
              <w:ind w:right="-34"/>
              <w:jc w:val="right"/>
              <w:rPr>
                <w:rFonts w:ascii="Arial" w:hAnsi="Arial" w:cs="Arial"/>
                <w:b/>
                <w:color w:val="FFFFFF" w:themeColor="background1"/>
                <w:sz w:val="20"/>
                <w:szCs w:val="20"/>
              </w:rPr>
            </w:pPr>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6</w:t>
            </w:r>
            <w:r w:rsidR="00A664C3">
              <w:rPr>
                <w:rFonts w:ascii="Arial" w:hAnsi="Arial" w:cs="Arial"/>
                <w:b/>
                <w:color w:val="FFFFFF" w:themeColor="background1"/>
                <w:sz w:val="20"/>
                <w:szCs w:val="20"/>
              </w:rPr>
              <w:t>a</w:t>
            </w:r>
          </w:p>
        </w:tc>
      </w:tr>
    </w:tbl>
    <w:p w14:paraId="33C68C69" w14:textId="77777777" w:rsidR="005B0F9E" w:rsidRPr="003C2EAB" w:rsidRDefault="005B0F9E" w:rsidP="003C2EAB">
      <w:pPr>
        <w:autoSpaceDE w:val="0"/>
        <w:adjustRightInd w:val="0"/>
        <w:spacing w:after="0" w:line="240" w:lineRule="auto"/>
        <w:ind w:left="360"/>
        <w:jc w:val="center"/>
        <w:rPr>
          <w:rFonts w:ascii="Arial" w:eastAsia="Calibri" w:hAnsi="Arial" w:cs="Arial"/>
          <w:b/>
          <w:sz w:val="24"/>
          <w:szCs w:val="24"/>
        </w:rPr>
      </w:pPr>
    </w:p>
    <w:p w14:paraId="5D3EAB4F" w14:textId="77777777" w:rsidR="000B1307" w:rsidRPr="000B1307" w:rsidRDefault="000B1307" w:rsidP="000B1307">
      <w:pPr>
        <w:spacing w:after="0" w:line="240" w:lineRule="auto"/>
        <w:jc w:val="center"/>
        <w:rPr>
          <w:rFonts w:ascii="Arial" w:eastAsia="Calibri" w:hAnsi="Arial" w:cs="Arial"/>
          <w:b/>
          <w:bCs/>
          <w:sz w:val="24"/>
          <w:szCs w:val="24"/>
          <w:shd w:val="clear" w:color="auto" w:fill="FFFFFF"/>
        </w:rPr>
      </w:pPr>
      <w:bookmarkStart w:id="14" w:name="_Hlk7084432"/>
      <w:r w:rsidRPr="000B1307">
        <w:rPr>
          <w:rFonts w:ascii="Arial" w:eastAsia="Calibri" w:hAnsi="Arial" w:cs="Arial"/>
          <w:b/>
          <w:bCs/>
          <w:sz w:val="24"/>
          <w:szCs w:val="24"/>
          <w:shd w:val="clear" w:color="auto" w:fill="FFFFFF"/>
        </w:rPr>
        <w:t>OPIS STORITVE TER IZJAVA O IZPOLNJEVANJU SPLOŠNIH IN DODATNIH ZAHTEV – SKLOP 1</w:t>
      </w:r>
    </w:p>
    <w:p w14:paraId="5D1FFC00" w14:textId="77777777" w:rsidR="00456B09" w:rsidRPr="000B1307" w:rsidRDefault="00456B09" w:rsidP="003C2EAB">
      <w:pPr>
        <w:autoSpaceDE w:val="0"/>
        <w:adjustRightInd w:val="0"/>
        <w:spacing w:after="0" w:line="240" w:lineRule="auto"/>
        <w:ind w:left="360"/>
        <w:jc w:val="center"/>
        <w:rPr>
          <w:rFonts w:ascii="Arial" w:eastAsia="Calibri" w:hAnsi="Arial" w:cs="Arial"/>
          <w:b/>
          <w:w w:val="99"/>
        </w:rPr>
      </w:pPr>
    </w:p>
    <w:p w14:paraId="168A1708" w14:textId="590AECE4" w:rsidR="00E16784" w:rsidRPr="003C2EAB" w:rsidRDefault="00E16784" w:rsidP="003C2EAB">
      <w:pPr>
        <w:spacing w:after="0" w:line="240" w:lineRule="auto"/>
        <w:rPr>
          <w:rFonts w:ascii="Arial" w:eastAsia="Times New Roman" w:hAnsi="Arial" w:cs="Arial"/>
          <w:sz w:val="20"/>
          <w:szCs w:val="20"/>
          <w:lang w:eastAsia="sl-SI"/>
        </w:rPr>
      </w:pPr>
      <w:bookmarkStart w:id="15" w:name="_Hlk7084751"/>
      <w:bookmarkEnd w:id="14"/>
    </w:p>
    <w:p w14:paraId="132EBF79" w14:textId="48583071" w:rsidR="00E54077" w:rsidRPr="003C2EAB" w:rsidRDefault="00E54077" w:rsidP="001B33A4">
      <w:pPr>
        <w:pStyle w:val="Odstavekseznama"/>
        <w:numPr>
          <w:ilvl w:val="0"/>
          <w:numId w:val="37"/>
        </w:numPr>
        <w:pBdr>
          <w:top w:val="single" w:sz="4" w:space="1" w:color="auto"/>
          <w:left w:val="single" w:sz="4" w:space="4" w:color="auto"/>
          <w:bottom w:val="single" w:sz="4" w:space="1" w:color="auto"/>
          <w:right w:val="single" w:sz="4" w:space="4" w:color="auto"/>
        </w:pBdr>
        <w:spacing w:after="0" w:line="240" w:lineRule="auto"/>
        <w:ind w:left="709"/>
        <w:rPr>
          <w:rFonts w:ascii="Arial" w:eastAsia="Times New Roman" w:hAnsi="Arial" w:cs="Arial"/>
          <w:b/>
          <w:sz w:val="24"/>
          <w:szCs w:val="24"/>
          <w:lang w:eastAsia="sl-SI"/>
        </w:rPr>
      </w:pPr>
      <w:r w:rsidRPr="003C2EAB">
        <w:rPr>
          <w:rFonts w:ascii="Arial" w:eastAsia="Times New Roman" w:hAnsi="Arial" w:cs="Arial"/>
          <w:b/>
          <w:sz w:val="24"/>
          <w:szCs w:val="24"/>
          <w:lang w:eastAsia="sl-SI"/>
        </w:rPr>
        <w:t>OPIS STORITVE</w:t>
      </w:r>
    </w:p>
    <w:bookmarkEnd w:id="15"/>
    <w:p w14:paraId="1BF673E3" w14:textId="77777777" w:rsidR="00E54077" w:rsidRPr="003C2EAB" w:rsidRDefault="00E54077" w:rsidP="003C2EAB">
      <w:pPr>
        <w:spacing w:after="0" w:line="240" w:lineRule="auto"/>
        <w:rPr>
          <w:rFonts w:ascii="Arial" w:eastAsia="Times New Roman" w:hAnsi="Arial" w:cs="Arial"/>
          <w:sz w:val="20"/>
          <w:szCs w:val="20"/>
          <w:lang w:eastAsia="sl-SI"/>
        </w:rPr>
      </w:pPr>
    </w:p>
    <w:p w14:paraId="4AA23C83" w14:textId="37C54224" w:rsidR="00E16784" w:rsidRPr="00DE74B3" w:rsidRDefault="00E16784" w:rsidP="00DE74B3">
      <w:pPr>
        <w:pStyle w:val="Odstavekseznama"/>
        <w:widowControl w:val="0"/>
        <w:numPr>
          <w:ilvl w:val="0"/>
          <w:numId w:val="68"/>
        </w:numPr>
        <w:autoSpaceDE w:val="0"/>
        <w:autoSpaceDN w:val="0"/>
        <w:spacing w:after="0" w:line="240" w:lineRule="auto"/>
        <w:rPr>
          <w:rFonts w:ascii="Arial" w:eastAsia="Tahoma" w:hAnsi="Arial" w:cs="Arial"/>
          <w:b/>
          <w:color w:val="009999"/>
          <w:sz w:val="20"/>
          <w:szCs w:val="20"/>
        </w:rPr>
      </w:pPr>
      <w:r w:rsidRPr="00DE74B3">
        <w:rPr>
          <w:rFonts w:ascii="Arial" w:eastAsia="Tahoma" w:hAnsi="Arial" w:cs="Arial"/>
          <w:b/>
          <w:color w:val="009999"/>
          <w:sz w:val="20"/>
          <w:szCs w:val="20"/>
        </w:rPr>
        <w:t>UVOD</w:t>
      </w:r>
    </w:p>
    <w:p w14:paraId="4CF846AE" w14:textId="77777777" w:rsidR="00E16784" w:rsidRPr="003C2EAB" w:rsidRDefault="00E16784" w:rsidP="003C2EAB">
      <w:pPr>
        <w:keepNext/>
        <w:spacing w:after="0" w:line="240" w:lineRule="auto"/>
        <w:outlineLvl w:val="2"/>
        <w:rPr>
          <w:rFonts w:ascii="Arial" w:eastAsia="Times New Roman" w:hAnsi="Arial" w:cs="Arial"/>
          <w:b/>
          <w:bCs/>
          <w:sz w:val="20"/>
          <w:szCs w:val="20"/>
          <w:lang w:eastAsia="sl-SI"/>
        </w:rPr>
      </w:pPr>
    </w:p>
    <w:p w14:paraId="6BBC59EC" w14:textId="77777777" w:rsidR="00E16784" w:rsidRDefault="00E16784" w:rsidP="003C2EAB">
      <w:pPr>
        <w:spacing w:after="0" w:line="240" w:lineRule="auto"/>
        <w:jc w:val="both"/>
        <w:rPr>
          <w:rFonts w:ascii="Arial" w:eastAsia="Calibri" w:hAnsi="Arial" w:cs="Arial"/>
          <w:sz w:val="20"/>
          <w:szCs w:val="20"/>
          <w:shd w:val="clear" w:color="auto" w:fill="FFFFFF"/>
        </w:rPr>
      </w:pPr>
      <w:r w:rsidRPr="003C2EAB">
        <w:rPr>
          <w:rFonts w:ascii="Arial" w:eastAsia="Calibri" w:hAnsi="Arial" w:cs="Arial"/>
          <w:sz w:val="20"/>
          <w:szCs w:val="20"/>
          <w:shd w:val="clear" w:color="auto" w:fill="FFFFFF"/>
        </w:rPr>
        <w:t>Zimska služba obsega sklop dejavnosti in opravil, potrebnih za zagotavljanje prevoznosti cest in varnega prometa v zimskih razmerah. Zimske razmere nastopijo, ko je zaradi zimskih pojavov (npr. sneg, poledica) lahko ovirano ali ogroženo normalno odvijanje prometa in pri tem prihaja do odstopanj od sicer zagotovljenih tehničnih lastnosti ceste.</w:t>
      </w:r>
    </w:p>
    <w:p w14:paraId="0631B168" w14:textId="1F4A846A" w:rsidR="000B1307" w:rsidRDefault="000B1307" w:rsidP="003C2EAB">
      <w:pPr>
        <w:spacing w:after="0" w:line="240" w:lineRule="auto"/>
        <w:jc w:val="both"/>
        <w:rPr>
          <w:rFonts w:ascii="Arial" w:eastAsia="Calibri" w:hAnsi="Arial" w:cs="Arial"/>
          <w:sz w:val="20"/>
          <w:szCs w:val="20"/>
          <w:shd w:val="clear" w:color="auto" w:fill="FFFFFF"/>
        </w:rPr>
      </w:pPr>
    </w:p>
    <w:p w14:paraId="35836ECC" w14:textId="51755915" w:rsidR="00E16784" w:rsidRPr="003C2EAB" w:rsidRDefault="00E16784" w:rsidP="003C2EAB">
      <w:pPr>
        <w:spacing w:after="0" w:line="240" w:lineRule="auto"/>
        <w:jc w:val="both"/>
        <w:rPr>
          <w:rFonts w:ascii="Arial" w:eastAsia="Calibri" w:hAnsi="Arial" w:cs="Arial"/>
          <w:sz w:val="20"/>
          <w:szCs w:val="20"/>
          <w:shd w:val="clear" w:color="auto" w:fill="FFFFFF"/>
        </w:rPr>
      </w:pPr>
      <w:r w:rsidRPr="003C2EAB">
        <w:rPr>
          <w:rFonts w:ascii="Arial" w:eastAsia="Calibri" w:hAnsi="Arial" w:cs="Arial"/>
          <w:sz w:val="20"/>
          <w:szCs w:val="20"/>
          <w:shd w:val="clear" w:color="auto" w:fill="FFFFFF"/>
        </w:rPr>
        <w:t xml:space="preserve">Zimsko službo je potrebno organizirati skladno z veljavno zakonodajo Republike Slovenija in veljavnimi </w:t>
      </w:r>
      <w:r w:rsidR="00837E13">
        <w:rPr>
          <w:rFonts w:ascii="Arial" w:eastAsia="Calibri" w:hAnsi="Arial" w:cs="Arial"/>
          <w:sz w:val="20"/>
          <w:szCs w:val="20"/>
          <w:shd w:val="clear" w:color="auto" w:fill="FFFFFF"/>
        </w:rPr>
        <w:t>o</w:t>
      </w:r>
      <w:r w:rsidRPr="003C2EAB">
        <w:rPr>
          <w:rFonts w:ascii="Arial" w:eastAsia="Calibri" w:hAnsi="Arial" w:cs="Arial"/>
          <w:sz w:val="20"/>
          <w:szCs w:val="20"/>
          <w:shd w:val="clear" w:color="auto" w:fill="FFFFFF"/>
        </w:rPr>
        <w:t>bčinskimi odloki.</w:t>
      </w:r>
    </w:p>
    <w:p w14:paraId="0E3E57B0" w14:textId="77777777" w:rsidR="00E16784" w:rsidRPr="003C2EAB" w:rsidRDefault="00E16784" w:rsidP="003C2EAB">
      <w:pPr>
        <w:spacing w:after="0" w:line="240" w:lineRule="auto"/>
        <w:jc w:val="both"/>
        <w:rPr>
          <w:rFonts w:ascii="Arial" w:eastAsia="Times New Roman" w:hAnsi="Arial" w:cs="Arial"/>
          <w:sz w:val="20"/>
          <w:szCs w:val="20"/>
          <w:lang w:eastAsia="sl-SI"/>
        </w:rPr>
      </w:pPr>
    </w:p>
    <w:p w14:paraId="08B6AAAC" w14:textId="77777777" w:rsidR="00E16784" w:rsidRPr="003C2EAB" w:rsidRDefault="00E16784" w:rsidP="003C2EAB">
      <w:pPr>
        <w:spacing w:after="0" w:line="240" w:lineRule="auto"/>
        <w:jc w:val="both"/>
        <w:rPr>
          <w:rFonts w:ascii="Arial" w:eastAsia="Times New Roman" w:hAnsi="Arial" w:cs="Arial"/>
          <w:sz w:val="20"/>
          <w:szCs w:val="20"/>
          <w:lang w:eastAsia="sl-SI"/>
        </w:rPr>
      </w:pPr>
      <w:r w:rsidRPr="003C2EAB">
        <w:rPr>
          <w:rFonts w:ascii="Arial" w:eastAsia="Times New Roman" w:hAnsi="Arial" w:cs="Arial"/>
          <w:sz w:val="20"/>
          <w:szCs w:val="20"/>
          <w:lang w:eastAsia="sl-SI"/>
        </w:rPr>
        <w:t>V zimskem obdobju, ki praviloma traja od 15. novembra tekočega leta do 15. marca naslednjega leta, se ceste vzdržujejo v skladu z IZVEDBENIM PROGRAMOM ZIMSKE SLUŽBE. Izvedbeni program zimske službe pripravi naročnik.</w:t>
      </w:r>
    </w:p>
    <w:p w14:paraId="62BE30A5" w14:textId="77777777" w:rsidR="00E16784" w:rsidRPr="003C2EAB" w:rsidRDefault="00E16784" w:rsidP="003C2EAB">
      <w:pPr>
        <w:spacing w:after="0" w:line="240" w:lineRule="auto"/>
        <w:jc w:val="both"/>
        <w:rPr>
          <w:rFonts w:ascii="Arial" w:eastAsia="Times New Roman" w:hAnsi="Arial" w:cs="Arial"/>
          <w:sz w:val="20"/>
          <w:szCs w:val="20"/>
          <w:lang w:eastAsia="sl-SI"/>
        </w:rPr>
      </w:pPr>
    </w:p>
    <w:p w14:paraId="355D1191" w14:textId="7D88B288" w:rsidR="00E16784" w:rsidRPr="00DE74B3" w:rsidRDefault="00E16784" w:rsidP="00DE74B3">
      <w:pPr>
        <w:pStyle w:val="Odstavekseznama"/>
        <w:widowControl w:val="0"/>
        <w:numPr>
          <w:ilvl w:val="0"/>
          <w:numId w:val="68"/>
        </w:numPr>
        <w:autoSpaceDE w:val="0"/>
        <w:autoSpaceDN w:val="0"/>
        <w:spacing w:after="0" w:line="240" w:lineRule="auto"/>
        <w:rPr>
          <w:rFonts w:ascii="Arial" w:eastAsia="Tahoma" w:hAnsi="Arial" w:cs="Arial"/>
          <w:b/>
          <w:color w:val="009999"/>
          <w:sz w:val="20"/>
          <w:szCs w:val="20"/>
        </w:rPr>
      </w:pPr>
      <w:r w:rsidRPr="00DE74B3">
        <w:rPr>
          <w:rFonts w:ascii="Arial" w:eastAsia="Tahoma" w:hAnsi="Arial" w:cs="Arial"/>
          <w:b/>
          <w:color w:val="009999"/>
          <w:sz w:val="20"/>
          <w:szCs w:val="20"/>
        </w:rPr>
        <w:t>IZVEDBENI PROGRAM</w:t>
      </w:r>
    </w:p>
    <w:p w14:paraId="4E77C988" w14:textId="77777777" w:rsidR="00E16784" w:rsidRPr="003C2EAB" w:rsidRDefault="00E16784" w:rsidP="003C2EAB">
      <w:pPr>
        <w:spacing w:after="0" w:line="240" w:lineRule="auto"/>
        <w:jc w:val="both"/>
        <w:rPr>
          <w:rFonts w:ascii="Arial" w:eastAsia="Times New Roman" w:hAnsi="Arial" w:cs="Arial"/>
          <w:sz w:val="20"/>
          <w:szCs w:val="20"/>
          <w:lang w:eastAsia="sl-SI"/>
        </w:rPr>
      </w:pPr>
    </w:p>
    <w:p w14:paraId="647B48C9" w14:textId="77777777" w:rsidR="00E16784" w:rsidRPr="003C2EAB" w:rsidRDefault="00E16784" w:rsidP="003C2EAB">
      <w:pPr>
        <w:spacing w:after="0" w:line="240" w:lineRule="auto"/>
        <w:jc w:val="both"/>
        <w:rPr>
          <w:rFonts w:ascii="Arial" w:eastAsia="Times New Roman" w:hAnsi="Arial" w:cs="Arial"/>
          <w:sz w:val="20"/>
          <w:szCs w:val="20"/>
          <w:lang w:eastAsia="sl-SI"/>
        </w:rPr>
      </w:pPr>
      <w:r w:rsidRPr="003C2EAB">
        <w:rPr>
          <w:rFonts w:ascii="Arial" w:eastAsia="Times New Roman" w:hAnsi="Arial" w:cs="Arial"/>
          <w:sz w:val="20"/>
          <w:szCs w:val="20"/>
          <w:lang w:eastAsia="sl-SI"/>
        </w:rPr>
        <w:t>Vzdrževanje prevoznosti posameznih cest in dostopnosti v zimskih razmerah je določeno s prednostnimi razredi, v katere so ceste in druge prometne površine razvrščene glede na kategorijo, gostoto in strukturo prometa, geografsko-klimatske razmere in krajevne potrebe. Razvrstitev cest po prednostnih razredih določi upravljavec cest tako, da je zagotovljena usklajena prevoznost cestne mreže. Prednostni razredi za vzdrževanje cest in drugih prometnih površin v zimskih razmerah so določeni v IZVEDBENEM PROGRAMU ZIMSKE SLUŽBE.</w:t>
      </w:r>
    </w:p>
    <w:p w14:paraId="68A433D0" w14:textId="77777777" w:rsidR="00E16784" w:rsidRPr="003C2EAB" w:rsidRDefault="00E16784" w:rsidP="003C2EAB">
      <w:pPr>
        <w:spacing w:after="0" w:line="240" w:lineRule="auto"/>
        <w:jc w:val="both"/>
        <w:rPr>
          <w:rFonts w:ascii="Arial" w:eastAsia="Times New Roman" w:hAnsi="Arial" w:cs="Arial"/>
          <w:strike/>
          <w:sz w:val="20"/>
          <w:szCs w:val="20"/>
          <w:lang w:eastAsia="sl-SI"/>
        </w:rPr>
      </w:pPr>
    </w:p>
    <w:p w14:paraId="7E64A8DF" w14:textId="77777777" w:rsidR="00E16784" w:rsidRPr="003C2EAB" w:rsidRDefault="00E16784" w:rsidP="003C2EAB">
      <w:pPr>
        <w:spacing w:after="0" w:line="240" w:lineRule="auto"/>
        <w:jc w:val="both"/>
        <w:rPr>
          <w:rFonts w:ascii="Arial" w:eastAsia="Times New Roman" w:hAnsi="Arial" w:cs="Arial"/>
          <w:sz w:val="20"/>
          <w:szCs w:val="20"/>
          <w:lang w:eastAsia="sl-SI"/>
        </w:rPr>
      </w:pPr>
      <w:r w:rsidRPr="003C2EAB">
        <w:rPr>
          <w:rFonts w:ascii="Arial" w:eastAsia="Times New Roman" w:hAnsi="Arial" w:cs="Arial"/>
          <w:sz w:val="20"/>
          <w:szCs w:val="20"/>
          <w:lang w:eastAsia="sl-SI"/>
        </w:rPr>
        <w:t>Načrt pluženja, mesta odvažanja in odlaganja snega se določijo z izvedbenim programom zimske službe. Strojno odstranjevanje snega in ledu je treba izvajati tako, da ne pride do poškodb ceste.</w:t>
      </w:r>
    </w:p>
    <w:p w14:paraId="76AF6BF1" w14:textId="77777777" w:rsidR="00E16784" w:rsidRPr="003C2EAB" w:rsidRDefault="00E16784" w:rsidP="003C2EAB">
      <w:pPr>
        <w:spacing w:after="0" w:line="240" w:lineRule="auto"/>
        <w:rPr>
          <w:rFonts w:ascii="Arial" w:eastAsia="Times New Roman" w:hAnsi="Arial" w:cs="Arial"/>
          <w:sz w:val="20"/>
          <w:szCs w:val="20"/>
          <w:lang w:eastAsia="sl-SI"/>
        </w:rPr>
      </w:pPr>
    </w:p>
    <w:p w14:paraId="42CD0359" w14:textId="3AAED579" w:rsidR="00E16784" w:rsidRPr="00DE74B3" w:rsidRDefault="00E16784" w:rsidP="00DE74B3">
      <w:pPr>
        <w:pStyle w:val="Odstavekseznama"/>
        <w:widowControl w:val="0"/>
        <w:numPr>
          <w:ilvl w:val="0"/>
          <w:numId w:val="68"/>
        </w:numPr>
        <w:autoSpaceDE w:val="0"/>
        <w:autoSpaceDN w:val="0"/>
        <w:spacing w:after="0" w:line="240" w:lineRule="auto"/>
        <w:rPr>
          <w:rFonts w:ascii="Arial" w:eastAsia="Tahoma" w:hAnsi="Arial" w:cs="Arial"/>
          <w:b/>
          <w:color w:val="009999"/>
          <w:sz w:val="20"/>
          <w:szCs w:val="20"/>
        </w:rPr>
      </w:pPr>
      <w:r w:rsidRPr="00DE74B3">
        <w:rPr>
          <w:rFonts w:ascii="Arial" w:eastAsia="Tahoma" w:hAnsi="Arial" w:cs="Arial"/>
          <w:b/>
          <w:color w:val="009999"/>
          <w:sz w:val="20"/>
          <w:szCs w:val="20"/>
        </w:rPr>
        <w:t>PRIPRAVLJALNA DELA IN USPOSABLJANJE DELAVCEV</w:t>
      </w:r>
    </w:p>
    <w:p w14:paraId="4E063E7B" w14:textId="77777777" w:rsidR="00E16784" w:rsidRPr="003C2EAB" w:rsidRDefault="00E16784" w:rsidP="003C2EAB">
      <w:pPr>
        <w:spacing w:before="240" w:after="0" w:line="240" w:lineRule="auto"/>
        <w:jc w:val="both"/>
        <w:rPr>
          <w:rFonts w:ascii="Arial" w:eastAsia="Times New Roman" w:hAnsi="Arial" w:cs="Arial"/>
          <w:sz w:val="20"/>
          <w:szCs w:val="20"/>
          <w:lang w:eastAsia="sl-SI"/>
        </w:rPr>
      </w:pPr>
      <w:r w:rsidRPr="003C2EAB">
        <w:rPr>
          <w:rFonts w:ascii="Arial" w:eastAsia="Times New Roman" w:hAnsi="Arial" w:cs="Arial"/>
          <w:sz w:val="20"/>
          <w:szCs w:val="20"/>
          <w:lang w:eastAsia="sl-SI"/>
        </w:rPr>
        <w:t>Pripravljalna dela se opravljajo pred začetkom zimskega obdobja z namenom, da se omogoči učinkovito delo zimske službe. Pripravljalna dela obsegajo zlasti naslednje:</w:t>
      </w:r>
    </w:p>
    <w:p w14:paraId="6097C3A8" w14:textId="77777777" w:rsidR="00E16784" w:rsidRPr="003C2EAB" w:rsidRDefault="00E16784" w:rsidP="003C2EAB">
      <w:pPr>
        <w:numPr>
          <w:ilvl w:val="0"/>
          <w:numId w:val="12"/>
        </w:numPr>
        <w:spacing w:after="0" w:line="240" w:lineRule="auto"/>
        <w:contextualSpacing/>
        <w:jc w:val="both"/>
        <w:rPr>
          <w:rFonts w:ascii="Arial" w:eastAsia="Times New Roman" w:hAnsi="Arial" w:cs="Arial"/>
          <w:sz w:val="20"/>
          <w:szCs w:val="20"/>
          <w:lang w:eastAsia="sl-SI"/>
        </w:rPr>
      </w:pPr>
      <w:r w:rsidRPr="003C2EAB">
        <w:rPr>
          <w:rFonts w:ascii="Arial" w:eastAsia="Times New Roman" w:hAnsi="Arial" w:cs="Arial"/>
          <w:sz w:val="20"/>
          <w:szCs w:val="20"/>
          <w:lang w:eastAsia="sl-SI"/>
        </w:rPr>
        <w:t>priprava mehanizacije, prometne signalizacije in prometne opreme ter posipnega materiala,</w:t>
      </w:r>
    </w:p>
    <w:p w14:paraId="3939EF1B" w14:textId="77777777" w:rsidR="00E16784" w:rsidRPr="003C2EAB" w:rsidRDefault="00E16784" w:rsidP="003C2EAB">
      <w:pPr>
        <w:numPr>
          <w:ilvl w:val="0"/>
          <w:numId w:val="12"/>
        </w:numPr>
        <w:spacing w:after="0" w:line="240" w:lineRule="auto"/>
        <w:contextualSpacing/>
        <w:jc w:val="both"/>
        <w:rPr>
          <w:rFonts w:ascii="Arial" w:eastAsia="Times New Roman" w:hAnsi="Arial" w:cs="Arial"/>
          <w:sz w:val="20"/>
          <w:szCs w:val="20"/>
          <w:lang w:eastAsia="sl-SI"/>
        </w:rPr>
      </w:pPr>
      <w:r w:rsidRPr="003C2EAB">
        <w:rPr>
          <w:rFonts w:ascii="Arial" w:eastAsia="Times New Roman" w:hAnsi="Arial" w:cs="Arial"/>
          <w:sz w:val="20"/>
          <w:szCs w:val="20"/>
          <w:lang w:eastAsia="sl-SI"/>
        </w:rPr>
        <w:t>priprava ceste in njene okolice (namestitev dopolnilne prometne signalizacije na nevarnih mestih,</w:t>
      </w:r>
    </w:p>
    <w:p w14:paraId="7E96A7EF" w14:textId="77777777" w:rsidR="00E16784" w:rsidRPr="003C2EAB" w:rsidRDefault="00E16784" w:rsidP="003C2EAB">
      <w:pPr>
        <w:numPr>
          <w:ilvl w:val="0"/>
          <w:numId w:val="12"/>
        </w:numPr>
        <w:spacing w:after="0" w:line="240" w:lineRule="auto"/>
        <w:contextualSpacing/>
        <w:jc w:val="both"/>
        <w:rPr>
          <w:rFonts w:ascii="Arial" w:eastAsia="Times New Roman" w:hAnsi="Arial" w:cs="Arial"/>
          <w:sz w:val="20"/>
          <w:szCs w:val="20"/>
          <w:lang w:eastAsia="sl-SI"/>
        </w:rPr>
      </w:pPr>
      <w:r w:rsidRPr="003C2EAB">
        <w:rPr>
          <w:rFonts w:ascii="Arial" w:eastAsia="Times New Roman" w:hAnsi="Arial" w:cs="Arial"/>
          <w:sz w:val="20"/>
          <w:szCs w:val="20"/>
          <w:lang w:eastAsia="sl-SI"/>
        </w:rPr>
        <w:t>postavitev snežnih kolov, namestitev naprav in ureditev za zaščito pred snežnimi zameti),</w:t>
      </w:r>
    </w:p>
    <w:p w14:paraId="7301D7AA" w14:textId="04E37DBC" w:rsidR="00E16784" w:rsidRPr="003C2EAB" w:rsidRDefault="00E16784" w:rsidP="003C2EAB">
      <w:pPr>
        <w:numPr>
          <w:ilvl w:val="0"/>
          <w:numId w:val="12"/>
        </w:numPr>
        <w:spacing w:after="0" w:line="240" w:lineRule="auto"/>
        <w:contextualSpacing/>
        <w:jc w:val="both"/>
        <w:rPr>
          <w:rFonts w:ascii="Arial" w:eastAsia="Times New Roman" w:hAnsi="Arial" w:cs="Arial"/>
          <w:sz w:val="20"/>
          <w:szCs w:val="20"/>
          <w:lang w:eastAsia="sl-SI"/>
        </w:rPr>
      </w:pPr>
      <w:r w:rsidRPr="003C2EAB">
        <w:rPr>
          <w:rFonts w:ascii="Arial" w:eastAsia="Times New Roman" w:hAnsi="Arial" w:cs="Arial"/>
          <w:sz w:val="20"/>
          <w:szCs w:val="20"/>
          <w:lang w:eastAsia="sl-SI"/>
        </w:rPr>
        <w:t>usposabljanje in strokovno izobraževanje za opravljanje del v času zimske službe.</w:t>
      </w:r>
    </w:p>
    <w:p w14:paraId="265B4135" w14:textId="15E152AB" w:rsidR="00BE25A2" w:rsidRPr="003C2EAB" w:rsidRDefault="00BE25A2" w:rsidP="003C2EAB">
      <w:pPr>
        <w:spacing w:after="0" w:line="240" w:lineRule="auto"/>
        <w:contextualSpacing/>
        <w:jc w:val="both"/>
        <w:rPr>
          <w:rFonts w:ascii="Arial" w:eastAsia="Times New Roman" w:hAnsi="Arial" w:cs="Arial"/>
          <w:sz w:val="20"/>
          <w:szCs w:val="20"/>
          <w:lang w:eastAsia="sl-SI"/>
        </w:rPr>
      </w:pPr>
    </w:p>
    <w:p w14:paraId="1FB41B27" w14:textId="1D9791E6" w:rsidR="00BE25A2" w:rsidRPr="00DE74B3" w:rsidRDefault="00BE25A2" w:rsidP="00DE74B3">
      <w:pPr>
        <w:pStyle w:val="Odstavekseznama"/>
        <w:widowControl w:val="0"/>
        <w:numPr>
          <w:ilvl w:val="0"/>
          <w:numId w:val="68"/>
        </w:numPr>
        <w:autoSpaceDE w:val="0"/>
        <w:autoSpaceDN w:val="0"/>
        <w:spacing w:after="0" w:line="240" w:lineRule="auto"/>
        <w:rPr>
          <w:rFonts w:ascii="Arial" w:eastAsia="Tahoma" w:hAnsi="Arial" w:cs="Arial"/>
          <w:b/>
          <w:color w:val="009999"/>
          <w:sz w:val="20"/>
          <w:szCs w:val="20"/>
        </w:rPr>
      </w:pPr>
      <w:bookmarkStart w:id="16" w:name="_Hlk7084539"/>
      <w:bookmarkStart w:id="17" w:name="_Hlk7084573"/>
      <w:r w:rsidRPr="00DE74B3">
        <w:rPr>
          <w:rFonts w:ascii="Arial" w:eastAsia="Tahoma" w:hAnsi="Arial" w:cs="Arial"/>
          <w:b/>
          <w:color w:val="009999"/>
          <w:sz w:val="20"/>
          <w:szCs w:val="20"/>
        </w:rPr>
        <w:t>ZAGOTAVLJANJE VARNOSTI IN ZDRAVJA PRI DELU</w:t>
      </w:r>
    </w:p>
    <w:p w14:paraId="5B82716C" w14:textId="77777777" w:rsidR="00BE25A2" w:rsidRPr="003C2EAB" w:rsidRDefault="00BE25A2" w:rsidP="003C2EAB">
      <w:pPr>
        <w:spacing w:after="0" w:line="240" w:lineRule="auto"/>
        <w:ind w:right="93"/>
        <w:jc w:val="both"/>
        <w:rPr>
          <w:rFonts w:ascii="Arial" w:hAnsi="Arial" w:cs="Arial"/>
          <w:b/>
          <w:sz w:val="20"/>
          <w:szCs w:val="20"/>
        </w:rPr>
      </w:pPr>
    </w:p>
    <w:p w14:paraId="3646164D" w14:textId="4E75FAEB" w:rsidR="00BE25A2" w:rsidRPr="003C2EAB" w:rsidRDefault="00BE25A2" w:rsidP="003C2EAB">
      <w:pPr>
        <w:spacing w:after="0" w:line="240" w:lineRule="auto"/>
        <w:ind w:right="93"/>
        <w:jc w:val="both"/>
        <w:rPr>
          <w:rFonts w:ascii="Arial" w:hAnsi="Arial" w:cs="Arial"/>
          <w:sz w:val="20"/>
          <w:szCs w:val="20"/>
        </w:rPr>
      </w:pPr>
      <w:r w:rsidRPr="003C2EAB">
        <w:rPr>
          <w:rFonts w:ascii="Arial" w:hAnsi="Arial" w:cs="Arial"/>
          <w:sz w:val="20"/>
          <w:szCs w:val="20"/>
        </w:rPr>
        <w:t xml:space="preserve">Izvajalec bo moral dosledno upoštevati določbe Uredbe o zagotavljanju varnosti in zdravja pri delu na začasnih in premičnih gradbiščih – ZVZD – 1. Nespoštovanje določil je razlog za prekinitev pogodbe. </w:t>
      </w:r>
    </w:p>
    <w:p w14:paraId="39D24830" w14:textId="77777777" w:rsidR="00BE25A2" w:rsidRPr="003C2EAB" w:rsidRDefault="00BE25A2" w:rsidP="003C2EAB">
      <w:pPr>
        <w:spacing w:after="0" w:line="240" w:lineRule="auto"/>
        <w:ind w:right="93"/>
        <w:jc w:val="both"/>
        <w:rPr>
          <w:rFonts w:ascii="Arial" w:hAnsi="Arial" w:cs="Arial"/>
          <w:sz w:val="20"/>
          <w:szCs w:val="20"/>
        </w:rPr>
      </w:pPr>
    </w:p>
    <w:p w14:paraId="33BE2292" w14:textId="0813A684" w:rsidR="00E54077" w:rsidRDefault="00BE25A2" w:rsidP="00FA21B2">
      <w:pPr>
        <w:spacing w:after="0" w:line="240" w:lineRule="auto"/>
        <w:ind w:right="93"/>
        <w:jc w:val="both"/>
        <w:rPr>
          <w:rFonts w:ascii="Arial" w:hAnsi="Arial" w:cs="Arial"/>
          <w:sz w:val="20"/>
          <w:szCs w:val="20"/>
        </w:rPr>
      </w:pPr>
      <w:r w:rsidRPr="003C2EAB">
        <w:rPr>
          <w:rFonts w:ascii="Arial" w:hAnsi="Arial" w:cs="Arial"/>
          <w:sz w:val="20"/>
          <w:szCs w:val="20"/>
        </w:rPr>
        <w:t xml:space="preserve">Naročnik in izvajalec bosta v skladu z Uredbo o zagotavljanju varnosti in zdravja pri delu na začasnih in premičnih gradbiščih ZVZD-1 podpisala pisni sporazum. Brez podpisa pisnega sporazuma, se dela ne </w:t>
      </w:r>
      <w:bookmarkEnd w:id="16"/>
      <w:r w:rsidRPr="003C2EAB">
        <w:rPr>
          <w:rFonts w:ascii="Arial" w:hAnsi="Arial" w:cs="Arial"/>
          <w:sz w:val="20"/>
          <w:szCs w:val="20"/>
        </w:rPr>
        <w:t>smejo izvajati.</w:t>
      </w:r>
      <w:bookmarkEnd w:id="17"/>
    </w:p>
    <w:p w14:paraId="7941887C" w14:textId="77777777" w:rsidR="00FA21B2" w:rsidRPr="003C2EAB" w:rsidRDefault="00FA21B2" w:rsidP="00FA21B2">
      <w:pPr>
        <w:spacing w:after="0" w:line="240" w:lineRule="auto"/>
        <w:ind w:right="93"/>
        <w:jc w:val="both"/>
        <w:rPr>
          <w:rFonts w:ascii="Arial" w:eastAsia="Calibri" w:hAnsi="Arial" w:cs="Arial"/>
          <w:b/>
          <w:sz w:val="24"/>
          <w:szCs w:val="24"/>
        </w:rPr>
      </w:pPr>
    </w:p>
    <w:p w14:paraId="6316C9B7" w14:textId="77777777" w:rsidR="00E54077" w:rsidRPr="003C2EAB" w:rsidRDefault="00E54077" w:rsidP="003C2EAB">
      <w:pPr>
        <w:autoSpaceDE w:val="0"/>
        <w:adjustRightInd w:val="0"/>
        <w:spacing w:after="0" w:line="240" w:lineRule="auto"/>
        <w:ind w:left="360"/>
        <w:jc w:val="center"/>
        <w:rPr>
          <w:rFonts w:ascii="Arial" w:eastAsia="Calibri" w:hAnsi="Arial" w:cs="Arial"/>
          <w:b/>
          <w:sz w:val="24"/>
          <w:szCs w:val="24"/>
        </w:rPr>
      </w:pPr>
    </w:p>
    <w:p w14:paraId="2F0E9FB3" w14:textId="0657E834" w:rsidR="00E16784" w:rsidRPr="001B33A4" w:rsidRDefault="00E16784" w:rsidP="001B33A4">
      <w:pPr>
        <w:pStyle w:val="Odstavekseznama"/>
        <w:numPr>
          <w:ilvl w:val="0"/>
          <w:numId w:val="37"/>
        </w:numPr>
        <w:pBdr>
          <w:top w:val="single" w:sz="4" w:space="1" w:color="auto"/>
          <w:left w:val="single" w:sz="4" w:space="4" w:color="auto"/>
          <w:bottom w:val="single" w:sz="4" w:space="1" w:color="auto"/>
          <w:right w:val="single" w:sz="4" w:space="4" w:color="auto"/>
        </w:pBdr>
        <w:spacing w:after="0" w:line="240" w:lineRule="auto"/>
        <w:ind w:left="709"/>
        <w:rPr>
          <w:rFonts w:ascii="Arial" w:eastAsia="Times New Roman" w:hAnsi="Arial" w:cs="Arial"/>
          <w:b/>
          <w:sz w:val="24"/>
          <w:szCs w:val="24"/>
          <w:lang w:eastAsia="sl-SI"/>
        </w:rPr>
      </w:pPr>
      <w:r w:rsidRPr="001B33A4">
        <w:rPr>
          <w:rFonts w:ascii="Arial" w:eastAsia="Times New Roman" w:hAnsi="Arial" w:cs="Arial"/>
          <w:b/>
          <w:sz w:val="24"/>
          <w:szCs w:val="24"/>
          <w:lang w:eastAsia="sl-SI"/>
        </w:rPr>
        <w:t xml:space="preserve">IZJAVA O IZPOLNJEVANJU SPLOŠNIH IN DODATNIH ZAHTEV </w:t>
      </w:r>
    </w:p>
    <w:p w14:paraId="5F11636D" w14:textId="77777777" w:rsidR="00E16784" w:rsidRPr="003C2EAB" w:rsidRDefault="00E16784" w:rsidP="003C2EAB">
      <w:pPr>
        <w:spacing w:after="0" w:line="240" w:lineRule="auto"/>
        <w:ind w:left="360"/>
        <w:rPr>
          <w:rFonts w:ascii="Arial" w:eastAsia="Calibri" w:hAnsi="Arial" w:cs="Arial"/>
          <w:b/>
        </w:rPr>
      </w:pPr>
    </w:p>
    <w:p w14:paraId="4967D947" w14:textId="52CE5C69" w:rsidR="00E16784" w:rsidRPr="001B33A4" w:rsidRDefault="00BE322C" w:rsidP="001B33A4">
      <w:pPr>
        <w:pStyle w:val="Odstavekseznama"/>
        <w:widowControl w:val="0"/>
        <w:numPr>
          <w:ilvl w:val="0"/>
          <w:numId w:val="71"/>
        </w:numPr>
        <w:autoSpaceDE w:val="0"/>
        <w:autoSpaceDN w:val="0"/>
        <w:spacing w:after="0" w:line="240" w:lineRule="auto"/>
        <w:rPr>
          <w:rFonts w:ascii="Arial" w:eastAsia="Tahoma" w:hAnsi="Arial" w:cs="Arial"/>
          <w:b/>
          <w:color w:val="009999"/>
          <w:sz w:val="20"/>
          <w:szCs w:val="20"/>
        </w:rPr>
      </w:pPr>
      <w:r>
        <w:rPr>
          <w:rFonts w:ascii="Arial" w:eastAsia="Tahoma" w:hAnsi="Arial" w:cs="Arial"/>
          <w:b/>
          <w:color w:val="009999"/>
          <w:sz w:val="20"/>
          <w:szCs w:val="20"/>
        </w:rPr>
        <w:t>SPLOŠNE ZAHTEVE</w:t>
      </w:r>
    </w:p>
    <w:p w14:paraId="30074DB0" w14:textId="77777777" w:rsidR="00E16784" w:rsidRPr="003C2EAB" w:rsidRDefault="00E16784" w:rsidP="003C2EAB">
      <w:pPr>
        <w:suppressAutoHyphens/>
        <w:autoSpaceDN w:val="0"/>
        <w:spacing w:after="0" w:line="240" w:lineRule="auto"/>
        <w:textAlignment w:val="baseline"/>
        <w:rPr>
          <w:rFonts w:ascii="Arial" w:eastAsia="Calibri" w:hAnsi="Arial" w:cs="Arial"/>
          <w:sz w:val="20"/>
          <w:szCs w:val="20"/>
        </w:rPr>
      </w:pPr>
    </w:p>
    <w:p w14:paraId="233C2B10" w14:textId="203CEB95" w:rsidR="00E16784" w:rsidRPr="003C2EAB" w:rsidRDefault="00CE25CB" w:rsidP="003C2EAB">
      <w:pPr>
        <w:widowControl w:val="0"/>
        <w:suppressAutoHyphens/>
        <w:autoSpaceDE w:val="0"/>
        <w:autoSpaceDN w:val="0"/>
        <w:adjustRightInd w:val="0"/>
        <w:spacing w:after="0" w:line="240" w:lineRule="auto"/>
        <w:textAlignment w:val="baseline"/>
        <w:rPr>
          <w:rFonts w:ascii="Arial" w:eastAsia="Calibri" w:hAnsi="Arial" w:cs="Arial"/>
          <w:sz w:val="20"/>
          <w:szCs w:val="20"/>
        </w:rPr>
      </w:pPr>
      <w:r>
        <w:rPr>
          <w:rFonts w:ascii="Arial" w:eastAsia="Calibri" w:hAnsi="Arial" w:cs="Arial"/>
          <w:sz w:val="20"/>
          <w:szCs w:val="20"/>
        </w:rPr>
        <w:t>Izvajalec</w:t>
      </w:r>
      <w:r w:rsidR="00E16784" w:rsidRPr="003C2EAB">
        <w:rPr>
          <w:rFonts w:ascii="Arial" w:eastAsia="Calibri" w:hAnsi="Arial" w:cs="Arial"/>
          <w:sz w:val="20"/>
          <w:szCs w:val="20"/>
        </w:rPr>
        <w:t xml:space="preserve"> mora:</w:t>
      </w:r>
    </w:p>
    <w:p w14:paraId="564CBB49" w14:textId="77777777" w:rsidR="002B6488" w:rsidRPr="00727545" w:rsidRDefault="002B6488" w:rsidP="00727545">
      <w:pPr>
        <w:pStyle w:val="Odstavekseznama"/>
        <w:numPr>
          <w:ilvl w:val="0"/>
          <w:numId w:val="13"/>
        </w:numPr>
        <w:spacing w:after="0" w:line="240" w:lineRule="auto"/>
        <w:ind w:left="426"/>
        <w:rPr>
          <w:rFonts w:ascii="Arial" w:eastAsia="Calibri" w:hAnsi="Arial" w:cs="Arial"/>
          <w:sz w:val="20"/>
          <w:szCs w:val="20"/>
          <w:lang w:eastAsia="sl-SI"/>
        </w:rPr>
      </w:pPr>
      <w:r w:rsidRPr="00727545">
        <w:rPr>
          <w:rFonts w:ascii="Arial" w:eastAsia="Calibri" w:hAnsi="Arial" w:cs="Arial"/>
          <w:b/>
          <w:bCs/>
          <w:sz w:val="20"/>
          <w:szCs w:val="20"/>
          <w:lang w:eastAsia="sl-SI"/>
        </w:rPr>
        <w:t>izvajati preglede cest in zagotavljati prevoznost cest</w:t>
      </w:r>
      <w:r w:rsidRPr="00727545">
        <w:rPr>
          <w:rFonts w:ascii="Arial" w:eastAsia="Calibri" w:hAnsi="Arial" w:cs="Arial"/>
          <w:sz w:val="20"/>
          <w:szCs w:val="20"/>
          <w:lang w:eastAsia="sl-SI"/>
        </w:rPr>
        <w:t>;</w:t>
      </w:r>
    </w:p>
    <w:p w14:paraId="58B9BB61" w14:textId="1658CCED" w:rsidR="00E16784" w:rsidRPr="003C2EAB" w:rsidRDefault="00E16784" w:rsidP="00727545">
      <w:pPr>
        <w:pStyle w:val="Odstavekseznama"/>
        <w:numPr>
          <w:ilvl w:val="0"/>
          <w:numId w:val="13"/>
        </w:numPr>
        <w:spacing w:after="0" w:line="240" w:lineRule="auto"/>
        <w:ind w:left="426"/>
        <w:rPr>
          <w:rFonts w:ascii="Arial" w:eastAsia="Calibri" w:hAnsi="Arial" w:cs="Arial"/>
          <w:sz w:val="20"/>
          <w:szCs w:val="20"/>
          <w:lang w:eastAsia="sl-SI"/>
        </w:rPr>
      </w:pPr>
      <w:r w:rsidRPr="003C2EAB">
        <w:rPr>
          <w:rFonts w:ascii="Arial" w:eastAsia="Calibri" w:hAnsi="Arial" w:cs="Arial"/>
          <w:sz w:val="20"/>
          <w:szCs w:val="20"/>
          <w:lang w:eastAsia="sl-SI"/>
        </w:rPr>
        <w:t>samostojno organizirati izvedbo načrtovanih del, skladno z Izvedbenim programom zimske službe</w:t>
      </w:r>
      <w:r w:rsidR="002B6488" w:rsidRPr="003C2EAB">
        <w:rPr>
          <w:rFonts w:ascii="Arial" w:eastAsia="Calibri" w:hAnsi="Arial" w:cs="Arial"/>
          <w:sz w:val="20"/>
          <w:szCs w:val="20"/>
          <w:lang w:eastAsia="sl-SI"/>
        </w:rPr>
        <w:t>;</w:t>
      </w:r>
    </w:p>
    <w:p w14:paraId="56912D28" w14:textId="77777777" w:rsidR="00E16784" w:rsidRPr="003C2EAB" w:rsidRDefault="00E16784" w:rsidP="00727545">
      <w:pPr>
        <w:pStyle w:val="Odstavekseznama"/>
        <w:numPr>
          <w:ilvl w:val="0"/>
          <w:numId w:val="13"/>
        </w:numPr>
        <w:spacing w:after="0" w:line="240" w:lineRule="auto"/>
        <w:ind w:left="426"/>
        <w:rPr>
          <w:rFonts w:ascii="Arial" w:eastAsia="Calibri" w:hAnsi="Arial" w:cs="Arial"/>
          <w:sz w:val="20"/>
          <w:szCs w:val="20"/>
          <w:lang w:eastAsia="sl-SI"/>
        </w:rPr>
      </w:pPr>
      <w:r w:rsidRPr="003C2EAB">
        <w:rPr>
          <w:rFonts w:ascii="Arial" w:eastAsia="Calibri" w:hAnsi="Arial" w:cs="Arial"/>
          <w:sz w:val="20"/>
          <w:szCs w:val="20"/>
          <w:lang w:eastAsia="sl-SI"/>
        </w:rPr>
        <w:t>vsa dela dnevno evidentirati v liste delovnih ur, ki jih po predhodnem dogovoru potrdi naročnik;</w:t>
      </w:r>
    </w:p>
    <w:p w14:paraId="1A7E2FE0" w14:textId="248B00A4" w:rsidR="00E16784" w:rsidRPr="003C2EAB" w:rsidRDefault="00E16784" w:rsidP="00727545">
      <w:pPr>
        <w:pStyle w:val="Odstavekseznama"/>
        <w:numPr>
          <w:ilvl w:val="0"/>
          <w:numId w:val="13"/>
        </w:numPr>
        <w:spacing w:after="0" w:line="240" w:lineRule="auto"/>
        <w:ind w:left="426"/>
        <w:rPr>
          <w:rFonts w:ascii="Arial" w:eastAsia="Calibri" w:hAnsi="Arial" w:cs="Arial"/>
          <w:sz w:val="20"/>
          <w:szCs w:val="20"/>
          <w:lang w:eastAsia="sl-SI"/>
        </w:rPr>
      </w:pPr>
      <w:r w:rsidRPr="003C2EAB">
        <w:rPr>
          <w:rFonts w:ascii="Arial" w:eastAsia="Calibri" w:hAnsi="Arial" w:cs="Arial"/>
          <w:sz w:val="20"/>
          <w:szCs w:val="20"/>
          <w:lang w:eastAsia="sl-SI"/>
        </w:rPr>
        <w:t>v primeru interventnih del zagotavljati odzivni čas največ eno uro od poziva naročnika</w:t>
      </w:r>
      <w:r w:rsidR="00727545">
        <w:rPr>
          <w:rFonts w:ascii="Arial" w:eastAsia="Calibri" w:hAnsi="Arial" w:cs="Arial"/>
          <w:sz w:val="20"/>
          <w:szCs w:val="20"/>
          <w:lang w:eastAsia="sl-SI"/>
        </w:rPr>
        <w:t>;</w:t>
      </w:r>
    </w:p>
    <w:p w14:paraId="75FF5DC4" w14:textId="77777777" w:rsidR="00E16784" w:rsidRPr="003C2EAB" w:rsidRDefault="00E16784" w:rsidP="00727545">
      <w:pPr>
        <w:pStyle w:val="Odstavekseznama"/>
        <w:numPr>
          <w:ilvl w:val="0"/>
          <w:numId w:val="13"/>
        </w:numPr>
        <w:spacing w:after="0" w:line="240" w:lineRule="auto"/>
        <w:ind w:left="426"/>
        <w:rPr>
          <w:rFonts w:ascii="Arial" w:eastAsia="Calibri" w:hAnsi="Arial" w:cs="Arial"/>
          <w:sz w:val="20"/>
          <w:szCs w:val="20"/>
          <w:lang w:eastAsia="sl-SI"/>
        </w:rPr>
      </w:pPr>
      <w:r w:rsidRPr="003C2EAB">
        <w:rPr>
          <w:rFonts w:ascii="Arial" w:eastAsia="Calibri" w:hAnsi="Arial" w:cs="Arial"/>
          <w:sz w:val="20"/>
          <w:szCs w:val="20"/>
          <w:lang w:eastAsia="sl-SI"/>
        </w:rPr>
        <w:lastRenderedPageBreak/>
        <w:t>organizirati dežurstvo za dela, ki jih je ob posebnih in izjemnih okoliščinah potrebno izvajati izven rednega delovnega časa (v popoldanskem času, praznikih, sobotah in nedeljah);</w:t>
      </w:r>
    </w:p>
    <w:p w14:paraId="60BD2DA6" w14:textId="35686CB9" w:rsidR="00E16784" w:rsidRPr="003C2EAB" w:rsidRDefault="00E16784" w:rsidP="00727545">
      <w:pPr>
        <w:pStyle w:val="Odstavekseznama"/>
        <w:numPr>
          <w:ilvl w:val="0"/>
          <w:numId w:val="13"/>
        </w:numPr>
        <w:spacing w:after="0" w:line="240" w:lineRule="auto"/>
        <w:ind w:left="426"/>
        <w:rPr>
          <w:rFonts w:ascii="Arial" w:eastAsia="Calibri" w:hAnsi="Arial" w:cs="Arial"/>
          <w:sz w:val="20"/>
          <w:szCs w:val="20"/>
          <w:lang w:eastAsia="sl-SI"/>
        </w:rPr>
      </w:pPr>
      <w:r w:rsidRPr="00727545">
        <w:rPr>
          <w:rFonts w:ascii="Arial" w:eastAsia="Calibri" w:hAnsi="Arial" w:cs="Arial"/>
          <w:sz w:val="20"/>
          <w:szCs w:val="20"/>
          <w:lang w:eastAsia="sl-SI"/>
        </w:rPr>
        <w:t>dovoliti montažo sledilnih naprav v vozila, s katerimi se bo izvajala zimska služba;</w:t>
      </w:r>
    </w:p>
    <w:p w14:paraId="021FCFE0" w14:textId="534BF2F8" w:rsidR="00115070" w:rsidRPr="003C2EAB" w:rsidRDefault="00115070" w:rsidP="00727545">
      <w:pPr>
        <w:pStyle w:val="Odstavekseznama"/>
        <w:numPr>
          <w:ilvl w:val="0"/>
          <w:numId w:val="13"/>
        </w:numPr>
        <w:spacing w:after="0" w:line="240" w:lineRule="auto"/>
        <w:ind w:left="426"/>
        <w:rPr>
          <w:rFonts w:ascii="Arial" w:eastAsia="Calibri" w:hAnsi="Arial" w:cs="Arial"/>
          <w:sz w:val="20"/>
          <w:szCs w:val="20"/>
          <w:lang w:eastAsia="sl-SI"/>
        </w:rPr>
      </w:pPr>
      <w:r w:rsidRPr="00727545">
        <w:rPr>
          <w:rFonts w:ascii="Arial" w:eastAsia="Calibri" w:hAnsi="Arial" w:cs="Arial"/>
          <w:sz w:val="20"/>
          <w:szCs w:val="20"/>
          <w:lang w:eastAsia="sl-SI"/>
        </w:rPr>
        <w:t>v ceni materiala upoštevat</w:t>
      </w:r>
      <w:r w:rsidR="00727545" w:rsidRPr="00727545">
        <w:rPr>
          <w:rFonts w:ascii="Arial" w:eastAsia="Calibri" w:hAnsi="Arial" w:cs="Arial"/>
          <w:sz w:val="20"/>
          <w:szCs w:val="20"/>
          <w:lang w:eastAsia="sl-SI"/>
        </w:rPr>
        <w:t>i</w:t>
      </w:r>
      <w:r w:rsidRPr="00727545">
        <w:rPr>
          <w:rFonts w:ascii="Arial" w:eastAsia="Calibri" w:hAnsi="Arial" w:cs="Arial"/>
          <w:sz w:val="20"/>
          <w:szCs w:val="20"/>
          <w:lang w:eastAsia="sl-SI"/>
        </w:rPr>
        <w:t xml:space="preserve"> vse stroške skladiščenja in nalaganja posipnih materialov;</w:t>
      </w:r>
    </w:p>
    <w:p w14:paraId="548D2679" w14:textId="77777777" w:rsidR="00E16784" w:rsidRPr="003C2EAB" w:rsidRDefault="00E16784" w:rsidP="00727545">
      <w:pPr>
        <w:pStyle w:val="Odstavekseznama"/>
        <w:numPr>
          <w:ilvl w:val="0"/>
          <w:numId w:val="13"/>
        </w:numPr>
        <w:spacing w:after="0" w:line="240" w:lineRule="auto"/>
        <w:ind w:left="426"/>
        <w:rPr>
          <w:rFonts w:ascii="Arial" w:eastAsia="Calibri" w:hAnsi="Arial" w:cs="Arial"/>
          <w:sz w:val="20"/>
          <w:szCs w:val="20"/>
          <w:lang w:eastAsia="sl-SI"/>
        </w:rPr>
      </w:pPr>
      <w:r w:rsidRPr="00727545">
        <w:rPr>
          <w:rFonts w:ascii="Arial" w:eastAsia="Calibri" w:hAnsi="Arial" w:cs="Arial"/>
          <w:sz w:val="20"/>
          <w:szCs w:val="20"/>
          <w:lang w:eastAsia="sl-SI"/>
        </w:rPr>
        <w:t>v času trajanja pogodbe opraviti tudi druge storitve zimske službe, v kolikor mu to odredi predstavnik naročnika;</w:t>
      </w:r>
    </w:p>
    <w:p w14:paraId="4609E2BF" w14:textId="0E7AEFEF" w:rsidR="00636897" w:rsidRPr="003C2EAB" w:rsidRDefault="00E16784" w:rsidP="00727545">
      <w:pPr>
        <w:pStyle w:val="Odstavekseznama"/>
        <w:numPr>
          <w:ilvl w:val="0"/>
          <w:numId w:val="13"/>
        </w:numPr>
        <w:spacing w:after="0" w:line="240" w:lineRule="auto"/>
        <w:ind w:left="426"/>
        <w:rPr>
          <w:rFonts w:ascii="Arial" w:eastAsia="Calibri" w:hAnsi="Arial" w:cs="Arial"/>
          <w:sz w:val="20"/>
          <w:szCs w:val="20"/>
          <w:lang w:eastAsia="sl-SI"/>
        </w:rPr>
      </w:pPr>
      <w:r w:rsidRPr="003C2EAB">
        <w:rPr>
          <w:rFonts w:ascii="Arial" w:eastAsia="Calibri" w:hAnsi="Arial" w:cs="Arial"/>
          <w:sz w:val="20"/>
          <w:szCs w:val="20"/>
          <w:lang w:eastAsia="sl-SI"/>
        </w:rPr>
        <w:t>sam poskrbeti za deponijo/e, kjer bo skladiščil material za posipanje</w:t>
      </w:r>
      <w:r w:rsidR="00115070" w:rsidRPr="003C2EAB">
        <w:rPr>
          <w:rFonts w:ascii="Arial" w:eastAsia="Calibri" w:hAnsi="Arial" w:cs="Arial"/>
          <w:sz w:val="20"/>
          <w:szCs w:val="20"/>
          <w:lang w:eastAsia="sl-SI"/>
        </w:rPr>
        <w:t>;</w:t>
      </w:r>
    </w:p>
    <w:p w14:paraId="044C9DB8" w14:textId="77777777" w:rsidR="00636897" w:rsidRPr="003C2EAB" w:rsidRDefault="00636897" w:rsidP="00727545">
      <w:pPr>
        <w:pStyle w:val="Odstavekseznama"/>
        <w:numPr>
          <w:ilvl w:val="0"/>
          <w:numId w:val="13"/>
        </w:numPr>
        <w:spacing w:after="0" w:line="240" w:lineRule="auto"/>
        <w:ind w:left="426"/>
        <w:rPr>
          <w:rFonts w:ascii="Arial" w:eastAsia="Calibri" w:hAnsi="Arial" w:cs="Arial"/>
          <w:sz w:val="20"/>
          <w:szCs w:val="20"/>
          <w:lang w:eastAsia="sl-SI"/>
        </w:rPr>
      </w:pPr>
      <w:r w:rsidRPr="003C2EAB">
        <w:rPr>
          <w:rFonts w:ascii="Arial" w:eastAsia="Calibri" w:hAnsi="Arial" w:cs="Arial"/>
          <w:sz w:val="20"/>
          <w:szCs w:val="20"/>
          <w:lang w:eastAsia="sl-SI"/>
        </w:rPr>
        <w:t>zagotavljati delavce, ki aktivno govorijo slovenski jezik.</w:t>
      </w:r>
    </w:p>
    <w:p w14:paraId="0A4B57A4" w14:textId="77777777" w:rsidR="002B6488" w:rsidRPr="003C2EAB" w:rsidRDefault="002B6488" w:rsidP="00A26D5D">
      <w:pPr>
        <w:suppressAutoHyphens/>
        <w:autoSpaceDN w:val="0"/>
        <w:spacing w:after="0" w:line="240" w:lineRule="auto"/>
        <w:ind w:left="7080" w:firstLine="708"/>
        <w:textAlignment w:val="baseline"/>
        <w:rPr>
          <w:rFonts w:ascii="Arial" w:eastAsia="Calibri" w:hAnsi="Arial" w:cs="Arial"/>
          <w:i/>
          <w:sz w:val="20"/>
          <w:szCs w:val="20"/>
        </w:rPr>
      </w:pPr>
      <w:r w:rsidRPr="002B0C04">
        <w:rPr>
          <w:rFonts w:ascii="Arial" w:eastAsia="Calibri" w:hAnsi="Arial" w:cs="Arial"/>
          <w:i/>
          <w:color w:val="009999"/>
          <w:sz w:val="20"/>
          <w:szCs w:val="20"/>
        </w:rPr>
        <w:t>Ustrezno obkrožite!</w:t>
      </w:r>
    </w:p>
    <w:tbl>
      <w:tblPr>
        <w:tblStyle w:val="Tabelamrea1"/>
        <w:tblW w:w="0" w:type="auto"/>
        <w:tblLook w:val="04A0" w:firstRow="1" w:lastRow="0" w:firstColumn="1" w:lastColumn="0" w:noHBand="0" w:noVBand="1"/>
      </w:tblPr>
      <w:tblGrid>
        <w:gridCol w:w="8285"/>
        <w:gridCol w:w="1179"/>
      </w:tblGrid>
      <w:tr w:rsidR="002B6488" w:rsidRPr="003C2EAB" w14:paraId="77B77099" w14:textId="77777777" w:rsidTr="00A26D5D">
        <w:tc>
          <w:tcPr>
            <w:tcW w:w="8285" w:type="dxa"/>
          </w:tcPr>
          <w:p w14:paraId="076DE01C" w14:textId="420D5F6F" w:rsidR="002B6488" w:rsidRPr="003C2EAB" w:rsidRDefault="002B6488" w:rsidP="003C2EAB">
            <w:pPr>
              <w:suppressAutoHyphens/>
              <w:autoSpaceDN w:val="0"/>
              <w:textAlignment w:val="baseline"/>
              <w:rPr>
                <w:rFonts w:ascii="Arial" w:hAnsi="Arial" w:cs="Arial"/>
              </w:rPr>
            </w:pPr>
            <w:r w:rsidRPr="003C2EAB">
              <w:rPr>
                <w:rFonts w:ascii="Arial" w:hAnsi="Arial" w:cs="Arial"/>
              </w:rPr>
              <w:t>Smo tehnično in kadrovsko usposobljeni ter pripravljeni izpolniti vse splošne zahteve</w:t>
            </w:r>
            <w:r w:rsidR="00DC18A0">
              <w:rPr>
                <w:rFonts w:ascii="Arial" w:hAnsi="Arial" w:cs="Arial"/>
              </w:rPr>
              <w:t>.</w:t>
            </w:r>
            <w:r w:rsidRPr="003C2EAB">
              <w:rPr>
                <w:rFonts w:ascii="Arial" w:hAnsi="Arial" w:cs="Arial"/>
              </w:rPr>
              <w:t xml:space="preserve"> </w:t>
            </w:r>
          </w:p>
        </w:tc>
        <w:tc>
          <w:tcPr>
            <w:tcW w:w="1179" w:type="dxa"/>
          </w:tcPr>
          <w:p w14:paraId="1D3B481F" w14:textId="77777777" w:rsidR="002B6488" w:rsidRPr="003C2EAB" w:rsidRDefault="002B6488" w:rsidP="009E2808">
            <w:pPr>
              <w:suppressAutoHyphens/>
              <w:autoSpaceDN w:val="0"/>
              <w:jc w:val="center"/>
              <w:textAlignment w:val="baseline"/>
              <w:rPr>
                <w:rFonts w:ascii="Arial" w:hAnsi="Arial" w:cs="Arial"/>
              </w:rPr>
            </w:pPr>
            <w:r w:rsidRPr="003C2EAB">
              <w:rPr>
                <w:rFonts w:ascii="Arial" w:hAnsi="Arial" w:cs="Arial"/>
              </w:rPr>
              <w:t>DA / NE</w:t>
            </w:r>
          </w:p>
          <w:p w14:paraId="064A9EB6" w14:textId="77777777" w:rsidR="002B6488" w:rsidRPr="003C2EAB" w:rsidRDefault="002B6488" w:rsidP="003C2EAB">
            <w:pPr>
              <w:suppressAutoHyphens/>
              <w:autoSpaceDN w:val="0"/>
              <w:textAlignment w:val="baseline"/>
              <w:rPr>
                <w:rFonts w:ascii="Arial" w:hAnsi="Arial" w:cs="Arial"/>
                <w:b/>
              </w:rPr>
            </w:pPr>
          </w:p>
        </w:tc>
      </w:tr>
    </w:tbl>
    <w:p w14:paraId="53679E88" w14:textId="77777777" w:rsidR="002B6488" w:rsidRPr="003C2EAB" w:rsidRDefault="002B6488" w:rsidP="003C2EAB">
      <w:pPr>
        <w:spacing w:after="0" w:line="240" w:lineRule="auto"/>
        <w:contextualSpacing/>
        <w:rPr>
          <w:rFonts w:ascii="Arial" w:eastAsia="Calibri" w:hAnsi="Arial" w:cs="Arial"/>
        </w:rPr>
      </w:pPr>
    </w:p>
    <w:p w14:paraId="4939B879" w14:textId="43DF2F04" w:rsidR="00E16784" w:rsidRPr="001B33A4" w:rsidRDefault="00BE322C" w:rsidP="001B33A4">
      <w:pPr>
        <w:pStyle w:val="Odstavekseznama"/>
        <w:widowControl w:val="0"/>
        <w:numPr>
          <w:ilvl w:val="0"/>
          <w:numId w:val="71"/>
        </w:numPr>
        <w:autoSpaceDE w:val="0"/>
        <w:autoSpaceDN w:val="0"/>
        <w:spacing w:after="0" w:line="240" w:lineRule="auto"/>
        <w:rPr>
          <w:rFonts w:ascii="Arial" w:eastAsia="Tahoma" w:hAnsi="Arial" w:cs="Arial"/>
          <w:b/>
          <w:color w:val="009999"/>
          <w:sz w:val="20"/>
          <w:szCs w:val="20"/>
        </w:rPr>
      </w:pPr>
      <w:r>
        <w:rPr>
          <w:rFonts w:ascii="Arial" w:eastAsia="Tahoma" w:hAnsi="Arial" w:cs="Arial"/>
          <w:b/>
          <w:color w:val="009999"/>
          <w:sz w:val="20"/>
          <w:szCs w:val="20"/>
        </w:rPr>
        <w:t>DODATNE ZAHTEVE</w:t>
      </w:r>
    </w:p>
    <w:p w14:paraId="4666D778" w14:textId="77777777" w:rsidR="00E16784" w:rsidRPr="003C2EAB" w:rsidRDefault="00E16784" w:rsidP="003C2EAB">
      <w:pPr>
        <w:spacing w:after="0" w:line="240" w:lineRule="auto"/>
        <w:rPr>
          <w:rFonts w:ascii="Arial" w:eastAsia="Calibri" w:hAnsi="Arial" w:cs="Arial"/>
          <w:b/>
          <w:sz w:val="20"/>
          <w:szCs w:val="20"/>
        </w:rPr>
      </w:pPr>
    </w:p>
    <w:p w14:paraId="730FEF2B" w14:textId="48FE6EE7" w:rsidR="00BE25A2" w:rsidRPr="003C2EAB" w:rsidRDefault="00E16784" w:rsidP="003C2EAB">
      <w:pPr>
        <w:spacing w:after="0" w:line="240" w:lineRule="auto"/>
        <w:rPr>
          <w:rFonts w:ascii="Arial" w:eastAsia="Calibri" w:hAnsi="Arial" w:cs="Arial"/>
          <w:sz w:val="20"/>
          <w:szCs w:val="20"/>
        </w:rPr>
      </w:pPr>
      <w:r w:rsidRPr="003C2EAB">
        <w:rPr>
          <w:rFonts w:ascii="Arial" w:eastAsia="Calibri" w:hAnsi="Arial" w:cs="Arial"/>
          <w:sz w:val="20"/>
          <w:szCs w:val="20"/>
        </w:rPr>
        <w:t>Obseg in lokacija dela, kjer izvajalec opravlja preglede cest in vsa dela, ki jih nalaga Zakon o cestah</w:t>
      </w:r>
      <w:r w:rsidR="00EB3F34">
        <w:rPr>
          <w:rFonts w:ascii="Arial" w:eastAsia="Calibri" w:hAnsi="Arial" w:cs="Arial"/>
          <w:sz w:val="20"/>
          <w:szCs w:val="20"/>
        </w:rPr>
        <w:t>,</w:t>
      </w:r>
      <w:r w:rsidRPr="003C2EAB">
        <w:rPr>
          <w:rFonts w:ascii="Arial" w:eastAsia="Calibri" w:hAnsi="Arial" w:cs="Arial"/>
          <w:sz w:val="20"/>
          <w:szCs w:val="20"/>
        </w:rPr>
        <w:t xml:space="preserve"> je predstavljena v prilog</w:t>
      </w:r>
      <w:r w:rsidR="00F315CA" w:rsidRPr="003C2EAB">
        <w:rPr>
          <w:rFonts w:ascii="Arial" w:eastAsia="Calibri" w:hAnsi="Arial" w:cs="Arial"/>
          <w:sz w:val="20"/>
          <w:szCs w:val="20"/>
        </w:rPr>
        <w:t>i</w:t>
      </w:r>
      <w:r w:rsidRPr="003C2EAB">
        <w:rPr>
          <w:rFonts w:ascii="Arial" w:eastAsia="Calibri" w:hAnsi="Arial" w:cs="Arial"/>
          <w:sz w:val="20"/>
          <w:szCs w:val="20"/>
        </w:rPr>
        <w:t xml:space="preserve"> - kataster </w:t>
      </w:r>
      <w:r w:rsidR="00BE25A2" w:rsidRPr="003C2EAB">
        <w:rPr>
          <w:rFonts w:ascii="Arial" w:eastAsia="Calibri" w:hAnsi="Arial" w:cs="Arial"/>
          <w:sz w:val="20"/>
          <w:szCs w:val="20"/>
        </w:rPr>
        <w:t>razpisanih lokalnih cest:</w:t>
      </w:r>
    </w:p>
    <w:p w14:paraId="455732EA" w14:textId="63F1789F" w:rsidR="00BE25A2" w:rsidRPr="003C2EAB" w:rsidRDefault="00BE25A2" w:rsidP="003C2EAB">
      <w:pPr>
        <w:spacing w:after="0" w:line="240" w:lineRule="auto"/>
        <w:ind w:left="360"/>
        <w:rPr>
          <w:rFonts w:ascii="Arial" w:hAnsi="Arial" w:cs="Arial"/>
          <w:sz w:val="20"/>
          <w:szCs w:val="20"/>
        </w:rPr>
      </w:pPr>
      <w:r w:rsidRPr="003C2EAB">
        <w:rPr>
          <w:rFonts w:ascii="Arial" w:hAnsi="Arial" w:cs="Arial"/>
          <w:sz w:val="20"/>
          <w:szCs w:val="20"/>
        </w:rPr>
        <w:t>PRILOGA 1 – Prikaz cest vzdrževanja, popis odsekov cest (grafični prikaz, popis cest, odseki cest, dolžina odseka</w:t>
      </w:r>
      <w:r w:rsidR="00EB3F34">
        <w:rPr>
          <w:rFonts w:ascii="Arial" w:hAnsi="Arial" w:cs="Arial"/>
          <w:sz w:val="20"/>
          <w:szCs w:val="20"/>
        </w:rPr>
        <w:t xml:space="preserve"> </w:t>
      </w:r>
      <w:r w:rsidRPr="003C2EAB">
        <w:rPr>
          <w:rFonts w:ascii="Arial" w:hAnsi="Arial" w:cs="Arial"/>
          <w:sz w:val="20"/>
          <w:szCs w:val="20"/>
        </w:rPr>
        <w:t>…)</w:t>
      </w:r>
    </w:p>
    <w:p w14:paraId="4E6618AB" w14:textId="2F3A2ECF" w:rsidR="00E16784" w:rsidRPr="003C2EAB" w:rsidRDefault="002B0C04" w:rsidP="002B0C04">
      <w:pPr>
        <w:spacing w:after="0" w:line="240" w:lineRule="auto"/>
        <w:ind w:left="7080" w:firstLine="708"/>
        <w:rPr>
          <w:rFonts w:ascii="Arial" w:eastAsia="Calibri" w:hAnsi="Arial" w:cs="Arial"/>
          <w:sz w:val="20"/>
          <w:szCs w:val="20"/>
        </w:rPr>
      </w:pPr>
      <w:r w:rsidRPr="002B0C04">
        <w:rPr>
          <w:rFonts w:ascii="Arial" w:eastAsia="Calibri" w:hAnsi="Arial" w:cs="Arial"/>
          <w:i/>
          <w:color w:val="009999"/>
          <w:sz w:val="20"/>
          <w:szCs w:val="20"/>
        </w:rPr>
        <w:t>Ustrezno obkrožite!</w:t>
      </w:r>
    </w:p>
    <w:tbl>
      <w:tblPr>
        <w:tblStyle w:val="Tabelamrea112"/>
        <w:tblW w:w="9464" w:type="dxa"/>
        <w:tblLayout w:type="fixed"/>
        <w:tblLook w:val="04A0" w:firstRow="1" w:lastRow="0" w:firstColumn="1" w:lastColumn="0" w:noHBand="0" w:noVBand="1"/>
      </w:tblPr>
      <w:tblGrid>
        <w:gridCol w:w="7905"/>
        <w:gridCol w:w="1559"/>
      </w:tblGrid>
      <w:tr w:rsidR="003C2EAB" w:rsidRPr="003C2EAB" w14:paraId="58FD491C" w14:textId="77777777" w:rsidTr="003064FB">
        <w:tc>
          <w:tcPr>
            <w:tcW w:w="7905" w:type="dxa"/>
            <w:shd w:val="clear" w:color="auto" w:fill="F2F2F2"/>
          </w:tcPr>
          <w:p w14:paraId="3DCD4511" w14:textId="275FFB7D" w:rsidR="00636897" w:rsidRPr="003C2EAB" w:rsidRDefault="00EF0F75" w:rsidP="003C2EAB">
            <w:pPr>
              <w:rPr>
                <w:rFonts w:ascii="Arial" w:hAnsi="Arial" w:cs="Arial"/>
                <w:b/>
                <w:bCs/>
              </w:rPr>
            </w:pPr>
            <w:r w:rsidRPr="003C2EAB">
              <w:rPr>
                <w:rFonts w:ascii="Arial" w:hAnsi="Arial" w:cs="Arial"/>
                <w:b/>
                <w:bCs/>
              </w:rPr>
              <w:t>Tehnične in kadrovske</w:t>
            </w:r>
            <w:r w:rsidR="00636897" w:rsidRPr="003C2EAB">
              <w:rPr>
                <w:rFonts w:ascii="Arial" w:hAnsi="Arial" w:cs="Arial"/>
                <w:b/>
                <w:bCs/>
              </w:rPr>
              <w:t xml:space="preserve"> zahteve </w:t>
            </w:r>
          </w:p>
        </w:tc>
        <w:tc>
          <w:tcPr>
            <w:tcW w:w="1559" w:type="dxa"/>
            <w:shd w:val="clear" w:color="auto" w:fill="F2F2F2"/>
          </w:tcPr>
          <w:p w14:paraId="06DF7B11" w14:textId="77777777" w:rsidR="00636897" w:rsidRPr="003C2EAB" w:rsidRDefault="00636897" w:rsidP="003C2EAB">
            <w:pPr>
              <w:rPr>
                <w:rFonts w:ascii="Arial" w:hAnsi="Arial" w:cs="Arial"/>
                <w:b/>
                <w:bCs/>
                <w:snapToGrid w:val="0"/>
              </w:rPr>
            </w:pPr>
            <w:r w:rsidRPr="003C2EAB">
              <w:rPr>
                <w:rFonts w:ascii="Arial" w:hAnsi="Arial" w:cs="Arial"/>
                <w:b/>
                <w:bCs/>
                <w:snapToGrid w:val="0"/>
              </w:rPr>
              <w:t>Izpolnjujemo</w:t>
            </w:r>
          </w:p>
          <w:p w14:paraId="4680DF24" w14:textId="77777777" w:rsidR="00636897" w:rsidRPr="003C2EAB" w:rsidRDefault="00636897" w:rsidP="003C2EAB">
            <w:pPr>
              <w:rPr>
                <w:rFonts w:ascii="Arial" w:hAnsi="Arial" w:cs="Arial"/>
                <w:b/>
                <w:bCs/>
              </w:rPr>
            </w:pPr>
            <w:r w:rsidRPr="003C2EAB">
              <w:rPr>
                <w:rFonts w:ascii="Arial" w:hAnsi="Arial" w:cs="Arial"/>
                <w:b/>
                <w:bCs/>
                <w:snapToGrid w:val="0"/>
              </w:rPr>
              <w:t>pogoj</w:t>
            </w:r>
          </w:p>
        </w:tc>
      </w:tr>
      <w:tr w:rsidR="003C2EAB" w:rsidRPr="003C2EAB" w14:paraId="0BB0BA11" w14:textId="77777777" w:rsidTr="003064FB">
        <w:tc>
          <w:tcPr>
            <w:tcW w:w="7905" w:type="dxa"/>
          </w:tcPr>
          <w:p w14:paraId="07EA99A2" w14:textId="77777777" w:rsidR="00636897" w:rsidRPr="003C2EAB" w:rsidRDefault="00636897" w:rsidP="003C2EAB">
            <w:pPr>
              <w:rPr>
                <w:rFonts w:ascii="Arial" w:hAnsi="Arial" w:cs="Arial"/>
              </w:rPr>
            </w:pPr>
            <w:r w:rsidRPr="003C2EAB">
              <w:rPr>
                <w:rFonts w:ascii="Arial" w:hAnsi="Arial" w:cs="Arial"/>
              </w:rPr>
              <w:t>Stalno razpolagamo z naslednjimi vozili/stroji:</w:t>
            </w:r>
          </w:p>
          <w:p w14:paraId="4E1482E4" w14:textId="6B18DCB7" w:rsidR="00636897" w:rsidRPr="003C2EAB" w:rsidRDefault="00636897" w:rsidP="003C2EAB">
            <w:pPr>
              <w:pStyle w:val="Odstavekseznama"/>
              <w:numPr>
                <w:ilvl w:val="0"/>
                <w:numId w:val="13"/>
              </w:numPr>
              <w:rPr>
                <w:rFonts w:ascii="Arial" w:hAnsi="Arial" w:cs="Arial"/>
              </w:rPr>
            </w:pPr>
            <w:r w:rsidRPr="003C2EAB">
              <w:rPr>
                <w:rFonts w:ascii="Arial" w:hAnsi="Arial" w:cs="Arial"/>
              </w:rPr>
              <w:t>Kombinirano vozilo do 3,5</w:t>
            </w:r>
            <w:r w:rsidR="005B0F9E" w:rsidRPr="003C2EAB">
              <w:rPr>
                <w:rFonts w:ascii="Arial" w:hAnsi="Arial" w:cs="Arial"/>
              </w:rPr>
              <w:t xml:space="preserve"> </w:t>
            </w:r>
            <w:r w:rsidRPr="003C2EAB">
              <w:rPr>
                <w:rFonts w:ascii="Arial" w:hAnsi="Arial" w:cs="Arial"/>
              </w:rPr>
              <w:t>t skupn</w:t>
            </w:r>
            <w:r w:rsidR="0063641B">
              <w:rPr>
                <w:rFonts w:ascii="Arial" w:hAnsi="Arial" w:cs="Arial"/>
              </w:rPr>
              <w:t>e teže</w:t>
            </w:r>
          </w:p>
          <w:p w14:paraId="63CD6FFA" w14:textId="33D83744" w:rsidR="00636897" w:rsidRPr="003C2EAB" w:rsidRDefault="00636897" w:rsidP="003C2EAB">
            <w:pPr>
              <w:pStyle w:val="Odstavekseznama"/>
              <w:numPr>
                <w:ilvl w:val="0"/>
                <w:numId w:val="13"/>
              </w:numPr>
              <w:rPr>
                <w:rFonts w:ascii="Arial" w:hAnsi="Arial" w:cs="Arial"/>
              </w:rPr>
            </w:pPr>
            <w:r w:rsidRPr="003C2EAB">
              <w:rPr>
                <w:rFonts w:ascii="Arial" w:hAnsi="Arial" w:cs="Arial"/>
              </w:rPr>
              <w:t>Tovorno vozilo 8-12 t nosilnost</w:t>
            </w:r>
            <w:r w:rsidR="0063641B">
              <w:rPr>
                <w:rFonts w:ascii="Arial" w:hAnsi="Arial" w:cs="Arial"/>
              </w:rPr>
              <w:t>i</w:t>
            </w:r>
          </w:p>
          <w:p w14:paraId="5B4DA695" w14:textId="77777777" w:rsidR="00636897" w:rsidRPr="003C2EAB" w:rsidRDefault="00636897" w:rsidP="003C2EAB">
            <w:pPr>
              <w:pStyle w:val="Odstavekseznama"/>
              <w:numPr>
                <w:ilvl w:val="0"/>
                <w:numId w:val="13"/>
              </w:numPr>
              <w:rPr>
                <w:rFonts w:ascii="Arial" w:hAnsi="Arial" w:cs="Arial"/>
              </w:rPr>
            </w:pPr>
            <w:r w:rsidRPr="003C2EAB">
              <w:rPr>
                <w:rFonts w:ascii="Arial" w:hAnsi="Arial" w:cs="Arial"/>
              </w:rPr>
              <w:t>Rovokopač</w:t>
            </w:r>
          </w:p>
          <w:p w14:paraId="4CFC7706" w14:textId="77777777" w:rsidR="00636897" w:rsidRPr="003C2EAB" w:rsidRDefault="00636897" w:rsidP="003C2EAB">
            <w:pPr>
              <w:pStyle w:val="Odstavekseznama"/>
              <w:numPr>
                <w:ilvl w:val="0"/>
                <w:numId w:val="13"/>
              </w:numPr>
              <w:rPr>
                <w:rFonts w:ascii="Arial" w:hAnsi="Arial" w:cs="Arial"/>
              </w:rPr>
            </w:pPr>
            <w:r w:rsidRPr="003C2EAB">
              <w:rPr>
                <w:rFonts w:ascii="Arial" w:hAnsi="Arial" w:cs="Arial"/>
              </w:rPr>
              <w:t>Nakladač</w:t>
            </w:r>
          </w:p>
        </w:tc>
        <w:tc>
          <w:tcPr>
            <w:tcW w:w="1559" w:type="dxa"/>
          </w:tcPr>
          <w:p w14:paraId="0C6EF34E" w14:textId="77777777" w:rsidR="00636897" w:rsidRPr="003C2EAB" w:rsidRDefault="00636897" w:rsidP="009E2808">
            <w:pPr>
              <w:jc w:val="center"/>
              <w:rPr>
                <w:rFonts w:ascii="Arial" w:hAnsi="Arial" w:cs="Arial"/>
              </w:rPr>
            </w:pPr>
          </w:p>
          <w:p w14:paraId="1778ADD0" w14:textId="77777777" w:rsidR="00636897" w:rsidRPr="003C2EAB" w:rsidRDefault="00636897" w:rsidP="009E2808">
            <w:pPr>
              <w:jc w:val="center"/>
              <w:rPr>
                <w:rFonts w:ascii="Arial" w:hAnsi="Arial" w:cs="Arial"/>
              </w:rPr>
            </w:pPr>
            <w:r w:rsidRPr="003C2EAB">
              <w:rPr>
                <w:rFonts w:ascii="Arial" w:hAnsi="Arial" w:cs="Arial"/>
              </w:rPr>
              <w:t>DA / NE</w:t>
            </w:r>
          </w:p>
        </w:tc>
      </w:tr>
      <w:tr w:rsidR="003C2EAB" w:rsidRPr="003C2EAB" w14:paraId="21B31946" w14:textId="77777777" w:rsidTr="003064FB">
        <w:tc>
          <w:tcPr>
            <w:tcW w:w="7905" w:type="dxa"/>
            <w:tcBorders>
              <w:bottom w:val="single" w:sz="4" w:space="0" w:color="auto"/>
            </w:tcBorders>
          </w:tcPr>
          <w:p w14:paraId="4922307D" w14:textId="08CCFD01" w:rsidR="0043318E" w:rsidRPr="003C2EAB" w:rsidRDefault="0043318E" w:rsidP="00C14BEA">
            <w:pPr>
              <w:pStyle w:val="Odstavekseznama"/>
              <w:numPr>
                <w:ilvl w:val="0"/>
                <w:numId w:val="13"/>
              </w:numPr>
              <w:ind w:left="426"/>
              <w:rPr>
                <w:rFonts w:ascii="Arial" w:hAnsi="Arial" w:cs="Arial"/>
              </w:rPr>
            </w:pPr>
            <w:r w:rsidRPr="003C2EAB">
              <w:rPr>
                <w:rFonts w:ascii="Arial" w:hAnsi="Arial" w:cs="Arial"/>
              </w:rPr>
              <w:t>Stalno imamo na razpolago strojnika za izvajanje storitev zimskega vzdrževanja cest (pluženje, posipanje)</w:t>
            </w:r>
            <w:r w:rsidR="0063641B">
              <w:rPr>
                <w:rFonts w:ascii="Arial" w:hAnsi="Arial" w:cs="Arial"/>
              </w:rPr>
              <w:t>.</w:t>
            </w:r>
          </w:p>
          <w:p w14:paraId="3FAB0A32" w14:textId="5BB5EF51" w:rsidR="0043318E" w:rsidRPr="003C2EAB" w:rsidRDefault="0043318E" w:rsidP="00C14BEA">
            <w:pPr>
              <w:pStyle w:val="Odstavekseznama"/>
              <w:numPr>
                <w:ilvl w:val="0"/>
                <w:numId w:val="13"/>
              </w:numPr>
              <w:ind w:left="426"/>
              <w:rPr>
                <w:rFonts w:ascii="Arial" w:hAnsi="Arial" w:cs="Arial"/>
              </w:rPr>
            </w:pPr>
            <w:r w:rsidRPr="003C2EAB">
              <w:rPr>
                <w:rFonts w:ascii="Arial" w:hAnsi="Arial" w:cs="Arial"/>
              </w:rPr>
              <w:t>Organizirano imamo dežurno službo za namen zimskega vzdrževanja cest in nalaganje posipnih materialov.</w:t>
            </w:r>
          </w:p>
          <w:p w14:paraId="15DEC5D1" w14:textId="50D8C646" w:rsidR="00636897" w:rsidRPr="003C2EAB" w:rsidRDefault="0043318E" w:rsidP="00C14BEA">
            <w:pPr>
              <w:pStyle w:val="Odstavekseznama"/>
              <w:numPr>
                <w:ilvl w:val="0"/>
                <w:numId w:val="13"/>
              </w:numPr>
              <w:ind w:left="426"/>
              <w:rPr>
                <w:rFonts w:ascii="Arial" w:hAnsi="Arial" w:cs="Arial"/>
              </w:rPr>
            </w:pPr>
            <w:r w:rsidRPr="003C2EAB">
              <w:rPr>
                <w:rFonts w:ascii="Arial" w:hAnsi="Arial" w:cs="Arial"/>
              </w:rPr>
              <w:t>Zagot</w:t>
            </w:r>
            <w:r w:rsidR="00F315CA" w:rsidRPr="003C2EAB">
              <w:rPr>
                <w:rFonts w:ascii="Arial" w:hAnsi="Arial" w:cs="Arial"/>
              </w:rPr>
              <w:t>a</w:t>
            </w:r>
            <w:r w:rsidRPr="003C2EAB">
              <w:rPr>
                <w:rFonts w:ascii="Arial" w:hAnsi="Arial" w:cs="Arial"/>
              </w:rPr>
              <w:t>vljamo preglednika cest, ki spremlja vremenske razmere in v izrednih razmerah razporeja dela zimskega vzdrževanja na razpisanem odseku.</w:t>
            </w:r>
          </w:p>
        </w:tc>
        <w:tc>
          <w:tcPr>
            <w:tcW w:w="1559" w:type="dxa"/>
            <w:tcBorders>
              <w:bottom w:val="single" w:sz="4" w:space="0" w:color="auto"/>
            </w:tcBorders>
          </w:tcPr>
          <w:p w14:paraId="1CC0956C" w14:textId="77777777" w:rsidR="0043318E" w:rsidRPr="003C2EAB" w:rsidRDefault="0043318E" w:rsidP="009E2808">
            <w:pPr>
              <w:jc w:val="center"/>
              <w:rPr>
                <w:rFonts w:ascii="Arial" w:hAnsi="Arial" w:cs="Arial"/>
              </w:rPr>
            </w:pPr>
          </w:p>
          <w:p w14:paraId="1E5799C7" w14:textId="2C6AEADB" w:rsidR="00636897" w:rsidRPr="003C2EAB" w:rsidRDefault="00636897" w:rsidP="009E2808">
            <w:pPr>
              <w:jc w:val="center"/>
              <w:rPr>
                <w:rFonts w:ascii="Arial" w:hAnsi="Arial" w:cs="Arial"/>
              </w:rPr>
            </w:pPr>
            <w:r w:rsidRPr="003C2EAB">
              <w:rPr>
                <w:rFonts w:ascii="Arial" w:hAnsi="Arial" w:cs="Arial"/>
              </w:rPr>
              <w:t>DA / NE</w:t>
            </w:r>
          </w:p>
        </w:tc>
      </w:tr>
      <w:tr w:rsidR="003064FB" w:rsidRPr="003C2EAB" w14:paraId="2661AFC5" w14:textId="77777777" w:rsidTr="003064FB">
        <w:tc>
          <w:tcPr>
            <w:tcW w:w="7905" w:type="dxa"/>
            <w:tcBorders>
              <w:bottom w:val="single" w:sz="4" w:space="0" w:color="auto"/>
            </w:tcBorders>
          </w:tcPr>
          <w:p w14:paraId="535C4C9C" w14:textId="075E414D" w:rsidR="003064FB" w:rsidRPr="003064FB" w:rsidRDefault="003064FB" w:rsidP="003064FB">
            <w:pPr>
              <w:rPr>
                <w:rFonts w:ascii="Arial" w:hAnsi="Arial" w:cs="Arial"/>
              </w:rPr>
            </w:pPr>
            <w:r w:rsidRPr="003064FB">
              <w:rPr>
                <w:rFonts w:ascii="Arial" w:hAnsi="Arial" w:cs="Arial"/>
                <w:b/>
                <w:bCs/>
              </w:rPr>
              <w:t>Odgovornost</w:t>
            </w:r>
          </w:p>
        </w:tc>
        <w:tc>
          <w:tcPr>
            <w:tcW w:w="1559" w:type="dxa"/>
            <w:tcBorders>
              <w:bottom w:val="single" w:sz="4" w:space="0" w:color="auto"/>
            </w:tcBorders>
          </w:tcPr>
          <w:p w14:paraId="744E7170" w14:textId="77777777" w:rsidR="003064FB" w:rsidRPr="003C2EAB" w:rsidRDefault="003064FB" w:rsidP="003064FB">
            <w:pPr>
              <w:rPr>
                <w:rFonts w:ascii="Arial" w:hAnsi="Arial" w:cs="Arial"/>
                <w:b/>
                <w:bCs/>
                <w:snapToGrid w:val="0"/>
              </w:rPr>
            </w:pPr>
            <w:r w:rsidRPr="003C2EAB">
              <w:rPr>
                <w:rFonts w:ascii="Arial" w:hAnsi="Arial" w:cs="Arial"/>
                <w:b/>
                <w:bCs/>
                <w:snapToGrid w:val="0"/>
              </w:rPr>
              <w:t xml:space="preserve">Sprejemamo </w:t>
            </w:r>
          </w:p>
          <w:p w14:paraId="16F3E9EC" w14:textId="0062CEED" w:rsidR="003064FB" w:rsidRPr="003C2EAB" w:rsidRDefault="003064FB" w:rsidP="003064FB">
            <w:pPr>
              <w:rPr>
                <w:rFonts w:ascii="Arial" w:hAnsi="Arial" w:cs="Arial"/>
              </w:rPr>
            </w:pPr>
            <w:r w:rsidRPr="003C2EAB">
              <w:rPr>
                <w:rFonts w:ascii="Arial" w:hAnsi="Arial" w:cs="Arial"/>
                <w:b/>
                <w:bCs/>
                <w:snapToGrid w:val="0"/>
              </w:rPr>
              <w:t>pogoj</w:t>
            </w:r>
          </w:p>
        </w:tc>
      </w:tr>
      <w:tr w:rsidR="003064FB" w:rsidRPr="003C2EAB" w14:paraId="07D23488" w14:textId="77777777" w:rsidTr="003064FB">
        <w:tc>
          <w:tcPr>
            <w:tcW w:w="7905" w:type="dxa"/>
            <w:tcBorders>
              <w:bottom w:val="single" w:sz="4" w:space="0" w:color="auto"/>
            </w:tcBorders>
          </w:tcPr>
          <w:p w14:paraId="33F5485D" w14:textId="54D13F84" w:rsidR="003064FB" w:rsidRPr="003064FB" w:rsidRDefault="003064FB" w:rsidP="003064FB">
            <w:pPr>
              <w:rPr>
                <w:rFonts w:ascii="Arial" w:hAnsi="Arial" w:cs="Arial"/>
                <w:b/>
                <w:bCs/>
              </w:rPr>
            </w:pPr>
            <w:r w:rsidRPr="003C2EAB">
              <w:rPr>
                <w:rFonts w:ascii="Arial" w:hAnsi="Arial" w:cs="Arial"/>
              </w:rPr>
              <w:t>Izvajalec prevzema odškodninsko in kazensko odgovornost v primeru morebitne škode, ki nastane na oškodovancih zaradi opustitve del zimskega vzdrževanja cest na lokacijah</w:t>
            </w:r>
            <w:r>
              <w:rPr>
                <w:rFonts w:ascii="Arial" w:hAnsi="Arial" w:cs="Arial"/>
              </w:rPr>
              <w:t>,</w:t>
            </w:r>
            <w:r w:rsidRPr="003C2EAB">
              <w:rPr>
                <w:rFonts w:ascii="Arial" w:hAnsi="Arial" w:cs="Arial"/>
              </w:rPr>
              <w:t xml:space="preserve"> označenih v prilogi 1.</w:t>
            </w:r>
          </w:p>
        </w:tc>
        <w:tc>
          <w:tcPr>
            <w:tcW w:w="1559" w:type="dxa"/>
            <w:tcBorders>
              <w:bottom w:val="single" w:sz="4" w:space="0" w:color="auto"/>
            </w:tcBorders>
          </w:tcPr>
          <w:p w14:paraId="63E5F418" w14:textId="7F10589A" w:rsidR="003064FB" w:rsidRPr="003C2EAB" w:rsidRDefault="003064FB" w:rsidP="009E2808">
            <w:pPr>
              <w:jc w:val="center"/>
              <w:rPr>
                <w:rFonts w:ascii="Arial" w:hAnsi="Arial" w:cs="Arial"/>
                <w:b/>
                <w:bCs/>
                <w:snapToGrid w:val="0"/>
              </w:rPr>
            </w:pPr>
            <w:r w:rsidRPr="003C2EAB">
              <w:rPr>
                <w:rFonts w:ascii="Arial" w:hAnsi="Arial" w:cs="Arial"/>
              </w:rPr>
              <w:t>DA / NE</w:t>
            </w:r>
          </w:p>
        </w:tc>
      </w:tr>
    </w:tbl>
    <w:p w14:paraId="3F972584" w14:textId="0BBD1889" w:rsidR="00636897" w:rsidRPr="003C2EAB" w:rsidRDefault="00636897" w:rsidP="003C2EAB">
      <w:pPr>
        <w:spacing w:after="0" w:line="240" w:lineRule="auto"/>
        <w:jc w:val="both"/>
        <w:rPr>
          <w:rFonts w:ascii="Arial" w:eastAsia="Times New Roman" w:hAnsi="Arial" w:cs="Arial"/>
          <w:sz w:val="20"/>
          <w:szCs w:val="20"/>
          <w:lang w:eastAsia="sl-SI"/>
        </w:rPr>
      </w:pPr>
      <w:bookmarkStart w:id="18" w:name="_Hlk7083332"/>
    </w:p>
    <w:p w14:paraId="7BE06E36" w14:textId="77777777" w:rsidR="00AE701D" w:rsidRDefault="00AE701D" w:rsidP="003C2EAB">
      <w:pPr>
        <w:spacing w:after="0" w:line="240" w:lineRule="auto"/>
        <w:jc w:val="both"/>
        <w:rPr>
          <w:rFonts w:ascii="Arial" w:eastAsia="Times New Roman" w:hAnsi="Arial" w:cs="Arial"/>
          <w:sz w:val="20"/>
          <w:szCs w:val="20"/>
          <w:lang w:eastAsia="sl-SI"/>
        </w:rPr>
      </w:pPr>
    </w:p>
    <w:p w14:paraId="0443642A" w14:textId="77777777" w:rsidR="00AE701D" w:rsidRDefault="00AE701D" w:rsidP="003C2EAB">
      <w:pPr>
        <w:spacing w:after="0" w:line="240" w:lineRule="auto"/>
        <w:jc w:val="both"/>
        <w:rPr>
          <w:rFonts w:ascii="Arial" w:eastAsia="Times New Roman" w:hAnsi="Arial" w:cs="Arial"/>
          <w:sz w:val="20"/>
          <w:szCs w:val="20"/>
          <w:lang w:eastAsia="sl-SI"/>
        </w:rPr>
      </w:pPr>
    </w:p>
    <w:p w14:paraId="29508304" w14:textId="0F3D26BB" w:rsidR="001A0AD7" w:rsidRDefault="001A0AD7" w:rsidP="003C2EAB">
      <w:pPr>
        <w:spacing w:after="0" w:line="240" w:lineRule="auto"/>
        <w:jc w:val="both"/>
        <w:rPr>
          <w:rFonts w:ascii="Arial" w:eastAsia="Times New Roman" w:hAnsi="Arial" w:cs="Arial"/>
          <w:sz w:val="20"/>
          <w:szCs w:val="20"/>
          <w:lang w:eastAsia="sl-SI"/>
        </w:rPr>
      </w:pPr>
      <w:r>
        <w:rPr>
          <w:rFonts w:ascii="Arial" w:eastAsia="Calibri" w:hAnsi="Arial" w:cs="Arial"/>
          <w:noProof/>
          <w:sz w:val="20"/>
          <w:szCs w:val="20"/>
        </w:rPr>
        <mc:AlternateContent>
          <mc:Choice Requires="wps">
            <w:drawing>
              <wp:anchor distT="0" distB="0" distL="114300" distR="114300" simplePos="0" relativeHeight="251663360" behindDoc="1" locked="0" layoutInCell="1" allowOverlap="1" wp14:anchorId="592D3A09" wp14:editId="77ECE930">
                <wp:simplePos x="0" y="0"/>
                <wp:positionH relativeFrom="column">
                  <wp:posOffset>-3810</wp:posOffset>
                </wp:positionH>
                <wp:positionV relativeFrom="paragraph">
                  <wp:posOffset>71120</wp:posOffset>
                </wp:positionV>
                <wp:extent cx="6000750" cy="1447800"/>
                <wp:effectExtent l="19050" t="19050" r="38100" b="38100"/>
                <wp:wrapNone/>
                <wp:docPr id="1977743140" name="Pravokotnik 9"/>
                <wp:cNvGraphicFramePr/>
                <a:graphic xmlns:a="http://schemas.openxmlformats.org/drawingml/2006/main">
                  <a:graphicData uri="http://schemas.microsoft.com/office/word/2010/wordprocessingShape">
                    <wps:wsp>
                      <wps:cNvSpPr/>
                      <wps:spPr>
                        <a:xfrm>
                          <a:off x="0" y="0"/>
                          <a:ext cx="6000750" cy="1447800"/>
                        </a:xfrm>
                        <a:prstGeom prst="rect">
                          <a:avLst/>
                        </a:prstGeom>
                        <a:noFill/>
                        <a:ln w="57150">
                          <a:solidFill>
                            <a:srgbClr val="009999"/>
                          </a:solid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DFD0C" id="Pravokotnik 9" o:spid="_x0000_s1026" style="position:absolute;margin-left:-.3pt;margin-top:5.6pt;width:472.5pt;height:11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" filled="f" strokecolor="#099" strokeweight="4.5pt"/>
            </w:pict>
          </mc:Fallback>
        </mc:AlternateContent>
      </w:r>
    </w:p>
    <w:p w14:paraId="0809BE51" w14:textId="4DD5BB58" w:rsidR="001A0AD7" w:rsidRDefault="001A0AD7" w:rsidP="003C2EAB">
      <w:pPr>
        <w:spacing w:after="0" w:line="240" w:lineRule="auto"/>
        <w:jc w:val="both"/>
        <w:rPr>
          <w:rFonts w:ascii="Arial" w:eastAsia="Times New Roman" w:hAnsi="Arial" w:cs="Arial"/>
          <w:sz w:val="20"/>
          <w:szCs w:val="20"/>
          <w:lang w:eastAsia="sl-SI"/>
        </w:rPr>
      </w:pPr>
    </w:p>
    <w:p w14:paraId="64220FE4" w14:textId="0E37D6EE" w:rsidR="001A0AD7" w:rsidRPr="001A0AD7" w:rsidRDefault="00E16784" w:rsidP="001A0AD7">
      <w:pPr>
        <w:spacing w:after="0" w:line="240" w:lineRule="auto"/>
        <w:ind w:left="284" w:right="310"/>
        <w:jc w:val="both"/>
        <w:rPr>
          <w:rFonts w:ascii="Arial" w:eastAsia="Times New Roman" w:hAnsi="Arial" w:cs="Arial"/>
          <w:b/>
          <w:bCs/>
          <w:sz w:val="20"/>
          <w:szCs w:val="20"/>
          <w:lang w:eastAsia="sl-SI"/>
        </w:rPr>
      </w:pPr>
      <w:r w:rsidRPr="001A0AD7">
        <w:rPr>
          <w:rFonts w:ascii="Arial" w:eastAsia="Times New Roman" w:hAnsi="Arial" w:cs="Arial"/>
          <w:b/>
          <w:bCs/>
          <w:sz w:val="20"/>
          <w:szCs w:val="20"/>
          <w:lang w:eastAsia="sl-SI"/>
        </w:rPr>
        <w:t xml:space="preserve">IZJAVA: </w:t>
      </w:r>
    </w:p>
    <w:p w14:paraId="6F8EB425" w14:textId="72B60C91" w:rsidR="001A0AD7" w:rsidRPr="001A0AD7" w:rsidRDefault="001A0AD7" w:rsidP="001A0AD7">
      <w:pPr>
        <w:spacing w:after="0" w:line="240" w:lineRule="auto"/>
        <w:ind w:left="284" w:right="310"/>
        <w:jc w:val="both"/>
        <w:rPr>
          <w:rFonts w:ascii="Arial" w:eastAsia="Times New Roman" w:hAnsi="Arial" w:cs="Arial"/>
          <w:sz w:val="20"/>
          <w:szCs w:val="20"/>
          <w:lang w:eastAsia="sl-SI"/>
        </w:rPr>
      </w:pPr>
    </w:p>
    <w:p w14:paraId="2486FD71" w14:textId="09C8987D" w:rsidR="00E16784" w:rsidRPr="001A0AD7" w:rsidRDefault="00E16784" w:rsidP="001A0AD7">
      <w:pPr>
        <w:spacing w:after="0" w:line="240" w:lineRule="auto"/>
        <w:ind w:left="284" w:right="310"/>
        <w:jc w:val="both"/>
        <w:rPr>
          <w:rFonts w:ascii="Arial" w:eastAsia="Times New Roman" w:hAnsi="Arial" w:cs="Arial"/>
          <w:sz w:val="20"/>
          <w:szCs w:val="20"/>
          <w:lang w:eastAsia="sl-SI"/>
        </w:rPr>
      </w:pPr>
      <w:r w:rsidRPr="001A0AD7">
        <w:rPr>
          <w:rFonts w:ascii="Arial" w:eastAsia="Calibri" w:hAnsi="Arial" w:cs="Arial"/>
          <w:sz w:val="20"/>
          <w:szCs w:val="20"/>
        </w:rPr>
        <w:t>S podpisom potrjujemo, da smo pregledali priložene priloge in smo seznanjeni z obsegom, okvirnimi časovnimi okviri in drugimi zahtevami naročila</w:t>
      </w:r>
      <w:r w:rsidR="00636897" w:rsidRPr="001A0AD7">
        <w:rPr>
          <w:rFonts w:ascii="Arial" w:eastAsia="Calibri" w:hAnsi="Arial" w:cs="Arial"/>
          <w:sz w:val="20"/>
          <w:szCs w:val="20"/>
        </w:rPr>
        <w:t xml:space="preserve">. </w:t>
      </w:r>
      <w:r w:rsidR="00636897" w:rsidRPr="001A0AD7">
        <w:rPr>
          <w:rFonts w:ascii="Arial" w:eastAsia="Times New Roman" w:hAnsi="Arial" w:cs="Arial"/>
          <w:sz w:val="20"/>
          <w:szCs w:val="20"/>
          <w:lang w:eastAsia="sl-SI"/>
        </w:rPr>
        <w:t>I</w:t>
      </w:r>
      <w:r w:rsidRPr="001A0AD7">
        <w:rPr>
          <w:rFonts w:ascii="Arial" w:eastAsia="Times New Roman" w:hAnsi="Arial" w:cs="Arial"/>
          <w:sz w:val="20"/>
          <w:szCs w:val="20"/>
          <w:lang w:eastAsia="sl-SI"/>
        </w:rPr>
        <w:t>zpolnjujemo vse zahteve naročnika</w:t>
      </w:r>
      <w:r w:rsidR="00636897" w:rsidRPr="001A0AD7">
        <w:rPr>
          <w:rFonts w:ascii="Arial" w:eastAsia="Times New Roman" w:hAnsi="Arial" w:cs="Arial"/>
          <w:sz w:val="20"/>
          <w:szCs w:val="20"/>
          <w:lang w:eastAsia="sl-SI"/>
        </w:rPr>
        <w:t xml:space="preserve"> za priznanje</w:t>
      </w:r>
      <w:r w:rsidRPr="001A0AD7">
        <w:rPr>
          <w:rFonts w:ascii="Arial" w:eastAsia="Times New Roman" w:hAnsi="Arial" w:cs="Arial"/>
          <w:sz w:val="20"/>
          <w:szCs w:val="20"/>
          <w:lang w:eastAsia="sl-SI"/>
        </w:rPr>
        <w:t xml:space="preserve"> Tehnično – tehnološk</w:t>
      </w:r>
      <w:r w:rsidR="00636897" w:rsidRPr="001A0AD7">
        <w:rPr>
          <w:rFonts w:ascii="Arial" w:eastAsia="Times New Roman" w:hAnsi="Arial" w:cs="Arial"/>
          <w:sz w:val="20"/>
          <w:szCs w:val="20"/>
          <w:lang w:eastAsia="sl-SI"/>
        </w:rPr>
        <w:t>e</w:t>
      </w:r>
      <w:r w:rsidRPr="001A0AD7">
        <w:rPr>
          <w:rFonts w:ascii="Arial" w:eastAsia="Times New Roman" w:hAnsi="Arial" w:cs="Arial"/>
          <w:sz w:val="20"/>
          <w:szCs w:val="20"/>
          <w:lang w:eastAsia="sl-SI"/>
        </w:rPr>
        <w:t xml:space="preserve"> in kadrovsk</w:t>
      </w:r>
      <w:r w:rsidR="00636897" w:rsidRPr="001A0AD7">
        <w:rPr>
          <w:rFonts w:ascii="Arial" w:eastAsia="Times New Roman" w:hAnsi="Arial" w:cs="Arial"/>
          <w:sz w:val="20"/>
          <w:szCs w:val="20"/>
          <w:lang w:eastAsia="sl-SI"/>
        </w:rPr>
        <w:t xml:space="preserve">e </w:t>
      </w:r>
      <w:r w:rsidRPr="001A0AD7">
        <w:rPr>
          <w:rFonts w:ascii="Arial" w:eastAsia="Times New Roman" w:hAnsi="Arial" w:cs="Arial"/>
          <w:sz w:val="20"/>
          <w:szCs w:val="20"/>
          <w:lang w:eastAsia="sl-SI"/>
        </w:rPr>
        <w:t>sposobnost</w:t>
      </w:r>
      <w:r w:rsidR="00636897" w:rsidRPr="001A0AD7">
        <w:rPr>
          <w:rFonts w:ascii="Arial" w:eastAsia="Times New Roman" w:hAnsi="Arial" w:cs="Arial"/>
          <w:sz w:val="20"/>
          <w:szCs w:val="20"/>
          <w:lang w:eastAsia="sl-SI"/>
        </w:rPr>
        <w:t>i za izvedbo naročila.</w:t>
      </w:r>
    </w:p>
    <w:p w14:paraId="69B58C46" w14:textId="77777777" w:rsidR="00E16784" w:rsidRPr="001A0AD7" w:rsidRDefault="00E16784" w:rsidP="001A0AD7">
      <w:pPr>
        <w:spacing w:after="0" w:line="240" w:lineRule="auto"/>
        <w:ind w:left="284" w:right="310"/>
        <w:jc w:val="both"/>
        <w:rPr>
          <w:rFonts w:ascii="Arial" w:eastAsia="Times New Roman" w:hAnsi="Arial" w:cs="Arial"/>
          <w:b/>
          <w:sz w:val="16"/>
          <w:szCs w:val="16"/>
          <w:lang w:eastAsia="sl-SI"/>
        </w:rPr>
      </w:pPr>
    </w:p>
    <w:p w14:paraId="74D34A6B" w14:textId="43513D91" w:rsidR="00E16784" w:rsidRPr="003C2EAB" w:rsidRDefault="00E16784" w:rsidP="001A0AD7">
      <w:pPr>
        <w:spacing w:after="0" w:line="240" w:lineRule="auto"/>
        <w:ind w:left="284" w:right="310"/>
        <w:jc w:val="both"/>
        <w:rPr>
          <w:rFonts w:ascii="Arial" w:eastAsia="Calibri" w:hAnsi="Arial" w:cs="Arial"/>
          <w:sz w:val="20"/>
          <w:szCs w:val="20"/>
        </w:rPr>
      </w:pPr>
      <w:r w:rsidRPr="001A0AD7">
        <w:rPr>
          <w:rFonts w:ascii="Arial" w:eastAsia="Calibri" w:hAnsi="Arial" w:cs="Arial"/>
          <w:sz w:val="20"/>
          <w:szCs w:val="20"/>
        </w:rPr>
        <w:t>Pod kazensko in materialno odgovornostjo izjavljamo, da so podatki, ki so podani v izjavi</w:t>
      </w:r>
      <w:r w:rsidR="00472D88" w:rsidRPr="001A0AD7">
        <w:rPr>
          <w:rFonts w:ascii="Arial" w:eastAsia="Calibri" w:hAnsi="Arial" w:cs="Arial"/>
          <w:sz w:val="20"/>
          <w:szCs w:val="20"/>
        </w:rPr>
        <w:t>,</w:t>
      </w:r>
      <w:r w:rsidRPr="001A0AD7">
        <w:rPr>
          <w:rFonts w:ascii="Arial" w:eastAsia="Calibri" w:hAnsi="Arial" w:cs="Arial"/>
          <w:sz w:val="20"/>
          <w:szCs w:val="20"/>
        </w:rPr>
        <w:t xml:space="preserve"> resnični.</w:t>
      </w:r>
    </w:p>
    <w:p w14:paraId="68DAE7C6" w14:textId="0C1A63E8" w:rsidR="00E16784" w:rsidRPr="003C2EAB" w:rsidRDefault="00E16784" w:rsidP="003C2EAB">
      <w:pPr>
        <w:spacing w:after="0" w:line="240" w:lineRule="auto"/>
        <w:jc w:val="both"/>
        <w:rPr>
          <w:rFonts w:ascii="Arial" w:eastAsia="Calibri" w:hAnsi="Arial" w:cs="Arial"/>
          <w:b/>
          <w:sz w:val="20"/>
          <w:szCs w:val="20"/>
        </w:rPr>
      </w:pPr>
    </w:p>
    <w:p w14:paraId="632A2A2D" w14:textId="038FA54C" w:rsidR="00E16784" w:rsidRPr="003C2EAB" w:rsidRDefault="00E16784" w:rsidP="003C2EAB">
      <w:pPr>
        <w:tabs>
          <w:tab w:val="left" w:pos="567"/>
          <w:tab w:val="left" w:pos="851"/>
          <w:tab w:val="left" w:pos="993"/>
        </w:tabs>
        <w:suppressAutoHyphens/>
        <w:spacing w:after="0" w:line="240" w:lineRule="auto"/>
        <w:jc w:val="both"/>
        <w:rPr>
          <w:rFonts w:ascii="Arial" w:eastAsia="Times New Roman" w:hAnsi="Arial" w:cs="Arial"/>
          <w:i/>
          <w:sz w:val="20"/>
          <w:szCs w:val="20"/>
          <w:lang w:eastAsia="ar-SA"/>
        </w:rPr>
      </w:pPr>
    </w:p>
    <w:p w14:paraId="53EE370B" w14:textId="77777777" w:rsidR="00472D88" w:rsidRDefault="00472D88" w:rsidP="003C2EAB">
      <w:pPr>
        <w:spacing w:after="0" w:line="240" w:lineRule="auto"/>
        <w:jc w:val="right"/>
        <w:rPr>
          <w:rFonts w:ascii="Arial" w:eastAsia="Times New Roman" w:hAnsi="Arial" w:cs="Arial"/>
          <w:i/>
          <w:sz w:val="20"/>
          <w:szCs w:val="20"/>
          <w:lang w:eastAsia="ar-SA"/>
        </w:rPr>
      </w:pPr>
      <w:bookmarkStart w:id="19" w:name="_Hlk7082631"/>
      <w:bookmarkEnd w:id="18"/>
    </w:p>
    <w:p w14:paraId="23CDE489" w14:textId="77777777" w:rsidR="00AE701D" w:rsidRDefault="00AE701D"/>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AE701D" w:rsidRPr="00A87817" w14:paraId="6B5B1693" w14:textId="77777777" w:rsidTr="00F52FC7">
        <w:tc>
          <w:tcPr>
            <w:tcW w:w="2802" w:type="dxa"/>
          </w:tcPr>
          <w:p w14:paraId="6D496F00" w14:textId="77777777" w:rsidR="00AE701D" w:rsidRPr="00A87817" w:rsidRDefault="00AE701D" w:rsidP="00F52FC7">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353433BC" w14:textId="77777777" w:rsidR="00AE701D" w:rsidRPr="00A87817" w:rsidRDefault="00AE701D" w:rsidP="00F52FC7">
            <w:pPr>
              <w:spacing w:line="240" w:lineRule="exact"/>
              <w:jc w:val="center"/>
              <w:rPr>
                <w:rFonts w:ascii="Arial" w:hAnsi="Arial" w:cs="Arial"/>
                <w:bCs/>
                <w:sz w:val="20"/>
                <w:szCs w:val="20"/>
              </w:rPr>
            </w:pPr>
          </w:p>
        </w:tc>
        <w:tc>
          <w:tcPr>
            <w:tcW w:w="3715" w:type="dxa"/>
          </w:tcPr>
          <w:p w14:paraId="2EB1857F" w14:textId="77777777" w:rsidR="00AE701D" w:rsidRPr="00A87817" w:rsidRDefault="00AE701D" w:rsidP="00F52FC7">
            <w:pPr>
              <w:spacing w:line="240" w:lineRule="exact"/>
              <w:jc w:val="center"/>
              <w:rPr>
                <w:rFonts w:ascii="Arial" w:hAnsi="Arial" w:cs="Arial"/>
                <w:bCs/>
                <w:sz w:val="20"/>
                <w:szCs w:val="20"/>
              </w:rPr>
            </w:pPr>
            <w:r w:rsidRPr="00A87817">
              <w:rPr>
                <w:rFonts w:ascii="Arial" w:hAnsi="Arial" w:cs="Arial"/>
                <w:bCs/>
                <w:sz w:val="20"/>
                <w:szCs w:val="20"/>
              </w:rPr>
              <w:t>Podpis odgovorne osebe ponudnika:</w:t>
            </w:r>
          </w:p>
        </w:tc>
      </w:tr>
      <w:tr w:rsidR="00AE701D" w:rsidRPr="00A87817" w14:paraId="61B313D7" w14:textId="77777777" w:rsidTr="00F52FC7">
        <w:tc>
          <w:tcPr>
            <w:tcW w:w="2802" w:type="dxa"/>
          </w:tcPr>
          <w:p w14:paraId="207E0382" w14:textId="77777777" w:rsidR="00AE701D" w:rsidRPr="00A87817" w:rsidRDefault="00AE701D" w:rsidP="00F52FC7">
            <w:pPr>
              <w:spacing w:line="240" w:lineRule="exact"/>
              <w:rPr>
                <w:rFonts w:ascii="Arial" w:hAnsi="Arial" w:cs="Arial"/>
                <w:bCs/>
                <w:sz w:val="20"/>
                <w:szCs w:val="20"/>
              </w:rPr>
            </w:pPr>
          </w:p>
        </w:tc>
        <w:tc>
          <w:tcPr>
            <w:tcW w:w="2693" w:type="dxa"/>
          </w:tcPr>
          <w:p w14:paraId="1D5960AE" w14:textId="77777777" w:rsidR="00AE701D" w:rsidRPr="00A87817" w:rsidRDefault="00AE701D" w:rsidP="00F52FC7">
            <w:pPr>
              <w:spacing w:line="240" w:lineRule="exact"/>
              <w:rPr>
                <w:rFonts w:ascii="Arial" w:hAnsi="Arial" w:cs="Arial"/>
                <w:bCs/>
                <w:sz w:val="20"/>
                <w:szCs w:val="20"/>
              </w:rPr>
            </w:pPr>
          </w:p>
        </w:tc>
        <w:tc>
          <w:tcPr>
            <w:tcW w:w="3715" w:type="dxa"/>
          </w:tcPr>
          <w:p w14:paraId="08DEAD82" w14:textId="77777777" w:rsidR="00AE701D" w:rsidRPr="00A87817" w:rsidRDefault="00AE701D" w:rsidP="00F52FC7">
            <w:pPr>
              <w:spacing w:line="240" w:lineRule="exact"/>
              <w:rPr>
                <w:rFonts w:ascii="Arial" w:hAnsi="Arial" w:cs="Arial"/>
                <w:bCs/>
                <w:sz w:val="20"/>
                <w:szCs w:val="20"/>
              </w:rPr>
            </w:pPr>
          </w:p>
        </w:tc>
      </w:tr>
      <w:tr w:rsidR="00AE701D" w:rsidRPr="00A87817" w14:paraId="4DDF4E6D" w14:textId="77777777" w:rsidTr="00F52FC7">
        <w:tc>
          <w:tcPr>
            <w:tcW w:w="2802" w:type="dxa"/>
            <w:tcBorders>
              <w:bottom w:val="single" w:sz="4" w:space="0" w:color="auto"/>
            </w:tcBorders>
          </w:tcPr>
          <w:p w14:paraId="2E0D011D" w14:textId="77777777" w:rsidR="00AE701D" w:rsidRPr="00A87817" w:rsidRDefault="00AE701D" w:rsidP="00F52FC7">
            <w:pPr>
              <w:spacing w:line="240" w:lineRule="exact"/>
              <w:rPr>
                <w:rFonts w:ascii="Arial" w:hAnsi="Arial" w:cs="Arial"/>
                <w:bCs/>
                <w:sz w:val="20"/>
                <w:szCs w:val="20"/>
              </w:rPr>
            </w:pPr>
          </w:p>
        </w:tc>
        <w:tc>
          <w:tcPr>
            <w:tcW w:w="2693" w:type="dxa"/>
          </w:tcPr>
          <w:p w14:paraId="43F07F7D" w14:textId="77777777" w:rsidR="00AE701D" w:rsidRPr="00A87817" w:rsidRDefault="00AE701D" w:rsidP="00F52FC7">
            <w:pPr>
              <w:spacing w:line="240" w:lineRule="exact"/>
              <w:rPr>
                <w:rFonts w:ascii="Arial" w:hAnsi="Arial" w:cs="Arial"/>
                <w:bCs/>
                <w:sz w:val="20"/>
                <w:szCs w:val="20"/>
              </w:rPr>
            </w:pPr>
          </w:p>
        </w:tc>
        <w:tc>
          <w:tcPr>
            <w:tcW w:w="3715" w:type="dxa"/>
            <w:tcBorders>
              <w:bottom w:val="single" w:sz="4" w:space="0" w:color="auto"/>
            </w:tcBorders>
          </w:tcPr>
          <w:p w14:paraId="7C57C2F6" w14:textId="77777777" w:rsidR="00AE701D" w:rsidRPr="00A87817" w:rsidRDefault="00AE701D" w:rsidP="00F52FC7">
            <w:pPr>
              <w:spacing w:line="240" w:lineRule="exact"/>
              <w:rPr>
                <w:rFonts w:ascii="Arial" w:hAnsi="Arial" w:cs="Arial"/>
                <w:bCs/>
                <w:sz w:val="20"/>
                <w:szCs w:val="20"/>
              </w:rPr>
            </w:pPr>
          </w:p>
        </w:tc>
      </w:tr>
    </w:tbl>
    <w:p w14:paraId="3932329B" w14:textId="77777777" w:rsidR="00AE701D" w:rsidRDefault="00AE701D">
      <w:r>
        <w:br w:type="page"/>
      </w:r>
    </w:p>
    <w:tbl>
      <w:tblPr>
        <w:tblStyle w:val="Tabelamrea"/>
        <w:tblW w:w="0" w:type="auto"/>
        <w:jc w:val="right"/>
        <w:shd w:val="clear" w:color="auto" w:fill="009999"/>
        <w:tblLook w:val="04A0" w:firstRow="1" w:lastRow="0" w:firstColumn="1" w:lastColumn="0" w:noHBand="0" w:noVBand="1"/>
      </w:tblPr>
      <w:tblGrid>
        <w:gridCol w:w="956"/>
      </w:tblGrid>
      <w:tr w:rsidR="00EE26D6" w:rsidRPr="00BD4681" w14:paraId="276209C0" w14:textId="77777777" w:rsidTr="00F52FC7">
        <w:trPr>
          <w:jc w:val="right"/>
        </w:trPr>
        <w:tc>
          <w:tcPr>
            <w:tcW w:w="956" w:type="dxa"/>
            <w:shd w:val="clear" w:color="auto" w:fill="009999"/>
          </w:tcPr>
          <w:p w14:paraId="111D2D5D" w14:textId="003981B8" w:rsidR="00EE26D6" w:rsidRPr="00BD4681" w:rsidRDefault="00EE26D6" w:rsidP="00F52FC7">
            <w:pPr>
              <w:ind w:right="-34"/>
              <w:jc w:val="right"/>
              <w:rPr>
                <w:rFonts w:ascii="Arial" w:hAnsi="Arial" w:cs="Arial"/>
                <w:b/>
                <w:color w:val="FFFFFF" w:themeColor="background1"/>
                <w:sz w:val="20"/>
                <w:szCs w:val="20"/>
              </w:rPr>
            </w:pPr>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6b</w:t>
            </w:r>
          </w:p>
        </w:tc>
      </w:tr>
    </w:tbl>
    <w:p w14:paraId="372E9AEB" w14:textId="77777777" w:rsidR="00EF0F75" w:rsidRPr="003C2EAB" w:rsidRDefault="00EF0F75" w:rsidP="003C2EAB">
      <w:pPr>
        <w:autoSpaceDE w:val="0"/>
        <w:adjustRightInd w:val="0"/>
        <w:spacing w:after="0" w:line="240" w:lineRule="auto"/>
        <w:ind w:left="360"/>
        <w:jc w:val="center"/>
        <w:rPr>
          <w:rFonts w:ascii="Arial" w:eastAsia="Times New Roman" w:hAnsi="Arial" w:cs="Arial"/>
          <w:b/>
          <w:w w:val="99"/>
          <w:lang w:eastAsia="sl-SI"/>
        </w:rPr>
      </w:pPr>
    </w:p>
    <w:p w14:paraId="0F82D769" w14:textId="5CD042C7" w:rsidR="00A8687E" w:rsidRPr="000B1307" w:rsidRDefault="00A8687E" w:rsidP="00A8687E">
      <w:pPr>
        <w:spacing w:after="0" w:line="240" w:lineRule="auto"/>
        <w:jc w:val="center"/>
        <w:rPr>
          <w:rFonts w:ascii="Arial" w:eastAsia="Calibri" w:hAnsi="Arial" w:cs="Arial"/>
          <w:b/>
          <w:bCs/>
          <w:sz w:val="24"/>
          <w:szCs w:val="24"/>
          <w:shd w:val="clear" w:color="auto" w:fill="FFFFFF"/>
        </w:rPr>
      </w:pPr>
      <w:r w:rsidRPr="000B1307">
        <w:rPr>
          <w:rFonts w:ascii="Arial" w:eastAsia="Calibri" w:hAnsi="Arial" w:cs="Arial"/>
          <w:b/>
          <w:bCs/>
          <w:sz w:val="24"/>
          <w:szCs w:val="24"/>
          <w:shd w:val="clear" w:color="auto" w:fill="FFFFFF"/>
        </w:rPr>
        <w:t xml:space="preserve">OPIS STORITVE TER IZJAVA O IZPOLNJEVANJU SPLOŠNIH IN DODATNIH ZAHTEV – SKLOP </w:t>
      </w:r>
      <w:r>
        <w:rPr>
          <w:rFonts w:ascii="Arial" w:eastAsia="Calibri" w:hAnsi="Arial" w:cs="Arial"/>
          <w:b/>
          <w:bCs/>
          <w:sz w:val="24"/>
          <w:szCs w:val="24"/>
          <w:shd w:val="clear" w:color="auto" w:fill="FFFFFF"/>
        </w:rPr>
        <w:t>2</w:t>
      </w:r>
    </w:p>
    <w:p w14:paraId="3548F146" w14:textId="77777777" w:rsidR="00E54077" w:rsidRPr="003C2EAB" w:rsidRDefault="00E54077" w:rsidP="003C2EAB">
      <w:pPr>
        <w:autoSpaceDE w:val="0"/>
        <w:adjustRightInd w:val="0"/>
        <w:spacing w:after="0" w:line="240" w:lineRule="auto"/>
        <w:ind w:left="360"/>
        <w:jc w:val="center"/>
        <w:rPr>
          <w:rFonts w:ascii="Arial" w:eastAsia="Calibri" w:hAnsi="Arial" w:cs="Arial"/>
          <w:b/>
          <w:w w:val="99"/>
        </w:rPr>
      </w:pPr>
    </w:p>
    <w:p w14:paraId="27904064" w14:textId="77777777" w:rsidR="00E54077" w:rsidRPr="003C2EAB" w:rsidRDefault="00E54077" w:rsidP="003C2EAB">
      <w:pPr>
        <w:spacing w:after="0" w:line="240" w:lineRule="auto"/>
        <w:rPr>
          <w:rFonts w:ascii="Arial" w:eastAsia="Times New Roman" w:hAnsi="Arial" w:cs="Arial"/>
          <w:sz w:val="20"/>
          <w:szCs w:val="20"/>
          <w:lang w:eastAsia="sl-SI"/>
        </w:rPr>
      </w:pPr>
    </w:p>
    <w:p w14:paraId="6402FAAB" w14:textId="77777777" w:rsidR="00E54077" w:rsidRPr="003C2EAB" w:rsidRDefault="00E54077" w:rsidP="00EE26D6">
      <w:pPr>
        <w:pStyle w:val="Odstavekseznama"/>
        <w:numPr>
          <w:ilvl w:val="0"/>
          <w:numId w:val="72"/>
        </w:numPr>
        <w:pBdr>
          <w:top w:val="single" w:sz="4" w:space="1" w:color="auto"/>
          <w:left w:val="single" w:sz="4" w:space="16" w:color="auto"/>
          <w:bottom w:val="single" w:sz="4" w:space="1" w:color="auto"/>
          <w:right w:val="single" w:sz="4" w:space="4" w:color="auto"/>
        </w:pBdr>
        <w:spacing w:after="0" w:line="240" w:lineRule="auto"/>
        <w:rPr>
          <w:rFonts w:ascii="Arial" w:eastAsia="Times New Roman" w:hAnsi="Arial" w:cs="Arial"/>
          <w:b/>
          <w:sz w:val="24"/>
          <w:szCs w:val="24"/>
          <w:lang w:eastAsia="sl-SI"/>
        </w:rPr>
      </w:pPr>
      <w:r w:rsidRPr="003C2EAB">
        <w:rPr>
          <w:rFonts w:ascii="Arial" w:eastAsia="Times New Roman" w:hAnsi="Arial" w:cs="Arial"/>
          <w:b/>
          <w:sz w:val="24"/>
          <w:szCs w:val="24"/>
          <w:lang w:eastAsia="sl-SI"/>
        </w:rPr>
        <w:t>OPIS STORITVE</w:t>
      </w:r>
    </w:p>
    <w:p w14:paraId="36D84730" w14:textId="77777777" w:rsidR="00E54077" w:rsidRPr="003C2EAB" w:rsidRDefault="00E54077" w:rsidP="003C2EAB">
      <w:pPr>
        <w:spacing w:after="0" w:line="240" w:lineRule="auto"/>
        <w:rPr>
          <w:rFonts w:ascii="Arial" w:hAnsi="Arial" w:cs="Arial"/>
          <w:sz w:val="20"/>
          <w:szCs w:val="20"/>
          <w:lang w:eastAsia="sl-SI"/>
        </w:rPr>
      </w:pPr>
    </w:p>
    <w:p w14:paraId="4AE0CB9D" w14:textId="72A8C715" w:rsidR="00E54077" w:rsidRPr="00DE74B3" w:rsidRDefault="00E54077" w:rsidP="00DE74B3">
      <w:pPr>
        <w:pStyle w:val="Odstavekseznama"/>
        <w:widowControl w:val="0"/>
        <w:numPr>
          <w:ilvl w:val="0"/>
          <w:numId w:val="69"/>
        </w:numPr>
        <w:autoSpaceDE w:val="0"/>
        <w:autoSpaceDN w:val="0"/>
        <w:spacing w:after="0" w:line="240" w:lineRule="auto"/>
        <w:rPr>
          <w:rFonts w:ascii="Arial" w:eastAsia="Tahoma" w:hAnsi="Arial" w:cs="Arial"/>
          <w:b/>
          <w:color w:val="009999"/>
          <w:sz w:val="20"/>
          <w:szCs w:val="20"/>
        </w:rPr>
      </w:pPr>
      <w:r w:rsidRPr="00DE74B3">
        <w:rPr>
          <w:rFonts w:ascii="Arial" w:eastAsia="Tahoma" w:hAnsi="Arial" w:cs="Arial"/>
          <w:b/>
          <w:color w:val="009999"/>
          <w:sz w:val="20"/>
          <w:szCs w:val="20"/>
        </w:rPr>
        <w:t>UVOD</w:t>
      </w:r>
    </w:p>
    <w:p w14:paraId="2CF01C21" w14:textId="77777777" w:rsidR="00E54077" w:rsidRPr="003C2EAB" w:rsidRDefault="00E54077" w:rsidP="003C2EAB">
      <w:pPr>
        <w:spacing w:after="0" w:line="240" w:lineRule="auto"/>
        <w:rPr>
          <w:rFonts w:ascii="Arial" w:hAnsi="Arial" w:cs="Arial"/>
          <w:sz w:val="20"/>
          <w:szCs w:val="20"/>
          <w:lang w:eastAsia="sl-SI"/>
        </w:rPr>
      </w:pPr>
    </w:p>
    <w:p w14:paraId="1273EC84" w14:textId="10642F69" w:rsidR="00E54077" w:rsidRPr="004D0A7F" w:rsidRDefault="00E54077" w:rsidP="003C2EAB">
      <w:pPr>
        <w:spacing w:after="0" w:line="240" w:lineRule="auto"/>
        <w:rPr>
          <w:rFonts w:ascii="Arial" w:hAnsi="Arial" w:cs="Arial"/>
          <w:sz w:val="20"/>
          <w:szCs w:val="20"/>
          <w:lang w:eastAsia="sl-SI"/>
        </w:rPr>
      </w:pPr>
      <w:r w:rsidRPr="003C2EAB">
        <w:rPr>
          <w:rFonts w:ascii="Arial" w:hAnsi="Arial" w:cs="Arial"/>
          <w:sz w:val="20"/>
          <w:szCs w:val="20"/>
          <w:lang w:eastAsia="sl-SI"/>
        </w:rPr>
        <w:t xml:space="preserve">Predmet javnega naročila je dobava posipnega materiala vključno z nalaganjem na skladišču ponudnika za </w:t>
      </w:r>
      <w:r w:rsidRPr="004D0A7F">
        <w:rPr>
          <w:rFonts w:ascii="Arial" w:hAnsi="Arial" w:cs="Arial"/>
          <w:sz w:val="20"/>
          <w:szCs w:val="20"/>
          <w:lang w:eastAsia="sl-SI"/>
        </w:rPr>
        <w:t xml:space="preserve">zimsko vzdrževanje cest v zimskih sezonah </w:t>
      </w:r>
      <w:r w:rsidR="00D6215E" w:rsidRPr="004D0A7F">
        <w:rPr>
          <w:rFonts w:ascii="Arial" w:hAnsi="Arial" w:cs="Arial"/>
          <w:sz w:val="20"/>
          <w:szCs w:val="20"/>
          <w:lang w:eastAsia="sl-SI"/>
        </w:rPr>
        <w:t>202</w:t>
      </w:r>
      <w:r w:rsidR="002243D5" w:rsidRPr="004D0A7F">
        <w:rPr>
          <w:rFonts w:ascii="Arial" w:hAnsi="Arial" w:cs="Arial"/>
          <w:sz w:val="20"/>
          <w:szCs w:val="20"/>
          <w:lang w:eastAsia="sl-SI"/>
        </w:rPr>
        <w:t>5</w:t>
      </w:r>
      <w:r w:rsidR="00D6215E" w:rsidRPr="004D0A7F">
        <w:rPr>
          <w:rFonts w:ascii="Arial" w:hAnsi="Arial" w:cs="Arial"/>
          <w:sz w:val="20"/>
          <w:szCs w:val="20"/>
          <w:lang w:eastAsia="sl-SI"/>
        </w:rPr>
        <w:t>/2</w:t>
      </w:r>
      <w:r w:rsidR="002243D5" w:rsidRPr="004D0A7F">
        <w:rPr>
          <w:rFonts w:ascii="Arial" w:hAnsi="Arial" w:cs="Arial"/>
          <w:sz w:val="20"/>
          <w:szCs w:val="20"/>
          <w:lang w:eastAsia="sl-SI"/>
        </w:rPr>
        <w:t>6</w:t>
      </w:r>
      <w:r w:rsidR="00D6215E" w:rsidRPr="004D0A7F">
        <w:rPr>
          <w:rFonts w:ascii="Arial" w:hAnsi="Arial" w:cs="Arial"/>
          <w:sz w:val="20"/>
          <w:szCs w:val="20"/>
          <w:lang w:eastAsia="sl-SI"/>
        </w:rPr>
        <w:t>, 202</w:t>
      </w:r>
      <w:r w:rsidR="002243D5" w:rsidRPr="004D0A7F">
        <w:rPr>
          <w:rFonts w:ascii="Arial" w:hAnsi="Arial" w:cs="Arial"/>
          <w:sz w:val="20"/>
          <w:szCs w:val="20"/>
          <w:lang w:eastAsia="sl-SI"/>
        </w:rPr>
        <w:t>6</w:t>
      </w:r>
      <w:r w:rsidR="00D6215E" w:rsidRPr="004D0A7F">
        <w:rPr>
          <w:rFonts w:ascii="Arial" w:hAnsi="Arial" w:cs="Arial"/>
          <w:sz w:val="20"/>
          <w:szCs w:val="20"/>
          <w:lang w:eastAsia="sl-SI"/>
        </w:rPr>
        <w:t>/2</w:t>
      </w:r>
      <w:r w:rsidR="002243D5" w:rsidRPr="004D0A7F">
        <w:rPr>
          <w:rFonts w:ascii="Arial" w:hAnsi="Arial" w:cs="Arial"/>
          <w:sz w:val="20"/>
          <w:szCs w:val="20"/>
          <w:lang w:eastAsia="sl-SI"/>
        </w:rPr>
        <w:t>7</w:t>
      </w:r>
      <w:r w:rsidR="00D6215E" w:rsidRPr="004D0A7F">
        <w:rPr>
          <w:rFonts w:ascii="Arial" w:hAnsi="Arial" w:cs="Arial"/>
          <w:sz w:val="20"/>
          <w:szCs w:val="20"/>
          <w:lang w:eastAsia="sl-SI"/>
        </w:rPr>
        <w:t xml:space="preserve"> in 202</w:t>
      </w:r>
      <w:r w:rsidR="002243D5" w:rsidRPr="004D0A7F">
        <w:rPr>
          <w:rFonts w:ascii="Arial" w:hAnsi="Arial" w:cs="Arial"/>
          <w:sz w:val="20"/>
          <w:szCs w:val="20"/>
          <w:lang w:eastAsia="sl-SI"/>
        </w:rPr>
        <w:t>7</w:t>
      </w:r>
      <w:r w:rsidR="00D6215E" w:rsidRPr="004D0A7F">
        <w:rPr>
          <w:rFonts w:ascii="Arial" w:hAnsi="Arial" w:cs="Arial"/>
          <w:sz w:val="20"/>
          <w:szCs w:val="20"/>
          <w:lang w:eastAsia="sl-SI"/>
        </w:rPr>
        <w:t>/2</w:t>
      </w:r>
      <w:r w:rsidR="002243D5" w:rsidRPr="004D0A7F">
        <w:rPr>
          <w:rFonts w:ascii="Arial" w:hAnsi="Arial" w:cs="Arial"/>
          <w:sz w:val="20"/>
          <w:szCs w:val="20"/>
          <w:lang w:eastAsia="sl-SI"/>
        </w:rPr>
        <w:t>8</w:t>
      </w:r>
      <w:r w:rsidRPr="004D0A7F">
        <w:rPr>
          <w:rFonts w:ascii="Arial" w:hAnsi="Arial" w:cs="Arial"/>
          <w:sz w:val="20"/>
          <w:szCs w:val="20"/>
          <w:lang w:eastAsia="sl-SI"/>
        </w:rPr>
        <w:t>.</w:t>
      </w:r>
    </w:p>
    <w:p w14:paraId="04454538" w14:textId="77777777" w:rsidR="00E54077" w:rsidRPr="003C2EAB" w:rsidRDefault="00E54077" w:rsidP="003C2EAB">
      <w:pPr>
        <w:spacing w:after="0" w:line="240" w:lineRule="auto"/>
        <w:rPr>
          <w:rFonts w:ascii="Arial" w:hAnsi="Arial" w:cs="Arial"/>
          <w:sz w:val="20"/>
          <w:szCs w:val="20"/>
          <w:lang w:eastAsia="sl-SI"/>
        </w:rPr>
      </w:pPr>
    </w:p>
    <w:p w14:paraId="707D30D6" w14:textId="5F5D27E3" w:rsidR="00E54077" w:rsidRPr="003C2EAB" w:rsidRDefault="00E54077" w:rsidP="003C2EAB">
      <w:pPr>
        <w:spacing w:after="0" w:line="240" w:lineRule="auto"/>
        <w:jc w:val="both"/>
        <w:rPr>
          <w:rFonts w:ascii="Arial" w:hAnsi="Arial" w:cs="Arial"/>
          <w:sz w:val="20"/>
          <w:szCs w:val="20"/>
          <w:lang w:eastAsia="sl-SI"/>
        </w:rPr>
      </w:pPr>
      <w:r w:rsidRPr="003C2EAB">
        <w:rPr>
          <w:rFonts w:ascii="Arial" w:hAnsi="Arial" w:cs="Arial"/>
          <w:sz w:val="20"/>
          <w:szCs w:val="20"/>
          <w:lang w:eastAsia="sl-SI"/>
        </w:rPr>
        <w:t>Navedene količine posipnih materialov v ponudbenem predračunu so okvirne, neobvezne in odvisne od dejanskih potreb pri izvajanju zimskega vzdrževanja cest. Dobavitelj mora zagotoviti tekočo dobavo posipnih materialov glede na dejansko potrebo preko celotnega zimskega obdobja ter po potrebi tudi v jesenskem ali spomladanskem času, kot tudi v primeru povečanja ali zmanjšanja navedenih količin.</w:t>
      </w:r>
    </w:p>
    <w:p w14:paraId="3A54ADA0" w14:textId="77777777" w:rsidR="003F3BD4" w:rsidRPr="003C2EAB" w:rsidRDefault="003F3BD4" w:rsidP="003C2EAB">
      <w:pPr>
        <w:spacing w:after="0" w:line="240" w:lineRule="auto"/>
        <w:jc w:val="both"/>
        <w:rPr>
          <w:rFonts w:ascii="Arial" w:hAnsi="Arial" w:cs="Arial"/>
          <w:sz w:val="20"/>
          <w:szCs w:val="20"/>
          <w:lang w:eastAsia="sl-SI"/>
        </w:rPr>
      </w:pPr>
    </w:p>
    <w:p w14:paraId="760A393E" w14:textId="1D1084DE" w:rsidR="003F3BD4" w:rsidRPr="003C2EAB" w:rsidRDefault="003F3BD4" w:rsidP="003C2EAB">
      <w:pPr>
        <w:spacing w:after="0" w:line="240" w:lineRule="auto"/>
        <w:jc w:val="both"/>
        <w:rPr>
          <w:rFonts w:ascii="Arial" w:hAnsi="Arial" w:cs="Arial"/>
          <w:sz w:val="20"/>
          <w:szCs w:val="20"/>
          <w:lang w:eastAsia="sl-SI"/>
        </w:rPr>
      </w:pPr>
      <w:r w:rsidRPr="003C2EAB">
        <w:rPr>
          <w:rFonts w:ascii="Arial" w:hAnsi="Arial" w:cs="Arial"/>
          <w:sz w:val="20"/>
          <w:szCs w:val="20"/>
          <w:lang w:eastAsia="sl-SI"/>
        </w:rPr>
        <w:t xml:space="preserve">Izvajalci zimske službe, ki izvajajo storitev preventivnega posipanja na </w:t>
      </w:r>
      <w:r w:rsidR="00115070" w:rsidRPr="003C2EAB">
        <w:rPr>
          <w:rFonts w:ascii="Arial" w:hAnsi="Arial" w:cs="Arial"/>
          <w:sz w:val="20"/>
          <w:szCs w:val="20"/>
          <w:lang w:eastAsia="sl-SI"/>
        </w:rPr>
        <w:t>kategoriziranih občinskih</w:t>
      </w:r>
      <w:r w:rsidRPr="003C2EAB">
        <w:rPr>
          <w:rFonts w:ascii="Arial" w:hAnsi="Arial" w:cs="Arial"/>
          <w:sz w:val="20"/>
          <w:szCs w:val="20"/>
          <w:lang w:eastAsia="sl-SI"/>
        </w:rPr>
        <w:t xml:space="preserve"> cestah v občini Radovljica na lokacijo ponudnika pridejo po posipni material, z delovnimi stroji pretežno traktorji in posipnimi nadgradnjami volumna od 0,5 do 2m</w:t>
      </w:r>
      <w:r w:rsidRPr="003C2EAB">
        <w:rPr>
          <w:rFonts w:ascii="Arial" w:hAnsi="Arial" w:cs="Arial"/>
          <w:sz w:val="20"/>
          <w:szCs w:val="20"/>
          <w:vertAlign w:val="superscript"/>
          <w:lang w:eastAsia="sl-SI"/>
        </w:rPr>
        <w:t>3</w:t>
      </w:r>
      <w:r w:rsidRPr="003C2EAB">
        <w:rPr>
          <w:rFonts w:ascii="Arial" w:hAnsi="Arial" w:cs="Arial"/>
          <w:sz w:val="20"/>
          <w:szCs w:val="20"/>
          <w:lang w:eastAsia="sl-SI"/>
        </w:rPr>
        <w:t>. Ponudnik mora organizirati nalaganje posipnih materialov 24</w:t>
      </w:r>
      <w:r w:rsidR="00EF0F75" w:rsidRPr="003C2EAB">
        <w:rPr>
          <w:rFonts w:ascii="Arial" w:hAnsi="Arial" w:cs="Arial"/>
          <w:sz w:val="20"/>
          <w:szCs w:val="20"/>
          <w:lang w:eastAsia="sl-SI"/>
        </w:rPr>
        <w:t xml:space="preserve"> ur </w:t>
      </w:r>
      <w:r w:rsidRPr="003C2EAB">
        <w:rPr>
          <w:rFonts w:ascii="Arial" w:hAnsi="Arial" w:cs="Arial"/>
          <w:sz w:val="20"/>
          <w:szCs w:val="20"/>
          <w:lang w:eastAsia="sl-SI"/>
        </w:rPr>
        <w:t>dnevno.</w:t>
      </w:r>
    </w:p>
    <w:p w14:paraId="0DC76420" w14:textId="77777777" w:rsidR="00E54077" w:rsidRPr="003C2EAB" w:rsidRDefault="00E54077" w:rsidP="003C2EAB">
      <w:pPr>
        <w:spacing w:after="0" w:line="240" w:lineRule="auto"/>
        <w:rPr>
          <w:rFonts w:ascii="Arial" w:hAnsi="Arial" w:cs="Arial"/>
          <w:sz w:val="20"/>
          <w:szCs w:val="20"/>
          <w:lang w:eastAsia="sl-SI"/>
        </w:rPr>
      </w:pPr>
    </w:p>
    <w:p w14:paraId="51B084B7" w14:textId="49A70ED3" w:rsidR="00E54077" w:rsidRPr="00DE74B3" w:rsidRDefault="00E54077" w:rsidP="00DE74B3">
      <w:pPr>
        <w:pStyle w:val="Odstavekseznama"/>
        <w:widowControl w:val="0"/>
        <w:numPr>
          <w:ilvl w:val="0"/>
          <w:numId w:val="69"/>
        </w:numPr>
        <w:autoSpaceDE w:val="0"/>
        <w:autoSpaceDN w:val="0"/>
        <w:spacing w:after="0" w:line="240" w:lineRule="auto"/>
        <w:rPr>
          <w:rFonts w:ascii="Arial" w:eastAsia="Tahoma" w:hAnsi="Arial" w:cs="Arial"/>
          <w:b/>
          <w:color w:val="009999"/>
          <w:sz w:val="20"/>
          <w:szCs w:val="20"/>
        </w:rPr>
      </w:pPr>
      <w:r w:rsidRPr="00DE74B3">
        <w:rPr>
          <w:rFonts w:ascii="Arial" w:eastAsia="Tahoma" w:hAnsi="Arial" w:cs="Arial"/>
          <w:b/>
          <w:color w:val="009999"/>
          <w:sz w:val="20"/>
          <w:szCs w:val="20"/>
        </w:rPr>
        <w:t>ZAGOTAVLJANJE VARNOSTI IN ZDRAVJA PRI DELU</w:t>
      </w:r>
    </w:p>
    <w:p w14:paraId="7BE05118" w14:textId="77777777" w:rsidR="00E54077" w:rsidRPr="003C2EAB" w:rsidRDefault="00E54077" w:rsidP="003C2EAB">
      <w:pPr>
        <w:spacing w:after="0" w:line="240" w:lineRule="auto"/>
        <w:ind w:right="93"/>
        <w:jc w:val="both"/>
        <w:rPr>
          <w:rFonts w:ascii="Arial" w:hAnsi="Arial" w:cs="Arial"/>
          <w:b/>
          <w:sz w:val="20"/>
          <w:szCs w:val="20"/>
        </w:rPr>
      </w:pPr>
    </w:p>
    <w:p w14:paraId="67940625" w14:textId="77777777" w:rsidR="00E54077" w:rsidRPr="003C2EAB" w:rsidRDefault="00E54077" w:rsidP="003C2EAB">
      <w:pPr>
        <w:spacing w:after="0" w:line="240" w:lineRule="auto"/>
        <w:ind w:right="93"/>
        <w:jc w:val="both"/>
        <w:rPr>
          <w:rFonts w:ascii="Arial" w:hAnsi="Arial" w:cs="Arial"/>
          <w:sz w:val="20"/>
          <w:szCs w:val="20"/>
        </w:rPr>
      </w:pPr>
      <w:r w:rsidRPr="003C2EAB">
        <w:rPr>
          <w:rFonts w:ascii="Arial" w:hAnsi="Arial" w:cs="Arial"/>
          <w:sz w:val="20"/>
          <w:szCs w:val="20"/>
        </w:rPr>
        <w:t xml:space="preserve">Izvajalec bo moral dosledno upoštevati določbe Uredbe o zagotavljanju varnosti in zdravja pri delu na začasnih in premičnih gradbiščih – ZVZD – 1. Nespoštovanje določil je razlog za prekinitev pogodbe. </w:t>
      </w:r>
    </w:p>
    <w:p w14:paraId="34BCA02B" w14:textId="77777777" w:rsidR="00E54077" w:rsidRPr="003C2EAB" w:rsidRDefault="00E54077" w:rsidP="003C2EAB">
      <w:pPr>
        <w:spacing w:after="0" w:line="240" w:lineRule="auto"/>
        <w:ind w:right="93"/>
        <w:jc w:val="both"/>
        <w:rPr>
          <w:rFonts w:ascii="Arial" w:hAnsi="Arial" w:cs="Arial"/>
          <w:sz w:val="20"/>
          <w:szCs w:val="20"/>
        </w:rPr>
      </w:pPr>
    </w:p>
    <w:p w14:paraId="43596C96" w14:textId="77777777" w:rsidR="00E54077" w:rsidRPr="003C2EAB" w:rsidRDefault="00E54077" w:rsidP="003C2EAB">
      <w:pPr>
        <w:spacing w:after="0" w:line="240" w:lineRule="auto"/>
        <w:ind w:right="93"/>
        <w:jc w:val="both"/>
        <w:rPr>
          <w:rFonts w:ascii="Arial" w:hAnsi="Arial" w:cs="Arial"/>
          <w:sz w:val="20"/>
          <w:szCs w:val="20"/>
        </w:rPr>
      </w:pPr>
      <w:r w:rsidRPr="003C2EAB">
        <w:rPr>
          <w:rFonts w:ascii="Arial" w:hAnsi="Arial" w:cs="Arial"/>
          <w:sz w:val="20"/>
          <w:szCs w:val="20"/>
        </w:rPr>
        <w:t>Naročnik in izvajalec bosta v skladu z Uredbo o zagotavljanju varnosti in zdravja pri delu na začasnih in premičnih gradbiščih ZVZD-1 podpisala pisni sporazum. Brez podpisa pisnega sporazuma, se dela ne smejo izvajati.</w:t>
      </w:r>
    </w:p>
    <w:p w14:paraId="13CE66BA" w14:textId="5BBD5ECF" w:rsidR="00E54077" w:rsidRPr="003C2EAB" w:rsidRDefault="00E54077" w:rsidP="003C2EAB">
      <w:pPr>
        <w:autoSpaceDE w:val="0"/>
        <w:adjustRightInd w:val="0"/>
        <w:spacing w:after="0" w:line="240" w:lineRule="auto"/>
        <w:ind w:left="360"/>
        <w:jc w:val="center"/>
        <w:rPr>
          <w:rFonts w:ascii="Arial" w:eastAsia="Calibri" w:hAnsi="Arial" w:cs="Arial"/>
          <w:b/>
          <w:sz w:val="24"/>
          <w:szCs w:val="24"/>
        </w:rPr>
      </w:pPr>
    </w:p>
    <w:p w14:paraId="5C472150" w14:textId="77777777" w:rsidR="003F3BD4" w:rsidRPr="003C2EAB" w:rsidRDefault="003F3BD4" w:rsidP="003C2EAB">
      <w:pPr>
        <w:autoSpaceDE w:val="0"/>
        <w:adjustRightInd w:val="0"/>
        <w:spacing w:after="0" w:line="240" w:lineRule="auto"/>
        <w:ind w:left="360"/>
        <w:jc w:val="center"/>
        <w:rPr>
          <w:rFonts w:ascii="Arial" w:eastAsia="Calibri" w:hAnsi="Arial" w:cs="Arial"/>
          <w:b/>
          <w:sz w:val="24"/>
          <w:szCs w:val="24"/>
        </w:rPr>
      </w:pPr>
    </w:p>
    <w:p w14:paraId="101D6D05" w14:textId="153AF92E" w:rsidR="00E54077" w:rsidRPr="00EE26D6" w:rsidRDefault="00E54077" w:rsidP="00EE26D6">
      <w:pPr>
        <w:pStyle w:val="Odstavekseznama"/>
        <w:numPr>
          <w:ilvl w:val="0"/>
          <w:numId w:val="72"/>
        </w:numPr>
        <w:pBdr>
          <w:top w:val="single" w:sz="4" w:space="1" w:color="auto"/>
          <w:left w:val="single" w:sz="4" w:space="16" w:color="auto"/>
          <w:bottom w:val="single" w:sz="4" w:space="1" w:color="auto"/>
          <w:right w:val="single" w:sz="4" w:space="4" w:color="auto"/>
        </w:pBdr>
        <w:spacing w:after="0" w:line="240" w:lineRule="auto"/>
        <w:rPr>
          <w:rFonts w:ascii="Arial" w:eastAsia="Times New Roman" w:hAnsi="Arial" w:cs="Arial"/>
          <w:b/>
          <w:sz w:val="24"/>
          <w:szCs w:val="24"/>
          <w:lang w:eastAsia="sl-SI"/>
        </w:rPr>
      </w:pPr>
      <w:r w:rsidRPr="00EE26D6">
        <w:rPr>
          <w:rFonts w:ascii="Arial" w:eastAsia="Times New Roman" w:hAnsi="Arial" w:cs="Arial"/>
          <w:b/>
          <w:sz w:val="24"/>
          <w:szCs w:val="24"/>
          <w:lang w:eastAsia="sl-SI"/>
        </w:rPr>
        <w:t xml:space="preserve">IZJAVA O IZPOLNJEVANJU SPLOŠNIH IN DODATNIH ZAHTEV </w:t>
      </w:r>
    </w:p>
    <w:p w14:paraId="53EC1702" w14:textId="77777777" w:rsidR="00E54077" w:rsidRPr="003C2EAB" w:rsidRDefault="00E54077" w:rsidP="003C2EAB">
      <w:pPr>
        <w:spacing w:after="0" w:line="240" w:lineRule="auto"/>
        <w:ind w:left="360"/>
        <w:rPr>
          <w:rFonts w:ascii="Arial" w:eastAsia="Calibri" w:hAnsi="Arial" w:cs="Arial"/>
          <w:b/>
        </w:rPr>
      </w:pPr>
    </w:p>
    <w:p w14:paraId="3B87B920" w14:textId="77777777" w:rsidR="00E54077" w:rsidRPr="003C2EAB" w:rsidRDefault="00E54077" w:rsidP="003C2EAB">
      <w:pPr>
        <w:spacing w:after="0" w:line="240" w:lineRule="auto"/>
        <w:ind w:left="720"/>
        <w:contextualSpacing/>
        <w:rPr>
          <w:rFonts w:ascii="Arial" w:eastAsia="Calibri" w:hAnsi="Arial" w:cs="Arial"/>
          <w:sz w:val="16"/>
          <w:szCs w:val="16"/>
        </w:rPr>
      </w:pPr>
    </w:p>
    <w:p w14:paraId="60D5DE0F" w14:textId="62B3E1E1" w:rsidR="00E54077" w:rsidRPr="00EE26D6" w:rsidRDefault="00B63FCE" w:rsidP="00EE26D6">
      <w:pPr>
        <w:pStyle w:val="Odstavekseznama"/>
        <w:widowControl w:val="0"/>
        <w:numPr>
          <w:ilvl w:val="0"/>
          <w:numId w:val="73"/>
        </w:numPr>
        <w:autoSpaceDE w:val="0"/>
        <w:autoSpaceDN w:val="0"/>
        <w:spacing w:after="0" w:line="240" w:lineRule="auto"/>
        <w:rPr>
          <w:rFonts w:ascii="Arial" w:eastAsia="Tahoma" w:hAnsi="Arial" w:cs="Arial"/>
          <w:b/>
          <w:color w:val="009999"/>
          <w:sz w:val="20"/>
          <w:szCs w:val="20"/>
        </w:rPr>
      </w:pPr>
      <w:r>
        <w:rPr>
          <w:rFonts w:ascii="Arial" w:eastAsia="Tahoma" w:hAnsi="Arial" w:cs="Arial"/>
          <w:b/>
          <w:color w:val="009999"/>
          <w:sz w:val="20"/>
          <w:szCs w:val="20"/>
        </w:rPr>
        <w:t>SPLOŠNE ZAHTEVE</w:t>
      </w:r>
    </w:p>
    <w:p w14:paraId="07B4D2B3" w14:textId="77777777" w:rsidR="00E54077" w:rsidRPr="003C2EAB" w:rsidRDefault="00E54077" w:rsidP="003C2EAB">
      <w:pPr>
        <w:suppressAutoHyphens/>
        <w:autoSpaceDN w:val="0"/>
        <w:spacing w:after="0" w:line="240" w:lineRule="auto"/>
        <w:textAlignment w:val="baseline"/>
        <w:rPr>
          <w:rFonts w:ascii="Arial" w:eastAsia="Calibri" w:hAnsi="Arial" w:cs="Arial"/>
          <w:sz w:val="20"/>
          <w:szCs w:val="20"/>
        </w:rPr>
      </w:pPr>
    </w:p>
    <w:p w14:paraId="3F03CA0F" w14:textId="1EBD694F" w:rsidR="00E54077" w:rsidRPr="003C2EAB" w:rsidRDefault="005F1706" w:rsidP="003C2EAB">
      <w:pPr>
        <w:widowControl w:val="0"/>
        <w:suppressAutoHyphens/>
        <w:autoSpaceDE w:val="0"/>
        <w:autoSpaceDN w:val="0"/>
        <w:adjustRightInd w:val="0"/>
        <w:spacing w:after="0" w:line="240" w:lineRule="auto"/>
        <w:textAlignment w:val="baseline"/>
        <w:rPr>
          <w:rFonts w:ascii="Arial" w:eastAsia="Calibri" w:hAnsi="Arial" w:cs="Arial"/>
          <w:sz w:val="20"/>
          <w:szCs w:val="20"/>
        </w:rPr>
      </w:pPr>
      <w:r>
        <w:rPr>
          <w:rFonts w:ascii="Arial" w:eastAsia="Calibri" w:hAnsi="Arial" w:cs="Arial"/>
          <w:sz w:val="20"/>
          <w:szCs w:val="20"/>
        </w:rPr>
        <w:t>Izvajalec</w:t>
      </w:r>
      <w:r w:rsidR="00E54077" w:rsidRPr="003C2EAB">
        <w:rPr>
          <w:rFonts w:ascii="Arial" w:eastAsia="Calibri" w:hAnsi="Arial" w:cs="Arial"/>
          <w:sz w:val="20"/>
          <w:szCs w:val="20"/>
        </w:rPr>
        <w:t xml:space="preserve"> mora:</w:t>
      </w:r>
    </w:p>
    <w:p w14:paraId="0F6B81A9" w14:textId="4231D7C2" w:rsidR="00E54077" w:rsidRPr="003C2EAB" w:rsidRDefault="003F3BD4" w:rsidP="003C2EAB">
      <w:pPr>
        <w:numPr>
          <w:ilvl w:val="0"/>
          <w:numId w:val="5"/>
        </w:numPr>
        <w:spacing w:after="0" w:line="240" w:lineRule="auto"/>
        <w:contextualSpacing/>
        <w:jc w:val="both"/>
        <w:rPr>
          <w:rFonts w:ascii="Arial" w:eastAsia="Calibri" w:hAnsi="Arial" w:cs="Arial"/>
          <w:strike/>
          <w:sz w:val="20"/>
          <w:szCs w:val="20"/>
        </w:rPr>
      </w:pPr>
      <w:r w:rsidRPr="003C2EAB">
        <w:rPr>
          <w:rFonts w:ascii="Arial" w:eastAsia="Times New Roman" w:hAnsi="Arial" w:cs="Arial"/>
          <w:sz w:val="20"/>
          <w:szCs w:val="20"/>
          <w:lang w:eastAsia="sl-SI"/>
        </w:rPr>
        <w:t>z</w:t>
      </w:r>
      <w:r w:rsidR="00E54077" w:rsidRPr="003C2EAB">
        <w:rPr>
          <w:rFonts w:ascii="Arial" w:eastAsia="Times New Roman" w:hAnsi="Arial" w:cs="Arial"/>
          <w:sz w:val="20"/>
          <w:szCs w:val="20"/>
          <w:lang w:eastAsia="sl-SI"/>
        </w:rPr>
        <w:t>agotoviti skladišče za skladiščenje posipnega materiala</w:t>
      </w:r>
      <w:r w:rsidRPr="003C2EAB">
        <w:rPr>
          <w:rFonts w:ascii="Arial" w:eastAsia="Times New Roman" w:hAnsi="Arial" w:cs="Arial"/>
          <w:sz w:val="20"/>
          <w:szCs w:val="20"/>
          <w:lang w:eastAsia="sl-SI"/>
        </w:rPr>
        <w:t>;</w:t>
      </w:r>
    </w:p>
    <w:p w14:paraId="2A59EC90" w14:textId="45F5390A" w:rsidR="00E54077" w:rsidRPr="003C2EAB" w:rsidRDefault="003F3BD4" w:rsidP="003C2EAB">
      <w:pPr>
        <w:numPr>
          <w:ilvl w:val="0"/>
          <w:numId w:val="5"/>
        </w:numPr>
        <w:spacing w:after="0" w:line="240" w:lineRule="auto"/>
        <w:contextualSpacing/>
        <w:rPr>
          <w:rFonts w:ascii="Arial" w:eastAsia="Calibri" w:hAnsi="Arial" w:cs="Arial"/>
          <w:sz w:val="20"/>
          <w:szCs w:val="20"/>
        </w:rPr>
      </w:pPr>
      <w:bookmarkStart w:id="20" w:name="_Hlk7089099"/>
      <w:r w:rsidRPr="003C2EAB">
        <w:rPr>
          <w:rFonts w:ascii="Arial" w:eastAsia="Calibri" w:hAnsi="Arial" w:cs="Arial"/>
          <w:sz w:val="20"/>
          <w:szCs w:val="20"/>
        </w:rPr>
        <w:t>v</w:t>
      </w:r>
      <w:r w:rsidR="00E54077" w:rsidRPr="003C2EAB">
        <w:rPr>
          <w:rFonts w:ascii="Arial" w:eastAsia="Calibri" w:hAnsi="Arial" w:cs="Arial"/>
          <w:sz w:val="20"/>
          <w:szCs w:val="20"/>
        </w:rPr>
        <w:t>oditi evidenco izdaje posipnega materiala po izvajalcih in lokacijah izvajanja (</w:t>
      </w:r>
      <w:r w:rsidR="00382E2C">
        <w:rPr>
          <w:rFonts w:ascii="Arial" w:eastAsia="Calibri" w:hAnsi="Arial" w:cs="Arial"/>
          <w:sz w:val="20"/>
          <w:szCs w:val="20"/>
        </w:rPr>
        <w:t>k</w:t>
      </w:r>
      <w:r w:rsidR="00E54077" w:rsidRPr="003C2EAB">
        <w:rPr>
          <w:rFonts w:ascii="Arial" w:eastAsia="Calibri" w:hAnsi="Arial" w:cs="Arial"/>
          <w:sz w:val="20"/>
          <w:szCs w:val="20"/>
        </w:rPr>
        <w:t>rajevne skupnosti)</w:t>
      </w:r>
      <w:r w:rsidRPr="003C2EAB">
        <w:rPr>
          <w:rFonts w:ascii="Arial" w:eastAsia="Calibri" w:hAnsi="Arial" w:cs="Arial"/>
          <w:sz w:val="20"/>
          <w:szCs w:val="20"/>
        </w:rPr>
        <w:t>;</w:t>
      </w:r>
    </w:p>
    <w:p w14:paraId="56D524AE" w14:textId="7A8550DA" w:rsidR="00E54077" w:rsidRPr="002B0C04" w:rsidRDefault="003F3BD4" w:rsidP="003C2EAB">
      <w:pPr>
        <w:numPr>
          <w:ilvl w:val="0"/>
          <w:numId w:val="5"/>
        </w:numPr>
        <w:spacing w:after="0" w:line="240" w:lineRule="auto"/>
        <w:contextualSpacing/>
        <w:rPr>
          <w:rFonts w:ascii="Arial" w:eastAsia="Calibri" w:hAnsi="Arial" w:cs="Arial"/>
          <w:sz w:val="20"/>
          <w:szCs w:val="20"/>
        </w:rPr>
      </w:pPr>
      <w:bookmarkStart w:id="21" w:name="_Hlk7089130"/>
      <w:bookmarkEnd w:id="20"/>
      <w:r w:rsidRPr="002B0C04">
        <w:rPr>
          <w:rFonts w:ascii="Arial" w:eastAsia="Calibri" w:hAnsi="Arial" w:cs="Arial"/>
          <w:sz w:val="20"/>
          <w:szCs w:val="20"/>
        </w:rPr>
        <w:t>d</w:t>
      </w:r>
      <w:r w:rsidR="00E54077" w:rsidRPr="002B0C04">
        <w:rPr>
          <w:rFonts w:ascii="Arial" w:eastAsia="Calibri" w:hAnsi="Arial" w:cs="Arial"/>
          <w:sz w:val="20"/>
          <w:szCs w:val="20"/>
        </w:rPr>
        <w:t>o 5</w:t>
      </w:r>
      <w:r w:rsidR="00382E2C" w:rsidRPr="002B0C04">
        <w:rPr>
          <w:rFonts w:ascii="Arial" w:eastAsia="Calibri" w:hAnsi="Arial" w:cs="Arial"/>
          <w:sz w:val="20"/>
          <w:szCs w:val="20"/>
        </w:rPr>
        <w:t>. dne</w:t>
      </w:r>
      <w:r w:rsidR="00E54077" w:rsidRPr="002B0C04">
        <w:rPr>
          <w:rFonts w:ascii="Arial" w:eastAsia="Calibri" w:hAnsi="Arial" w:cs="Arial"/>
          <w:sz w:val="20"/>
          <w:szCs w:val="20"/>
        </w:rPr>
        <w:t xml:space="preserve"> v mesecu predati naročniku evidenco izdanega materiala</w:t>
      </w:r>
      <w:r w:rsidRPr="002B0C04">
        <w:rPr>
          <w:rFonts w:ascii="Arial" w:eastAsia="Calibri" w:hAnsi="Arial" w:cs="Arial"/>
          <w:sz w:val="20"/>
          <w:szCs w:val="20"/>
        </w:rPr>
        <w:t>;</w:t>
      </w:r>
    </w:p>
    <w:bookmarkEnd w:id="21"/>
    <w:p w14:paraId="49ED1548" w14:textId="5017E730" w:rsidR="00E54077" w:rsidRPr="003C2EAB" w:rsidRDefault="00E54077" w:rsidP="003C2EAB">
      <w:pPr>
        <w:numPr>
          <w:ilvl w:val="0"/>
          <w:numId w:val="5"/>
        </w:numPr>
        <w:suppressAutoHyphens/>
        <w:autoSpaceDN w:val="0"/>
        <w:spacing w:after="0" w:line="240" w:lineRule="auto"/>
        <w:contextualSpacing/>
        <w:textAlignment w:val="baseline"/>
        <w:rPr>
          <w:rFonts w:ascii="Arial" w:eastAsia="Calibri" w:hAnsi="Arial" w:cs="Arial"/>
          <w:sz w:val="20"/>
          <w:szCs w:val="20"/>
        </w:rPr>
      </w:pPr>
      <w:r w:rsidRPr="003C2EAB">
        <w:rPr>
          <w:rFonts w:ascii="Arial" w:eastAsia="Calibri" w:hAnsi="Arial" w:cs="Arial"/>
          <w:sz w:val="20"/>
          <w:szCs w:val="20"/>
        </w:rPr>
        <w:t>v primeru interventnih del zagotavljati nalaganje posipnih materialov v odzivnem času največ eno uro od poziva naročnika</w:t>
      </w:r>
      <w:r w:rsidR="003F3BD4" w:rsidRPr="003C2EAB">
        <w:rPr>
          <w:rFonts w:ascii="Arial" w:eastAsia="Calibri" w:hAnsi="Arial" w:cs="Arial"/>
          <w:sz w:val="20"/>
          <w:szCs w:val="20"/>
        </w:rPr>
        <w:t>;</w:t>
      </w:r>
    </w:p>
    <w:p w14:paraId="27563E7A" w14:textId="39C6C4AF" w:rsidR="00E54077" w:rsidRPr="003C2EAB" w:rsidRDefault="003F3BD4" w:rsidP="003C2EAB">
      <w:pPr>
        <w:numPr>
          <w:ilvl w:val="0"/>
          <w:numId w:val="5"/>
        </w:numPr>
        <w:spacing w:after="0" w:line="240" w:lineRule="auto"/>
        <w:contextualSpacing/>
        <w:rPr>
          <w:rFonts w:ascii="Arial" w:eastAsia="Calibri" w:hAnsi="Arial" w:cs="Arial"/>
          <w:sz w:val="20"/>
          <w:szCs w:val="20"/>
        </w:rPr>
      </w:pPr>
      <w:r w:rsidRPr="003C2EAB">
        <w:rPr>
          <w:rFonts w:ascii="Arial" w:eastAsia="Calibri" w:hAnsi="Arial" w:cs="Arial"/>
          <w:sz w:val="20"/>
          <w:szCs w:val="20"/>
        </w:rPr>
        <w:t>organizirati nalaganje posipnih materialov 24 ur dnevno; o</w:t>
      </w:r>
      <w:r w:rsidR="00E54077" w:rsidRPr="003C2EAB">
        <w:rPr>
          <w:rFonts w:ascii="Arial" w:eastAsia="Calibri" w:hAnsi="Arial" w:cs="Arial"/>
          <w:sz w:val="20"/>
          <w:szCs w:val="20"/>
        </w:rPr>
        <w:t>rganizirati dežurstvo za nalaganje posipnega materiala v popoldanskem času, praznikih, sobotah in nedeljah);</w:t>
      </w:r>
    </w:p>
    <w:p w14:paraId="32A7A790" w14:textId="226E4E71" w:rsidR="00E54077" w:rsidRPr="003C2EAB" w:rsidRDefault="00382E2C" w:rsidP="003C2EAB">
      <w:pPr>
        <w:numPr>
          <w:ilvl w:val="0"/>
          <w:numId w:val="5"/>
        </w:numPr>
        <w:spacing w:after="0" w:line="240" w:lineRule="auto"/>
        <w:contextualSpacing/>
        <w:rPr>
          <w:rFonts w:ascii="Arial" w:eastAsia="Calibri" w:hAnsi="Arial" w:cs="Arial"/>
          <w:sz w:val="20"/>
          <w:szCs w:val="20"/>
        </w:rPr>
      </w:pPr>
      <w:r>
        <w:rPr>
          <w:rFonts w:ascii="Arial" w:eastAsia="Calibri" w:hAnsi="Arial" w:cs="Arial"/>
          <w:sz w:val="20"/>
          <w:szCs w:val="20"/>
        </w:rPr>
        <w:t>v</w:t>
      </w:r>
      <w:r w:rsidR="00E54077" w:rsidRPr="003C2EAB">
        <w:rPr>
          <w:rFonts w:ascii="Arial" w:eastAsia="Calibri" w:hAnsi="Arial" w:cs="Arial"/>
          <w:sz w:val="20"/>
          <w:szCs w:val="20"/>
        </w:rPr>
        <w:t xml:space="preserve"> ceni materiala upoštevati vse stroške skladiščenja in nalaganja posipnih materialov</w:t>
      </w:r>
      <w:r w:rsidR="003F3BD4" w:rsidRPr="003C2EAB">
        <w:rPr>
          <w:rFonts w:ascii="Arial" w:eastAsia="Calibri" w:hAnsi="Arial" w:cs="Arial"/>
          <w:sz w:val="20"/>
          <w:szCs w:val="20"/>
        </w:rPr>
        <w:t>;</w:t>
      </w:r>
    </w:p>
    <w:p w14:paraId="64D3FF99" w14:textId="47E2690A" w:rsidR="00E54077" w:rsidRPr="003C2EAB" w:rsidRDefault="00E54077" w:rsidP="003C2EAB">
      <w:pPr>
        <w:numPr>
          <w:ilvl w:val="0"/>
          <w:numId w:val="5"/>
        </w:numPr>
        <w:spacing w:after="0" w:line="240" w:lineRule="auto"/>
        <w:contextualSpacing/>
        <w:rPr>
          <w:rFonts w:ascii="Arial" w:eastAsia="Calibri" w:hAnsi="Arial" w:cs="Arial"/>
          <w:sz w:val="20"/>
          <w:szCs w:val="20"/>
        </w:rPr>
      </w:pPr>
      <w:r w:rsidRPr="003C2EAB">
        <w:rPr>
          <w:rFonts w:ascii="Arial" w:eastAsia="Calibri" w:hAnsi="Arial" w:cs="Arial"/>
          <w:sz w:val="20"/>
          <w:szCs w:val="20"/>
        </w:rPr>
        <w:t>sam poskrbeti za deponijo, kjer bo skladiščil material za posipanje</w:t>
      </w:r>
      <w:r w:rsidR="003F3BD4" w:rsidRPr="003C2EAB">
        <w:rPr>
          <w:rFonts w:ascii="Arial" w:eastAsia="Calibri" w:hAnsi="Arial" w:cs="Arial"/>
          <w:sz w:val="20"/>
          <w:szCs w:val="20"/>
        </w:rPr>
        <w:t>;</w:t>
      </w:r>
    </w:p>
    <w:p w14:paraId="34018AF1" w14:textId="77777777" w:rsidR="00E54077" w:rsidRPr="003C2EAB" w:rsidRDefault="00E54077" w:rsidP="003C2EAB">
      <w:pPr>
        <w:numPr>
          <w:ilvl w:val="0"/>
          <w:numId w:val="5"/>
        </w:numPr>
        <w:spacing w:after="0" w:line="240" w:lineRule="auto"/>
        <w:contextualSpacing/>
        <w:rPr>
          <w:rFonts w:ascii="Arial" w:eastAsia="Calibri" w:hAnsi="Arial" w:cs="Arial"/>
          <w:sz w:val="20"/>
          <w:szCs w:val="20"/>
        </w:rPr>
      </w:pPr>
      <w:r w:rsidRPr="003C2EAB">
        <w:rPr>
          <w:rFonts w:ascii="Arial" w:eastAsia="Calibri" w:hAnsi="Arial" w:cs="Arial"/>
          <w:sz w:val="20"/>
          <w:szCs w:val="20"/>
        </w:rPr>
        <w:t>zagotavljati delavce, ki aktivno govorijo slovenski jezik.</w:t>
      </w:r>
    </w:p>
    <w:p w14:paraId="3A3C0AC8" w14:textId="55F646BD" w:rsidR="00E54077" w:rsidRPr="003C2EAB" w:rsidRDefault="002B0C04" w:rsidP="003C2EAB">
      <w:pPr>
        <w:suppressAutoHyphens/>
        <w:autoSpaceDN w:val="0"/>
        <w:spacing w:after="0" w:line="240" w:lineRule="auto"/>
        <w:ind w:left="7788"/>
        <w:textAlignment w:val="baseline"/>
        <w:rPr>
          <w:rFonts w:ascii="Arial" w:eastAsia="Calibri" w:hAnsi="Arial" w:cs="Arial"/>
          <w:i/>
          <w:sz w:val="20"/>
          <w:szCs w:val="20"/>
        </w:rPr>
      </w:pPr>
      <w:bookmarkStart w:id="22" w:name="_Hlk99530115"/>
      <w:r w:rsidRPr="002B0C04">
        <w:rPr>
          <w:rFonts w:ascii="Arial" w:eastAsia="Calibri" w:hAnsi="Arial" w:cs="Arial"/>
          <w:i/>
          <w:color w:val="009999"/>
          <w:sz w:val="20"/>
          <w:szCs w:val="20"/>
        </w:rPr>
        <w:t>Ustrezno obkrožite!</w:t>
      </w:r>
    </w:p>
    <w:tbl>
      <w:tblPr>
        <w:tblStyle w:val="Tabelamrea11"/>
        <w:tblW w:w="0" w:type="auto"/>
        <w:tblLook w:val="04A0" w:firstRow="1" w:lastRow="0" w:firstColumn="1" w:lastColumn="0" w:noHBand="0" w:noVBand="1"/>
      </w:tblPr>
      <w:tblGrid>
        <w:gridCol w:w="7763"/>
        <w:gridCol w:w="1843"/>
      </w:tblGrid>
      <w:tr w:rsidR="00E54077" w:rsidRPr="003C2EAB" w14:paraId="0B983863" w14:textId="77777777" w:rsidTr="00AC488E">
        <w:tc>
          <w:tcPr>
            <w:tcW w:w="7763" w:type="dxa"/>
          </w:tcPr>
          <w:p w14:paraId="2C765C38" w14:textId="4391A072" w:rsidR="00E54077" w:rsidRPr="003C2EAB" w:rsidRDefault="00E54077" w:rsidP="003C2EAB">
            <w:pPr>
              <w:suppressAutoHyphens/>
              <w:autoSpaceDN w:val="0"/>
              <w:textAlignment w:val="baseline"/>
              <w:rPr>
                <w:rFonts w:ascii="Arial" w:hAnsi="Arial" w:cs="Arial"/>
              </w:rPr>
            </w:pPr>
            <w:r w:rsidRPr="003C2EAB">
              <w:rPr>
                <w:rFonts w:ascii="Arial" w:hAnsi="Arial" w:cs="Arial"/>
              </w:rPr>
              <w:t>Smo tehnično in kadrovsko usposobljeni ter pripravljeni izpolniti vse splošne zahteve</w:t>
            </w:r>
            <w:r w:rsidR="00C14BEA">
              <w:rPr>
                <w:rFonts w:ascii="Arial" w:hAnsi="Arial" w:cs="Arial"/>
              </w:rPr>
              <w:t>.</w:t>
            </w:r>
            <w:r w:rsidRPr="003C2EAB">
              <w:rPr>
                <w:rFonts w:ascii="Arial" w:hAnsi="Arial" w:cs="Arial"/>
              </w:rPr>
              <w:t xml:space="preserve"> </w:t>
            </w:r>
          </w:p>
        </w:tc>
        <w:tc>
          <w:tcPr>
            <w:tcW w:w="1843" w:type="dxa"/>
          </w:tcPr>
          <w:p w14:paraId="53BCA7B6" w14:textId="77777777" w:rsidR="00E54077" w:rsidRPr="003C2EAB" w:rsidRDefault="00E54077" w:rsidP="009E2808">
            <w:pPr>
              <w:suppressAutoHyphens/>
              <w:autoSpaceDN w:val="0"/>
              <w:jc w:val="center"/>
              <w:textAlignment w:val="baseline"/>
              <w:rPr>
                <w:rFonts w:ascii="Arial" w:hAnsi="Arial" w:cs="Arial"/>
              </w:rPr>
            </w:pPr>
            <w:r w:rsidRPr="003C2EAB">
              <w:rPr>
                <w:rFonts w:ascii="Arial" w:hAnsi="Arial" w:cs="Arial"/>
              </w:rPr>
              <w:t>DA / NE</w:t>
            </w:r>
          </w:p>
          <w:p w14:paraId="077AC305" w14:textId="77777777" w:rsidR="00E54077" w:rsidRPr="003C2EAB" w:rsidRDefault="00E54077" w:rsidP="003C2EAB">
            <w:pPr>
              <w:suppressAutoHyphens/>
              <w:autoSpaceDN w:val="0"/>
              <w:textAlignment w:val="baseline"/>
              <w:rPr>
                <w:rFonts w:ascii="Arial" w:hAnsi="Arial" w:cs="Arial"/>
                <w:b/>
              </w:rPr>
            </w:pPr>
          </w:p>
        </w:tc>
      </w:tr>
      <w:bookmarkEnd w:id="22"/>
    </w:tbl>
    <w:p w14:paraId="69B7EFD3" w14:textId="77777777" w:rsidR="00E54077" w:rsidRPr="003C2EAB" w:rsidRDefault="00E54077" w:rsidP="003C2EAB">
      <w:pPr>
        <w:spacing w:after="0" w:line="240" w:lineRule="auto"/>
        <w:contextualSpacing/>
        <w:rPr>
          <w:rFonts w:ascii="Arial" w:eastAsia="Calibri" w:hAnsi="Arial" w:cs="Arial"/>
        </w:rPr>
      </w:pPr>
    </w:p>
    <w:p w14:paraId="7F6C0031" w14:textId="392CEB50" w:rsidR="00E856B1" w:rsidRDefault="00B63FCE" w:rsidP="003C2EAB">
      <w:pPr>
        <w:pStyle w:val="Odstavekseznama"/>
        <w:widowControl w:val="0"/>
        <w:numPr>
          <w:ilvl w:val="0"/>
          <w:numId w:val="73"/>
        </w:numPr>
        <w:autoSpaceDE w:val="0"/>
        <w:autoSpaceDN w:val="0"/>
        <w:spacing w:after="0" w:line="240" w:lineRule="auto"/>
        <w:rPr>
          <w:rFonts w:ascii="Arial" w:eastAsia="Tahoma" w:hAnsi="Arial" w:cs="Arial"/>
          <w:b/>
          <w:color w:val="009999"/>
          <w:sz w:val="20"/>
          <w:szCs w:val="20"/>
        </w:rPr>
      </w:pPr>
      <w:r>
        <w:rPr>
          <w:rFonts w:ascii="Arial" w:eastAsia="Tahoma" w:hAnsi="Arial" w:cs="Arial"/>
          <w:b/>
          <w:color w:val="009999"/>
          <w:sz w:val="20"/>
          <w:szCs w:val="20"/>
        </w:rPr>
        <w:t>DODATNE ZAHTEVE</w:t>
      </w:r>
    </w:p>
    <w:p w14:paraId="244411BE" w14:textId="64049900" w:rsidR="00E54077" w:rsidRPr="003C2EAB" w:rsidRDefault="002B0C04" w:rsidP="002B0C04">
      <w:pPr>
        <w:spacing w:after="0" w:line="240" w:lineRule="auto"/>
        <w:ind w:left="7080" w:firstLine="708"/>
        <w:rPr>
          <w:rFonts w:ascii="Arial" w:eastAsia="Calibri" w:hAnsi="Arial" w:cs="Arial"/>
          <w:sz w:val="20"/>
          <w:szCs w:val="20"/>
        </w:rPr>
      </w:pPr>
      <w:r w:rsidRPr="002B0C04">
        <w:rPr>
          <w:rFonts w:ascii="Arial" w:eastAsia="Calibri" w:hAnsi="Arial" w:cs="Arial"/>
          <w:i/>
          <w:color w:val="009999"/>
          <w:sz w:val="20"/>
          <w:szCs w:val="20"/>
        </w:rPr>
        <w:t>Ustrezno obkrožite!</w:t>
      </w:r>
    </w:p>
    <w:tbl>
      <w:tblPr>
        <w:tblStyle w:val="Tabelamrea1121"/>
        <w:tblW w:w="9606" w:type="dxa"/>
        <w:tblLayout w:type="fixed"/>
        <w:tblLook w:val="04A0" w:firstRow="1" w:lastRow="0" w:firstColumn="1" w:lastColumn="0" w:noHBand="0" w:noVBand="1"/>
      </w:tblPr>
      <w:tblGrid>
        <w:gridCol w:w="7763"/>
        <w:gridCol w:w="1843"/>
      </w:tblGrid>
      <w:tr w:rsidR="003C2EAB" w:rsidRPr="003C2EAB" w14:paraId="61D93BFC" w14:textId="77777777" w:rsidTr="00AC488E">
        <w:tc>
          <w:tcPr>
            <w:tcW w:w="7763" w:type="dxa"/>
            <w:shd w:val="clear" w:color="auto" w:fill="F2F2F2"/>
          </w:tcPr>
          <w:p w14:paraId="626959CC" w14:textId="4AC1A711" w:rsidR="00E54077" w:rsidRPr="003C2EAB" w:rsidRDefault="00EF0F75" w:rsidP="00AE5C0F">
            <w:pPr>
              <w:spacing w:after="120"/>
              <w:rPr>
                <w:rFonts w:ascii="Arial" w:hAnsi="Arial" w:cs="Arial"/>
                <w:b/>
                <w:bCs/>
              </w:rPr>
            </w:pPr>
            <w:r w:rsidRPr="003C2EAB">
              <w:rPr>
                <w:rFonts w:ascii="Arial" w:hAnsi="Arial" w:cs="Arial"/>
                <w:b/>
                <w:bCs/>
              </w:rPr>
              <w:t>Tehnične in kadrovske zahteve</w:t>
            </w:r>
          </w:p>
        </w:tc>
        <w:tc>
          <w:tcPr>
            <w:tcW w:w="1843" w:type="dxa"/>
            <w:shd w:val="clear" w:color="auto" w:fill="F2F2F2"/>
          </w:tcPr>
          <w:p w14:paraId="6138F9EF" w14:textId="44FF3BCA" w:rsidR="00E54077" w:rsidRPr="00AE5C0F" w:rsidRDefault="00E54077" w:rsidP="00AE5C0F">
            <w:pPr>
              <w:spacing w:after="120"/>
              <w:rPr>
                <w:rFonts w:ascii="Arial" w:hAnsi="Arial" w:cs="Arial"/>
                <w:b/>
                <w:bCs/>
                <w:snapToGrid w:val="0"/>
              </w:rPr>
            </w:pPr>
            <w:r w:rsidRPr="003C2EAB">
              <w:rPr>
                <w:rFonts w:ascii="Arial" w:hAnsi="Arial" w:cs="Arial"/>
                <w:b/>
                <w:bCs/>
                <w:snapToGrid w:val="0"/>
              </w:rPr>
              <w:t>Izpolnjujemo</w:t>
            </w:r>
            <w:r w:rsidR="00AE5C0F">
              <w:rPr>
                <w:rFonts w:ascii="Arial" w:hAnsi="Arial" w:cs="Arial"/>
                <w:b/>
                <w:bCs/>
                <w:snapToGrid w:val="0"/>
              </w:rPr>
              <w:t xml:space="preserve"> </w:t>
            </w:r>
            <w:r w:rsidRPr="003C2EAB">
              <w:rPr>
                <w:rFonts w:ascii="Arial" w:hAnsi="Arial" w:cs="Arial"/>
                <w:b/>
                <w:bCs/>
                <w:snapToGrid w:val="0"/>
              </w:rPr>
              <w:t>pogoj</w:t>
            </w:r>
          </w:p>
        </w:tc>
      </w:tr>
      <w:tr w:rsidR="003C2EAB" w:rsidRPr="003C2EAB" w14:paraId="4BB6FA3B" w14:textId="77777777" w:rsidTr="00AC488E">
        <w:tc>
          <w:tcPr>
            <w:tcW w:w="7763" w:type="dxa"/>
          </w:tcPr>
          <w:p w14:paraId="65DF1D8B" w14:textId="77777777" w:rsidR="00E54077" w:rsidRPr="003C2EAB" w:rsidRDefault="00E54077" w:rsidP="003C2EAB">
            <w:pPr>
              <w:rPr>
                <w:rFonts w:ascii="Arial" w:hAnsi="Arial" w:cs="Arial"/>
              </w:rPr>
            </w:pPr>
            <w:r w:rsidRPr="003C2EAB">
              <w:rPr>
                <w:rFonts w:ascii="Arial" w:hAnsi="Arial" w:cs="Arial"/>
              </w:rPr>
              <w:t>Stalno razpolagamo z naslednjimi vozili/stroji:</w:t>
            </w:r>
          </w:p>
          <w:p w14:paraId="3B7D4606" w14:textId="77777777" w:rsidR="00E54077" w:rsidRPr="003C2EAB" w:rsidRDefault="00E54077" w:rsidP="003C2EAB">
            <w:pPr>
              <w:numPr>
                <w:ilvl w:val="0"/>
                <w:numId w:val="13"/>
              </w:numPr>
              <w:contextualSpacing/>
              <w:rPr>
                <w:rFonts w:ascii="Arial" w:hAnsi="Arial" w:cs="Arial"/>
              </w:rPr>
            </w:pPr>
            <w:r w:rsidRPr="003C2EAB">
              <w:rPr>
                <w:rFonts w:ascii="Arial" w:hAnsi="Arial" w:cs="Arial"/>
              </w:rPr>
              <w:t>Rovokopač ali nakladač</w:t>
            </w:r>
          </w:p>
          <w:p w14:paraId="4FF41691" w14:textId="77777777" w:rsidR="00E54077" w:rsidRPr="003C2EAB" w:rsidRDefault="00E54077" w:rsidP="003C2EAB">
            <w:pPr>
              <w:rPr>
                <w:rFonts w:ascii="Arial" w:hAnsi="Arial" w:cs="Arial"/>
              </w:rPr>
            </w:pPr>
          </w:p>
        </w:tc>
        <w:tc>
          <w:tcPr>
            <w:tcW w:w="1843" w:type="dxa"/>
          </w:tcPr>
          <w:p w14:paraId="42EBA8D3" w14:textId="77777777" w:rsidR="003F3BD4" w:rsidRPr="003C2EAB" w:rsidRDefault="003F3BD4" w:rsidP="009E2808">
            <w:pPr>
              <w:jc w:val="center"/>
              <w:rPr>
                <w:rFonts w:ascii="Arial" w:hAnsi="Arial" w:cs="Arial"/>
              </w:rPr>
            </w:pPr>
          </w:p>
          <w:p w14:paraId="7D29E805" w14:textId="731D379E" w:rsidR="00E54077" w:rsidRPr="003C2EAB" w:rsidRDefault="00E54077" w:rsidP="009E2808">
            <w:pPr>
              <w:jc w:val="center"/>
              <w:rPr>
                <w:rFonts w:ascii="Arial" w:hAnsi="Arial" w:cs="Arial"/>
              </w:rPr>
            </w:pPr>
            <w:r w:rsidRPr="003C2EAB">
              <w:rPr>
                <w:rFonts w:ascii="Arial" w:hAnsi="Arial" w:cs="Arial"/>
              </w:rPr>
              <w:t>DA / NE</w:t>
            </w:r>
          </w:p>
        </w:tc>
      </w:tr>
      <w:tr w:rsidR="003C2EAB" w:rsidRPr="000D528C" w14:paraId="4FCD6216" w14:textId="77777777" w:rsidTr="00AC488E">
        <w:tc>
          <w:tcPr>
            <w:tcW w:w="7763" w:type="dxa"/>
          </w:tcPr>
          <w:p w14:paraId="4F751BEB" w14:textId="77777777" w:rsidR="00E856B1" w:rsidRDefault="00E54077" w:rsidP="00E856B1">
            <w:pPr>
              <w:numPr>
                <w:ilvl w:val="0"/>
                <w:numId w:val="5"/>
              </w:numPr>
              <w:contextualSpacing/>
              <w:rPr>
                <w:rFonts w:ascii="Arial" w:hAnsi="Arial" w:cs="Arial"/>
                <w:lang w:eastAsia="en-US"/>
              </w:rPr>
            </w:pPr>
            <w:r w:rsidRPr="003C2EAB">
              <w:rPr>
                <w:rFonts w:ascii="Arial" w:hAnsi="Arial" w:cs="Arial"/>
                <w:lang w:eastAsia="en-US"/>
              </w:rPr>
              <w:t xml:space="preserve">Stalno imamo na razpolago strojnika za nalaganje posipnega materiala            </w:t>
            </w:r>
          </w:p>
          <w:p w14:paraId="45AA915C" w14:textId="25C69CAB" w:rsidR="00E54077" w:rsidRPr="00E856B1" w:rsidRDefault="00E54077" w:rsidP="00E856B1">
            <w:pPr>
              <w:numPr>
                <w:ilvl w:val="0"/>
                <w:numId w:val="5"/>
              </w:numPr>
              <w:contextualSpacing/>
              <w:rPr>
                <w:rFonts w:ascii="Arial" w:hAnsi="Arial" w:cs="Arial"/>
                <w:lang w:eastAsia="en-US"/>
              </w:rPr>
            </w:pPr>
            <w:r w:rsidRPr="00E856B1">
              <w:rPr>
                <w:rFonts w:ascii="Arial" w:hAnsi="Arial" w:cs="Arial"/>
                <w:lang w:eastAsia="en-US"/>
              </w:rPr>
              <w:t>Organizirano imamo dežurno službo za namen nalaganja posipnih materialov</w:t>
            </w:r>
          </w:p>
        </w:tc>
        <w:tc>
          <w:tcPr>
            <w:tcW w:w="1843" w:type="dxa"/>
          </w:tcPr>
          <w:p w14:paraId="36901048" w14:textId="65B88D61" w:rsidR="00E54077" w:rsidRPr="000D528C" w:rsidRDefault="00E54077" w:rsidP="009E2808">
            <w:pPr>
              <w:contextualSpacing/>
              <w:jc w:val="center"/>
              <w:rPr>
                <w:rFonts w:ascii="Arial" w:hAnsi="Arial" w:cs="Arial"/>
                <w:lang w:eastAsia="en-US"/>
              </w:rPr>
            </w:pPr>
            <w:r w:rsidRPr="000D528C">
              <w:rPr>
                <w:rFonts w:ascii="Arial" w:hAnsi="Arial" w:cs="Arial"/>
                <w:lang w:eastAsia="en-US"/>
              </w:rPr>
              <w:t>DA / NE</w:t>
            </w:r>
          </w:p>
        </w:tc>
      </w:tr>
    </w:tbl>
    <w:tbl>
      <w:tblPr>
        <w:tblStyle w:val="Tabelamrea11"/>
        <w:tblW w:w="9606" w:type="dxa"/>
        <w:tblLayout w:type="fixed"/>
        <w:tblLook w:val="04A0" w:firstRow="1" w:lastRow="0" w:firstColumn="1" w:lastColumn="0" w:noHBand="0" w:noVBand="1"/>
      </w:tblPr>
      <w:tblGrid>
        <w:gridCol w:w="7763"/>
        <w:gridCol w:w="1843"/>
      </w:tblGrid>
      <w:tr w:rsidR="003C2EAB" w:rsidRPr="003C2EAB" w14:paraId="27F289B1" w14:textId="77777777" w:rsidTr="00AC488E">
        <w:tc>
          <w:tcPr>
            <w:tcW w:w="7763" w:type="dxa"/>
            <w:shd w:val="clear" w:color="auto" w:fill="F2F2F2"/>
          </w:tcPr>
          <w:p w14:paraId="1538CE38" w14:textId="707C8DD1" w:rsidR="00E54077" w:rsidRPr="003C2EAB" w:rsidRDefault="00EF0F75" w:rsidP="003C2EAB">
            <w:pPr>
              <w:rPr>
                <w:rFonts w:ascii="Arial" w:hAnsi="Arial" w:cs="Arial"/>
                <w:b/>
                <w:bCs/>
              </w:rPr>
            </w:pPr>
            <w:r w:rsidRPr="003C2EAB">
              <w:rPr>
                <w:rFonts w:ascii="Arial" w:hAnsi="Arial" w:cs="Arial"/>
                <w:b/>
                <w:bCs/>
              </w:rPr>
              <w:lastRenderedPageBreak/>
              <w:t>Skladiščni prostori</w:t>
            </w:r>
          </w:p>
        </w:tc>
        <w:tc>
          <w:tcPr>
            <w:tcW w:w="1843" w:type="dxa"/>
            <w:shd w:val="clear" w:color="auto" w:fill="F2F2F2"/>
          </w:tcPr>
          <w:p w14:paraId="3F4C0738" w14:textId="77777777" w:rsidR="00E54077" w:rsidRPr="003C2EAB" w:rsidRDefault="00E54077" w:rsidP="003C2EAB">
            <w:pPr>
              <w:rPr>
                <w:rFonts w:ascii="Arial" w:hAnsi="Arial" w:cs="Arial"/>
                <w:b/>
                <w:bCs/>
                <w:snapToGrid w:val="0"/>
              </w:rPr>
            </w:pPr>
            <w:r w:rsidRPr="003C2EAB">
              <w:rPr>
                <w:rFonts w:ascii="Arial" w:hAnsi="Arial" w:cs="Arial"/>
                <w:b/>
                <w:bCs/>
                <w:snapToGrid w:val="0"/>
              </w:rPr>
              <w:t xml:space="preserve">Sprejemamo </w:t>
            </w:r>
          </w:p>
          <w:p w14:paraId="62BDD71E" w14:textId="77777777" w:rsidR="00E54077" w:rsidRPr="003C2EAB" w:rsidRDefault="00E54077" w:rsidP="003C2EAB">
            <w:pPr>
              <w:rPr>
                <w:rFonts w:ascii="Arial" w:hAnsi="Arial" w:cs="Arial"/>
                <w:b/>
                <w:bCs/>
              </w:rPr>
            </w:pPr>
            <w:r w:rsidRPr="003C2EAB">
              <w:rPr>
                <w:rFonts w:ascii="Arial" w:hAnsi="Arial" w:cs="Arial"/>
                <w:b/>
                <w:bCs/>
                <w:snapToGrid w:val="0"/>
              </w:rPr>
              <w:t>pogoj</w:t>
            </w:r>
          </w:p>
        </w:tc>
      </w:tr>
      <w:tr w:rsidR="00E54077" w:rsidRPr="003C2EAB" w14:paraId="27D5E06C" w14:textId="77777777" w:rsidTr="00AC488E">
        <w:tc>
          <w:tcPr>
            <w:tcW w:w="7763" w:type="dxa"/>
          </w:tcPr>
          <w:p w14:paraId="1E992571" w14:textId="1AEA3EA7" w:rsidR="00E54077" w:rsidRPr="003C2EAB" w:rsidRDefault="00E54077" w:rsidP="00F04A54">
            <w:pPr>
              <w:numPr>
                <w:ilvl w:val="0"/>
                <w:numId w:val="5"/>
              </w:numPr>
              <w:contextualSpacing/>
              <w:rPr>
                <w:rFonts w:ascii="Arial" w:hAnsi="Arial" w:cs="Arial"/>
                <w:lang w:eastAsia="en-US"/>
              </w:rPr>
            </w:pPr>
            <w:r w:rsidRPr="003C2EAB">
              <w:rPr>
                <w:rFonts w:ascii="Arial" w:hAnsi="Arial" w:cs="Arial"/>
                <w:lang w:eastAsia="en-US"/>
              </w:rPr>
              <w:t>Zagot</w:t>
            </w:r>
            <w:r w:rsidR="00EF0F75" w:rsidRPr="003C2EAB">
              <w:rPr>
                <w:rFonts w:ascii="Arial" w:hAnsi="Arial" w:cs="Arial"/>
                <w:lang w:eastAsia="en-US"/>
              </w:rPr>
              <w:t>a</w:t>
            </w:r>
            <w:r w:rsidRPr="003C2EAB">
              <w:rPr>
                <w:rFonts w:ascii="Arial" w:hAnsi="Arial" w:cs="Arial"/>
                <w:lang w:eastAsia="en-US"/>
              </w:rPr>
              <w:t>v</w:t>
            </w:r>
            <w:r w:rsidR="003F3BD4" w:rsidRPr="003C2EAB">
              <w:rPr>
                <w:rFonts w:ascii="Arial" w:hAnsi="Arial" w:cs="Arial"/>
                <w:lang w:eastAsia="en-US"/>
              </w:rPr>
              <w:t>ljamo</w:t>
            </w:r>
            <w:r w:rsidRPr="003C2EAB">
              <w:rPr>
                <w:rFonts w:ascii="Arial" w:hAnsi="Arial" w:cs="Arial"/>
                <w:lang w:eastAsia="en-US"/>
              </w:rPr>
              <w:t xml:space="preserve"> pokrito skladišče za skladiščenje </w:t>
            </w:r>
            <w:r w:rsidR="003F3BD4" w:rsidRPr="003C2EAB">
              <w:rPr>
                <w:rFonts w:ascii="Arial" w:hAnsi="Arial" w:cs="Arial"/>
                <w:lang w:eastAsia="en-US"/>
              </w:rPr>
              <w:t xml:space="preserve">vsaj 300 t </w:t>
            </w:r>
            <w:r w:rsidRPr="003C2EAB">
              <w:rPr>
                <w:rFonts w:ascii="Arial" w:hAnsi="Arial" w:cs="Arial"/>
                <w:lang w:eastAsia="en-US"/>
              </w:rPr>
              <w:t>soli</w:t>
            </w:r>
            <w:r w:rsidR="003F3BD4" w:rsidRPr="003C2EAB">
              <w:rPr>
                <w:rFonts w:ascii="Arial" w:hAnsi="Arial" w:cs="Arial"/>
                <w:lang w:eastAsia="en-US"/>
              </w:rPr>
              <w:t>.</w:t>
            </w:r>
          </w:p>
          <w:p w14:paraId="743E273B" w14:textId="45920236" w:rsidR="00E54077" w:rsidRPr="00F04A54" w:rsidRDefault="00EF0F75" w:rsidP="00F04A54">
            <w:pPr>
              <w:numPr>
                <w:ilvl w:val="0"/>
                <w:numId w:val="5"/>
              </w:numPr>
              <w:contextualSpacing/>
              <w:rPr>
                <w:rFonts w:ascii="Arial" w:hAnsi="Arial" w:cs="Arial"/>
              </w:rPr>
            </w:pPr>
            <w:r w:rsidRPr="00F04A54">
              <w:rPr>
                <w:rFonts w:ascii="Arial" w:hAnsi="Arial" w:cs="Arial"/>
              </w:rPr>
              <w:t xml:space="preserve">Zagotavljamo </w:t>
            </w:r>
            <w:r w:rsidR="00E54077" w:rsidRPr="00F04A54">
              <w:rPr>
                <w:rFonts w:ascii="Arial" w:hAnsi="Arial" w:cs="Arial"/>
              </w:rPr>
              <w:t xml:space="preserve">pokrito  skladišče za skladiščenje </w:t>
            </w:r>
            <w:r w:rsidR="003F3BD4" w:rsidRPr="00F04A54">
              <w:rPr>
                <w:rFonts w:ascii="Arial" w:hAnsi="Arial" w:cs="Arial"/>
              </w:rPr>
              <w:t>vsaj 80 m</w:t>
            </w:r>
            <w:r w:rsidR="003F3BD4" w:rsidRPr="00F04A54">
              <w:rPr>
                <w:rFonts w:ascii="Arial" w:hAnsi="Arial" w:cs="Arial"/>
                <w:vertAlign w:val="superscript"/>
              </w:rPr>
              <w:t>3</w:t>
            </w:r>
            <w:r w:rsidRPr="00F04A54">
              <w:rPr>
                <w:rFonts w:ascii="Arial" w:hAnsi="Arial" w:cs="Arial"/>
              </w:rPr>
              <w:t xml:space="preserve"> </w:t>
            </w:r>
            <w:r w:rsidR="00E54077" w:rsidRPr="00F04A54">
              <w:rPr>
                <w:rFonts w:ascii="Arial" w:hAnsi="Arial" w:cs="Arial"/>
              </w:rPr>
              <w:t>mešanice</w:t>
            </w:r>
            <w:r w:rsidR="003F3BD4" w:rsidRPr="00F04A54">
              <w:rPr>
                <w:rFonts w:ascii="Arial" w:hAnsi="Arial" w:cs="Arial"/>
              </w:rPr>
              <w:t>.</w:t>
            </w:r>
          </w:p>
          <w:p w14:paraId="0F73F1B5" w14:textId="0D6B9907" w:rsidR="00E54077" w:rsidRPr="00F04A54" w:rsidRDefault="00EF0F75" w:rsidP="00F04A54">
            <w:pPr>
              <w:numPr>
                <w:ilvl w:val="0"/>
                <w:numId w:val="5"/>
              </w:numPr>
              <w:contextualSpacing/>
              <w:rPr>
                <w:rFonts w:ascii="Arial" w:hAnsi="Arial" w:cs="Arial"/>
              </w:rPr>
            </w:pPr>
            <w:r w:rsidRPr="00F04A54">
              <w:rPr>
                <w:rFonts w:ascii="Arial" w:hAnsi="Arial" w:cs="Arial"/>
              </w:rPr>
              <w:t xml:space="preserve">Zagotavljamo </w:t>
            </w:r>
            <w:r w:rsidR="00E54077" w:rsidRPr="00F04A54">
              <w:rPr>
                <w:rFonts w:ascii="Arial" w:hAnsi="Arial" w:cs="Arial"/>
              </w:rPr>
              <w:t xml:space="preserve">skladišče za agregat peska za izdelavo </w:t>
            </w:r>
            <w:r w:rsidR="003F3BD4" w:rsidRPr="00F04A54">
              <w:rPr>
                <w:rFonts w:ascii="Arial" w:hAnsi="Arial" w:cs="Arial"/>
              </w:rPr>
              <w:t>100 m</w:t>
            </w:r>
            <w:r w:rsidR="003F3BD4" w:rsidRPr="00F04A54">
              <w:rPr>
                <w:rFonts w:ascii="Arial" w:hAnsi="Arial" w:cs="Arial"/>
                <w:vertAlign w:val="superscript"/>
              </w:rPr>
              <w:t>3</w:t>
            </w:r>
            <w:r w:rsidRPr="00F04A54">
              <w:rPr>
                <w:rFonts w:ascii="Arial" w:hAnsi="Arial" w:cs="Arial"/>
              </w:rPr>
              <w:t xml:space="preserve"> </w:t>
            </w:r>
            <w:r w:rsidR="00E54077" w:rsidRPr="00F04A54">
              <w:rPr>
                <w:rFonts w:ascii="Arial" w:hAnsi="Arial" w:cs="Arial"/>
              </w:rPr>
              <w:t>mešanice</w:t>
            </w:r>
            <w:r w:rsidR="003F3BD4" w:rsidRPr="00F04A54">
              <w:rPr>
                <w:rFonts w:ascii="Arial" w:hAnsi="Arial" w:cs="Arial"/>
              </w:rPr>
              <w:t>.</w:t>
            </w:r>
          </w:p>
          <w:p w14:paraId="6A535A6F" w14:textId="481ACEE6" w:rsidR="00E54077" w:rsidRPr="003C2EAB" w:rsidRDefault="00EF0F75" w:rsidP="00F04A54">
            <w:pPr>
              <w:numPr>
                <w:ilvl w:val="0"/>
                <w:numId w:val="5"/>
              </w:numPr>
              <w:contextualSpacing/>
              <w:rPr>
                <w:rFonts w:ascii="Arial" w:hAnsi="Arial" w:cs="Arial"/>
              </w:rPr>
            </w:pPr>
            <w:r w:rsidRPr="00F04A54">
              <w:rPr>
                <w:rFonts w:ascii="Arial" w:hAnsi="Arial" w:cs="Arial"/>
              </w:rPr>
              <w:t xml:space="preserve">Zagotavljamo </w:t>
            </w:r>
            <w:r w:rsidR="00E54077" w:rsidRPr="00F04A54">
              <w:rPr>
                <w:rFonts w:ascii="Arial" w:hAnsi="Arial" w:cs="Arial"/>
              </w:rPr>
              <w:t xml:space="preserve">zadostno količino posipnih materialov skladno z </w:t>
            </w:r>
            <w:r w:rsidR="00C14BEA" w:rsidRPr="00F04A54">
              <w:rPr>
                <w:rFonts w:ascii="Arial" w:hAnsi="Arial" w:cs="Arial"/>
              </w:rPr>
              <w:t>javnim naročilom</w:t>
            </w:r>
            <w:r w:rsidR="003F3BD4" w:rsidRPr="00F04A54">
              <w:rPr>
                <w:rFonts w:ascii="Arial" w:hAnsi="Arial" w:cs="Arial"/>
              </w:rPr>
              <w:t>.</w:t>
            </w:r>
          </w:p>
        </w:tc>
        <w:tc>
          <w:tcPr>
            <w:tcW w:w="1843" w:type="dxa"/>
          </w:tcPr>
          <w:p w14:paraId="1AC13CDA" w14:textId="77777777" w:rsidR="00E54077" w:rsidRPr="003C2EAB" w:rsidRDefault="00E54077" w:rsidP="003C2EAB">
            <w:pPr>
              <w:rPr>
                <w:rFonts w:ascii="Arial" w:hAnsi="Arial" w:cs="Arial"/>
              </w:rPr>
            </w:pPr>
          </w:p>
          <w:p w14:paraId="02483996" w14:textId="77777777" w:rsidR="00E54077" w:rsidRPr="003C2EAB" w:rsidRDefault="00E54077" w:rsidP="009E2808">
            <w:pPr>
              <w:jc w:val="center"/>
              <w:rPr>
                <w:rFonts w:ascii="Arial" w:hAnsi="Arial" w:cs="Arial"/>
              </w:rPr>
            </w:pPr>
            <w:r w:rsidRPr="003C2EAB">
              <w:rPr>
                <w:rFonts w:ascii="Arial" w:hAnsi="Arial" w:cs="Arial"/>
              </w:rPr>
              <w:t>DA / NE</w:t>
            </w:r>
          </w:p>
        </w:tc>
      </w:tr>
    </w:tbl>
    <w:p w14:paraId="530F5A2A" w14:textId="02330A5A" w:rsidR="00E54077" w:rsidRPr="003C2EAB" w:rsidRDefault="00E54077" w:rsidP="003C2EAB">
      <w:pPr>
        <w:spacing w:after="0" w:line="240" w:lineRule="auto"/>
        <w:jc w:val="both"/>
        <w:rPr>
          <w:rFonts w:ascii="Arial" w:eastAsia="Times New Roman" w:hAnsi="Arial" w:cs="Arial"/>
          <w:sz w:val="20"/>
          <w:szCs w:val="20"/>
          <w:lang w:eastAsia="sl-SI"/>
        </w:rPr>
      </w:pPr>
    </w:p>
    <w:p w14:paraId="7B20C3A2" w14:textId="77777777" w:rsidR="00EF0F75" w:rsidRPr="003C2EAB" w:rsidRDefault="00EF0F75" w:rsidP="003C2EAB">
      <w:pPr>
        <w:spacing w:after="0" w:line="240" w:lineRule="auto"/>
        <w:jc w:val="both"/>
        <w:rPr>
          <w:rFonts w:ascii="Arial" w:eastAsia="Times New Roman" w:hAnsi="Arial" w:cs="Arial"/>
          <w:sz w:val="20"/>
          <w:szCs w:val="20"/>
          <w:lang w:eastAsia="sl-SI"/>
        </w:rPr>
      </w:pPr>
    </w:p>
    <w:p w14:paraId="4F3D27FA" w14:textId="497AA5A2" w:rsidR="00AF20FB" w:rsidRDefault="00AF20FB" w:rsidP="003C2EAB">
      <w:pPr>
        <w:spacing w:after="0" w:line="240" w:lineRule="auto"/>
        <w:jc w:val="both"/>
        <w:rPr>
          <w:rFonts w:ascii="Arial" w:eastAsia="Times New Roman" w:hAnsi="Arial" w:cs="Arial"/>
          <w:sz w:val="20"/>
          <w:szCs w:val="20"/>
          <w:lang w:eastAsia="sl-SI"/>
        </w:rPr>
      </w:pPr>
      <w:r>
        <w:rPr>
          <w:rFonts w:ascii="Arial" w:eastAsia="Calibri" w:hAnsi="Arial" w:cs="Arial"/>
          <w:noProof/>
          <w:sz w:val="20"/>
          <w:szCs w:val="20"/>
        </w:rPr>
        <mc:AlternateContent>
          <mc:Choice Requires="wps">
            <w:drawing>
              <wp:anchor distT="0" distB="0" distL="114300" distR="114300" simplePos="0" relativeHeight="251665408" behindDoc="1" locked="0" layoutInCell="1" allowOverlap="1" wp14:anchorId="063543D6" wp14:editId="671A02CE">
                <wp:simplePos x="0" y="0"/>
                <wp:positionH relativeFrom="column">
                  <wp:posOffset>-3810</wp:posOffset>
                </wp:positionH>
                <wp:positionV relativeFrom="paragraph">
                  <wp:posOffset>66675</wp:posOffset>
                </wp:positionV>
                <wp:extent cx="6000750" cy="1352550"/>
                <wp:effectExtent l="19050" t="19050" r="38100" b="38100"/>
                <wp:wrapNone/>
                <wp:docPr id="330014465" name="Pravokotnik 9"/>
                <wp:cNvGraphicFramePr/>
                <a:graphic xmlns:a="http://schemas.openxmlformats.org/drawingml/2006/main">
                  <a:graphicData uri="http://schemas.microsoft.com/office/word/2010/wordprocessingShape">
                    <wps:wsp>
                      <wps:cNvSpPr/>
                      <wps:spPr>
                        <a:xfrm>
                          <a:off x="0" y="0"/>
                          <a:ext cx="6000750" cy="1352550"/>
                        </a:xfrm>
                        <a:prstGeom prst="rect">
                          <a:avLst/>
                        </a:prstGeom>
                        <a:noFill/>
                        <a:ln w="57150">
                          <a:solidFill>
                            <a:srgbClr val="009999"/>
                          </a:solid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309105" id="Pravokotnik 9" o:spid="_x0000_s1026" style="position:absolute;margin-left:-.3pt;margin-top:5.25pt;width:472.5pt;height:10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" filled="f" strokecolor="#099" strokeweight="4.5pt"/>
            </w:pict>
          </mc:Fallback>
        </mc:AlternateContent>
      </w:r>
    </w:p>
    <w:p w14:paraId="667309B1" w14:textId="5046DC34" w:rsidR="00AF20FB" w:rsidRPr="00AF20FB" w:rsidRDefault="00E54077" w:rsidP="00AF20FB">
      <w:pPr>
        <w:spacing w:after="0" w:line="240" w:lineRule="auto"/>
        <w:ind w:left="284" w:right="310"/>
        <w:jc w:val="both"/>
        <w:rPr>
          <w:rFonts w:ascii="Arial" w:eastAsia="Times New Roman" w:hAnsi="Arial" w:cs="Arial"/>
          <w:sz w:val="20"/>
          <w:szCs w:val="20"/>
          <w:lang w:eastAsia="sl-SI"/>
        </w:rPr>
      </w:pPr>
      <w:r w:rsidRPr="00AF20FB">
        <w:rPr>
          <w:rFonts w:ascii="Arial" w:eastAsia="Times New Roman" w:hAnsi="Arial" w:cs="Arial"/>
          <w:b/>
          <w:bCs/>
          <w:sz w:val="20"/>
          <w:szCs w:val="20"/>
          <w:lang w:eastAsia="sl-SI"/>
        </w:rPr>
        <w:t>IZJAVA</w:t>
      </w:r>
      <w:r w:rsidRPr="00AF20FB">
        <w:rPr>
          <w:rFonts w:ascii="Arial" w:eastAsia="Times New Roman" w:hAnsi="Arial" w:cs="Arial"/>
          <w:sz w:val="20"/>
          <w:szCs w:val="20"/>
          <w:lang w:eastAsia="sl-SI"/>
        </w:rPr>
        <w:t xml:space="preserve">: </w:t>
      </w:r>
    </w:p>
    <w:p w14:paraId="6782B1A2" w14:textId="77777777" w:rsidR="00AF20FB" w:rsidRPr="00AF20FB" w:rsidRDefault="00AF20FB" w:rsidP="00AF20FB">
      <w:pPr>
        <w:spacing w:after="0" w:line="240" w:lineRule="auto"/>
        <w:ind w:left="284" w:right="310"/>
        <w:jc w:val="both"/>
        <w:rPr>
          <w:rFonts w:ascii="Arial" w:eastAsia="Times New Roman" w:hAnsi="Arial" w:cs="Arial"/>
          <w:sz w:val="20"/>
          <w:szCs w:val="20"/>
          <w:lang w:eastAsia="sl-SI"/>
        </w:rPr>
      </w:pPr>
    </w:p>
    <w:p w14:paraId="0F02E051" w14:textId="6647B1F3" w:rsidR="00E54077" w:rsidRPr="00AF20FB" w:rsidRDefault="00E54077" w:rsidP="00AF20FB">
      <w:pPr>
        <w:spacing w:after="0" w:line="240" w:lineRule="auto"/>
        <w:ind w:left="284" w:right="310"/>
        <w:jc w:val="both"/>
        <w:rPr>
          <w:rFonts w:ascii="Arial" w:eastAsia="Calibri" w:hAnsi="Arial" w:cs="Arial"/>
          <w:sz w:val="20"/>
          <w:szCs w:val="20"/>
        </w:rPr>
      </w:pPr>
      <w:r w:rsidRPr="00AF20FB">
        <w:rPr>
          <w:rFonts w:ascii="Arial" w:eastAsia="Calibri" w:hAnsi="Arial" w:cs="Arial"/>
          <w:sz w:val="20"/>
          <w:szCs w:val="20"/>
        </w:rPr>
        <w:t xml:space="preserve">S podpisom potrjujemo, da smo pregledali priložene priloge in smo seznanjeni z obsegom, okvirnimi časovnimi okviri in drugimi zahtevami naročila. </w:t>
      </w:r>
      <w:r w:rsidRPr="00AF20FB">
        <w:rPr>
          <w:rFonts w:ascii="Arial" w:eastAsia="Times New Roman" w:hAnsi="Arial" w:cs="Arial"/>
          <w:sz w:val="20"/>
          <w:szCs w:val="20"/>
          <w:lang w:eastAsia="sl-SI"/>
        </w:rPr>
        <w:t>Izpolnjujemo vse zahteve naročnika za priznanje Tehnično – tehnološke in kadrovske sposobnosti za izvedbo naročila.</w:t>
      </w:r>
    </w:p>
    <w:p w14:paraId="7C643BD8" w14:textId="77777777" w:rsidR="00E54077" w:rsidRPr="00AF20FB" w:rsidRDefault="00E54077" w:rsidP="00AF20FB">
      <w:pPr>
        <w:spacing w:after="0" w:line="240" w:lineRule="auto"/>
        <w:ind w:left="284" w:right="310"/>
        <w:jc w:val="both"/>
        <w:rPr>
          <w:rFonts w:ascii="Arial" w:eastAsia="Times New Roman" w:hAnsi="Arial" w:cs="Arial"/>
          <w:b/>
          <w:sz w:val="16"/>
          <w:szCs w:val="16"/>
          <w:lang w:eastAsia="sl-SI"/>
        </w:rPr>
      </w:pPr>
    </w:p>
    <w:p w14:paraId="2C58C50E" w14:textId="761970D3" w:rsidR="00E54077" w:rsidRPr="003C2EAB" w:rsidRDefault="00E54077" w:rsidP="00AF20FB">
      <w:pPr>
        <w:spacing w:after="0" w:line="240" w:lineRule="auto"/>
        <w:ind w:left="284" w:right="310"/>
        <w:jc w:val="both"/>
        <w:rPr>
          <w:rFonts w:ascii="Arial" w:eastAsia="Calibri" w:hAnsi="Arial" w:cs="Arial"/>
          <w:sz w:val="20"/>
          <w:szCs w:val="20"/>
        </w:rPr>
      </w:pPr>
      <w:r w:rsidRPr="00AF20FB">
        <w:rPr>
          <w:rFonts w:ascii="Arial" w:eastAsia="Calibri" w:hAnsi="Arial" w:cs="Arial"/>
          <w:sz w:val="20"/>
          <w:szCs w:val="20"/>
        </w:rPr>
        <w:t>Pod kazensko in materialno odgovornostjo izjavljamo, da so podatki, ki so podani v izjavi</w:t>
      </w:r>
      <w:r w:rsidR="00B80160" w:rsidRPr="00AF20FB">
        <w:rPr>
          <w:rFonts w:ascii="Arial" w:eastAsia="Calibri" w:hAnsi="Arial" w:cs="Arial"/>
          <w:sz w:val="20"/>
          <w:szCs w:val="20"/>
        </w:rPr>
        <w:t>,</w:t>
      </w:r>
      <w:r w:rsidRPr="00AF20FB">
        <w:rPr>
          <w:rFonts w:ascii="Arial" w:eastAsia="Calibri" w:hAnsi="Arial" w:cs="Arial"/>
          <w:sz w:val="20"/>
          <w:szCs w:val="20"/>
        </w:rPr>
        <w:t xml:space="preserve"> resnični.</w:t>
      </w:r>
    </w:p>
    <w:p w14:paraId="648C8007" w14:textId="77777777" w:rsidR="00E54077" w:rsidRPr="003C2EAB" w:rsidRDefault="00E54077" w:rsidP="00AF20FB">
      <w:pPr>
        <w:spacing w:after="0" w:line="240" w:lineRule="auto"/>
        <w:ind w:left="284" w:right="310"/>
        <w:jc w:val="both"/>
        <w:rPr>
          <w:rFonts w:ascii="Arial" w:eastAsia="Calibri" w:hAnsi="Arial" w:cs="Arial"/>
          <w:b/>
          <w:sz w:val="20"/>
          <w:szCs w:val="20"/>
        </w:rPr>
      </w:pPr>
    </w:p>
    <w:p w14:paraId="7D18737E" w14:textId="77777777" w:rsidR="00E54077" w:rsidRDefault="00E54077" w:rsidP="003C2EAB">
      <w:pPr>
        <w:spacing w:after="0" w:line="240" w:lineRule="auto"/>
        <w:jc w:val="both"/>
        <w:rPr>
          <w:rFonts w:ascii="Arial" w:eastAsia="Calibri" w:hAnsi="Arial" w:cs="Arial"/>
          <w:b/>
          <w:sz w:val="20"/>
          <w:szCs w:val="20"/>
        </w:rPr>
      </w:pPr>
    </w:p>
    <w:p w14:paraId="336F5048" w14:textId="77777777" w:rsidR="00AE701D" w:rsidRDefault="00AE701D" w:rsidP="003C2EAB">
      <w:pPr>
        <w:spacing w:after="0" w:line="240" w:lineRule="auto"/>
        <w:jc w:val="both"/>
        <w:rPr>
          <w:rFonts w:ascii="Arial" w:eastAsia="Calibri" w:hAnsi="Arial" w:cs="Arial"/>
          <w:b/>
          <w:sz w:val="20"/>
          <w:szCs w:val="20"/>
        </w:rPr>
      </w:pPr>
    </w:p>
    <w:p w14:paraId="6297A0B2" w14:textId="77777777" w:rsidR="003E67B5" w:rsidRPr="003C2EAB" w:rsidRDefault="003E67B5" w:rsidP="003C2EAB">
      <w:pPr>
        <w:spacing w:after="0" w:line="240" w:lineRule="auto"/>
        <w:jc w:val="both"/>
        <w:rPr>
          <w:rFonts w:ascii="Arial" w:eastAsia="Calibri" w:hAnsi="Arial" w:cs="Arial"/>
          <w:b/>
          <w:sz w:val="2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AE701D" w:rsidRPr="00A87817" w14:paraId="3EB42CED" w14:textId="77777777" w:rsidTr="00F52FC7">
        <w:tc>
          <w:tcPr>
            <w:tcW w:w="2802" w:type="dxa"/>
          </w:tcPr>
          <w:p w14:paraId="55CC3814" w14:textId="77777777" w:rsidR="00AE701D" w:rsidRPr="00A87817" w:rsidRDefault="00AE701D" w:rsidP="00F52FC7">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16904257" w14:textId="77777777" w:rsidR="00AE701D" w:rsidRPr="00A87817" w:rsidRDefault="00AE701D" w:rsidP="00F52FC7">
            <w:pPr>
              <w:spacing w:line="240" w:lineRule="exact"/>
              <w:jc w:val="center"/>
              <w:rPr>
                <w:rFonts w:ascii="Arial" w:hAnsi="Arial" w:cs="Arial"/>
                <w:bCs/>
                <w:sz w:val="20"/>
                <w:szCs w:val="20"/>
              </w:rPr>
            </w:pPr>
          </w:p>
        </w:tc>
        <w:tc>
          <w:tcPr>
            <w:tcW w:w="3715" w:type="dxa"/>
          </w:tcPr>
          <w:p w14:paraId="374DCCBD" w14:textId="77777777" w:rsidR="00AE701D" w:rsidRPr="00A87817" w:rsidRDefault="00AE701D" w:rsidP="00F52FC7">
            <w:pPr>
              <w:spacing w:line="240" w:lineRule="exact"/>
              <w:jc w:val="center"/>
              <w:rPr>
                <w:rFonts w:ascii="Arial" w:hAnsi="Arial" w:cs="Arial"/>
                <w:bCs/>
                <w:sz w:val="20"/>
                <w:szCs w:val="20"/>
              </w:rPr>
            </w:pPr>
            <w:r w:rsidRPr="00A87817">
              <w:rPr>
                <w:rFonts w:ascii="Arial" w:hAnsi="Arial" w:cs="Arial"/>
                <w:bCs/>
                <w:sz w:val="20"/>
                <w:szCs w:val="20"/>
              </w:rPr>
              <w:t>Podpis odgovorne osebe ponudnika:</w:t>
            </w:r>
          </w:p>
        </w:tc>
      </w:tr>
      <w:tr w:rsidR="00AE701D" w:rsidRPr="00A87817" w14:paraId="23796769" w14:textId="77777777" w:rsidTr="00F52FC7">
        <w:tc>
          <w:tcPr>
            <w:tcW w:w="2802" w:type="dxa"/>
          </w:tcPr>
          <w:p w14:paraId="212C57C4" w14:textId="77777777" w:rsidR="00AE701D" w:rsidRPr="00A87817" w:rsidRDefault="00AE701D" w:rsidP="00F52FC7">
            <w:pPr>
              <w:spacing w:line="240" w:lineRule="exact"/>
              <w:rPr>
                <w:rFonts w:ascii="Arial" w:hAnsi="Arial" w:cs="Arial"/>
                <w:bCs/>
                <w:sz w:val="20"/>
                <w:szCs w:val="20"/>
              </w:rPr>
            </w:pPr>
          </w:p>
        </w:tc>
        <w:tc>
          <w:tcPr>
            <w:tcW w:w="2693" w:type="dxa"/>
          </w:tcPr>
          <w:p w14:paraId="3D2FC19C" w14:textId="77777777" w:rsidR="00AE701D" w:rsidRPr="00A87817" w:rsidRDefault="00AE701D" w:rsidP="00F52FC7">
            <w:pPr>
              <w:spacing w:line="240" w:lineRule="exact"/>
              <w:rPr>
                <w:rFonts w:ascii="Arial" w:hAnsi="Arial" w:cs="Arial"/>
                <w:bCs/>
                <w:sz w:val="20"/>
                <w:szCs w:val="20"/>
              </w:rPr>
            </w:pPr>
          </w:p>
        </w:tc>
        <w:tc>
          <w:tcPr>
            <w:tcW w:w="3715" w:type="dxa"/>
          </w:tcPr>
          <w:p w14:paraId="6C235B7B" w14:textId="77777777" w:rsidR="00AE701D" w:rsidRPr="00A87817" w:rsidRDefault="00AE701D" w:rsidP="00F52FC7">
            <w:pPr>
              <w:spacing w:line="240" w:lineRule="exact"/>
              <w:rPr>
                <w:rFonts w:ascii="Arial" w:hAnsi="Arial" w:cs="Arial"/>
                <w:bCs/>
                <w:sz w:val="20"/>
                <w:szCs w:val="20"/>
              </w:rPr>
            </w:pPr>
          </w:p>
        </w:tc>
      </w:tr>
      <w:tr w:rsidR="00AE701D" w:rsidRPr="00A87817" w14:paraId="2CDA5788" w14:textId="77777777" w:rsidTr="00F52FC7">
        <w:tc>
          <w:tcPr>
            <w:tcW w:w="2802" w:type="dxa"/>
            <w:tcBorders>
              <w:bottom w:val="single" w:sz="4" w:space="0" w:color="auto"/>
            </w:tcBorders>
          </w:tcPr>
          <w:p w14:paraId="0380E603" w14:textId="77777777" w:rsidR="00AE701D" w:rsidRPr="00A87817" w:rsidRDefault="00AE701D" w:rsidP="00F52FC7">
            <w:pPr>
              <w:spacing w:line="240" w:lineRule="exact"/>
              <w:rPr>
                <w:rFonts w:ascii="Arial" w:hAnsi="Arial" w:cs="Arial"/>
                <w:bCs/>
                <w:sz w:val="20"/>
                <w:szCs w:val="20"/>
              </w:rPr>
            </w:pPr>
          </w:p>
        </w:tc>
        <w:tc>
          <w:tcPr>
            <w:tcW w:w="2693" w:type="dxa"/>
          </w:tcPr>
          <w:p w14:paraId="0304C3C8" w14:textId="77777777" w:rsidR="00AE701D" w:rsidRPr="00A87817" w:rsidRDefault="00AE701D" w:rsidP="00F52FC7">
            <w:pPr>
              <w:spacing w:line="240" w:lineRule="exact"/>
              <w:rPr>
                <w:rFonts w:ascii="Arial" w:hAnsi="Arial" w:cs="Arial"/>
                <w:bCs/>
                <w:sz w:val="20"/>
                <w:szCs w:val="20"/>
              </w:rPr>
            </w:pPr>
          </w:p>
        </w:tc>
        <w:tc>
          <w:tcPr>
            <w:tcW w:w="3715" w:type="dxa"/>
            <w:tcBorders>
              <w:bottom w:val="single" w:sz="4" w:space="0" w:color="auto"/>
            </w:tcBorders>
          </w:tcPr>
          <w:p w14:paraId="68D77618" w14:textId="77777777" w:rsidR="00AE701D" w:rsidRPr="00A87817" w:rsidRDefault="00AE701D" w:rsidP="00F52FC7">
            <w:pPr>
              <w:spacing w:line="240" w:lineRule="exact"/>
              <w:rPr>
                <w:rFonts w:ascii="Arial" w:hAnsi="Arial" w:cs="Arial"/>
                <w:bCs/>
                <w:sz w:val="20"/>
                <w:szCs w:val="20"/>
              </w:rPr>
            </w:pPr>
          </w:p>
        </w:tc>
      </w:tr>
    </w:tbl>
    <w:p w14:paraId="1A94CBA3" w14:textId="5954EB14" w:rsidR="00EF0F75" w:rsidRPr="003C2EAB" w:rsidRDefault="00EF0F75" w:rsidP="003C2EAB">
      <w:pPr>
        <w:tabs>
          <w:tab w:val="left" w:pos="567"/>
          <w:tab w:val="left" w:pos="851"/>
          <w:tab w:val="left" w:pos="993"/>
        </w:tabs>
        <w:suppressAutoHyphens/>
        <w:spacing w:after="0" w:line="240" w:lineRule="auto"/>
        <w:jc w:val="both"/>
        <w:rPr>
          <w:rFonts w:ascii="Arial" w:eastAsia="Times New Roman" w:hAnsi="Arial" w:cs="Arial"/>
          <w:i/>
          <w:sz w:val="20"/>
          <w:szCs w:val="20"/>
          <w:lang w:eastAsia="ar-SA"/>
        </w:rPr>
      </w:pPr>
    </w:p>
    <w:p w14:paraId="29CB4751" w14:textId="767BBB39" w:rsidR="00EF0F75" w:rsidRPr="003C2EAB" w:rsidRDefault="00EF0F75" w:rsidP="003C2EAB">
      <w:pPr>
        <w:tabs>
          <w:tab w:val="left" w:pos="567"/>
          <w:tab w:val="left" w:pos="851"/>
          <w:tab w:val="left" w:pos="993"/>
        </w:tabs>
        <w:suppressAutoHyphens/>
        <w:spacing w:after="0" w:line="240" w:lineRule="auto"/>
        <w:jc w:val="both"/>
        <w:rPr>
          <w:rFonts w:ascii="Arial" w:eastAsia="Times New Roman" w:hAnsi="Arial" w:cs="Arial"/>
          <w:i/>
          <w:sz w:val="20"/>
          <w:szCs w:val="20"/>
          <w:lang w:eastAsia="ar-SA"/>
        </w:rPr>
      </w:pPr>
    </w:p>
    <w:p w14:paraId="03CA80E2" w14:textId="0ABF054B" w:rsidR="00EF0F75" w:rsidRPr="003C2EAB" w:rsidRDefault="00EF0F75" w:rsidP="003C2EAB">
      <w:pPr>
        <w:tabs>
          <w:tab w:val="left" w:pos="567"/>
          <w:tab w:val="left" w:pos="851"/>
          <w:tab w:val="left" w:pos="993"/>
        </w:tabs>
        <w:suppressAutoHyphens/>
        <w:spacing w:after="0" w:line="240" w:lineRule="auto"/>
        <w:jc w:val="both"/>
        <w:rPr>
          <w:rFonts w:ascii="Arial" w:eastAsia="Times New Roman" w:hAnsi="Arial" w:cs="Arial"/>
          <w:i/>
          <w:sz w:val="20"/>
          <w:szCs w:val="20"/>
          <w:lang w:eastAsia="ar-SA"/>
        </w:rPr>
      </w:pPr>
    </w:p>
    <w:p w14:paraId="5D3AC1A5" w14:textId="3223C802" w:rsidR="00EF0F75" w:rsidRPr="003C2EAB" w:rsidRDefault="00EF0F75" w:rsidP="003C2EAB">
      <w:pPr>
        <w:tabs>
          <w:tab w:val="left" w:pos="567"/>
          <w:tab w:val="left" w:pos="851"/>
          <w:tab w:val="left" w:pos="993"/>
        </w:tabs>
        <w:suppressAutoHyphens/>
        <w:spacing w:after="0" w:line="240" w:lineRule="auto"/>
        <w:jc w:val="both"/>
        <w:rPr>
          <w:rFonts w:ascii="Arial" w:eastAsia="Times New Roman" w:hAnsi="Arial" w:cs="Arial"/>
          <w:i/>
          <w:sz w:val="20"/>
          <w:szCs w:val="20"/>
          <w:lang w:eastAsia="ar-SA"/>
        </w:rPr>
      </w:pPr>
    </w:p>
    <w:p w14:paraId="21BCD23D" w14:textId="77777777" w:rsidR="00EF0F75" w:rsidRPr="003C2EAB" w:rsidRDefault="00EF0F75" w:rsidP="003C2EAB">
      <w:pPr>
        <w:tabs>
          <w:tab w:val="left" w:pos="567"/>
          <w:tab w:val="left" w:pos="851"/>
          <w:tab w:val="left" w:pos="993"/>
        </w:tabs>
        <w:suppressAutoHyphens/>
        <w:spacing w:after="0" w:line="240" w:lineRule="auto"/>
        <w:jc w:val="both"/>
        <w:rPr>
          <w:rFonts w:ascii="Arial" w:eastAsia="Times New Roman" w:hAnsi="Arial" w:cs="Arial"/>
          <w:i/>
          <w:sz w:val="20"/>
          <w:szCs w:val="20"/>
          <w:lang w:eastAsia="ar-SA"/>
        </w:rPr>
      </w:pPr>
    </w:p>
    <w:p w14:paraId="2B6D51CE" w14:textId="77777777" w:rsidR="00E54077" w:rsidRPr="003C2EAB" w:rsidRDefault="00E54077" w:rsidP="003C2EAB">
      <w:pPr>
        <w:spacing w:after="0" w:line="240" w:lineRule="auto"/>
        <w:rPr>
          <w:rFonts w:ascii="Arial" w:eastAsia="Times New Roman" w:hAnsi="Arial" w:cs="Arial"/>
          <w:i/>
          <w:sz w:val="20"/>
          <w:szCs w:val="20"/>
          <w:lang w:eastAsia="ar-SA"/>
        </w:rPr>
      </w:pPr>
    </w:p>
    <w:p w14:paraId="08C71DE6" w14:textId="77777777" w:rsidR="00E54077" w:rsidRPr="003C2EAB" w:rsidRDefault="00E54077" w:rsidP="003C2EAB">
      <w:pPr>
        <w:rPr>
          <w:rFonts w:ascii="Arial" w:eastAsia="Times New Roman" w:hAnsi="Arial" w:cs="Arial"/>
          <w:i/>
          <w:sz w:val="20"/>
          <w:szCs w:val="20"/>
          <w:lang w:eastAsia="ar-SA"/>
        </w:rPr>
      </w:pPr>
      <w:r w:rsidRPr="003C2EAB">
        <w:rPr>
          <w:rFonts w:ascii="Arial" w:eastAsia="Times New Roman" w:hAnsi="Arial" w:cs="Arial"/>
          <w:i/>
          <w:sz w:val="20"/>
          <w:szCs w:val="20"/>
          <w:lang w:eastAsia="ar-SA"/>
        </w:rPr>
        <w:br w:type="page"/>
      </w:r>
    </w:p>
    <w:tbl>
      <w:tblPr>
        <w:tblStyle w:val="Tabelamrea"/>
        <w:tblW w:w="0" w:type="auto"/>
        <w:jc w:val="right"/>
        <w:shd w:val="clear" w:color="auto" w:fill="009999"/>
        <w:tblLook w:val="04A0" w:firstRow="1" w:lastRow="0" w:firstColumn="1" w:lastColumn="0" w:noHBand="0" w:noVBand="1"/>
      </w:tblPr>
      <w:tblGrid>
        <w:gridCol w:w="956"/>
      </w:tblGrid>
      <w:tr w:rsidR="005B0F6E" w:rsidRPr="00BD4681" w14:paraId="75CCD83B" w14:textId="77777777" w:rsidTr="00F52FC7">
        <w:trPr>
          <w:jc w:val="right"/>
        </w:trPr>
        <w:tc>
          <w:tcPr>
            <w:tcW w:w="956" w:type="dxa"/>
            <w:shd w:val="clear" w:color="auto" w:fill="009999"/>
          </w:tcPr>
          <w:p w14:paraId="7D670F8F" w14:textId="1248E696" w:rsidR="005B0F6E" w:rsidRPr="00BD4681" w:rsidRDefault="005B0F6E" w:rsidP="00F52FC7">
            <w:pPr>
              <w:ind w:right="-34"/>
              <w:jc w:val="right"/>
              <w:rPr>
                <w:rFonts w:ascii="Arial" w:hAnsi="Arial" w:cs="Arial"/>
                <w:b/>
                <w:color w:val="FFFFFF" w:themeColor="background1"/>
                <w:sz w:val="20"/>
                <w:szCs w:val="20"/>
              </w:rPr>
            </w:pPr>
            <w:bookmarkStart w:id="23" w:name="_Hlk194314638"/>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7</w:t>
            </w:r>
          </w:p>
        </w:tc>
      </w:tr>
      <w:bookmarkEnd w:id="19"/>
      <w:bookmarkEnd w:id="23"/>
    </w:tbl>
    <w:p w14:paraId="72E13A12" w14:textId="75111D84" w:rsidR="00D034A0" w:rsidRPr="003C2EAB" w:rsidRDefault="00D034A0" w:rsidP="005B0F6E">
      <w:pPr>
        <w:spacing w:after="0" w:line="240" w:lineRule="auto"/>
        <w:rPr>
          <w:rFonts w:ascii="Arial" w:eastAsia="Times New Roman" w:hAnsi="Arial" w:cs="Arial"/>
          <w:lang w:eastAsia="sl-SI"/>
        </w:rPr>
      </w:pPr>
    </w:p>
    <w:p w14:paraId="457DB77B" w14:textId="77777777" w:rsidR="00D034A0" w:rsidRPr="003C2EAB" w:rsidRDefault="00D034A0" w:rsidP="003C2EAB">
      <w:pPr>
        <w:spacing w:after="0" w:line="240" w:lineRule="auto"/>
        <w:rPr>
          <w:rFonts w:ascii="Arial" w:eastAsia="Times New Roman" w:hAnsi="Arial" w:cs="Arial"/>
          <w:b/>
          <w:lang w:eastAsia="sl-SI"/>
        </w:rPr>
      </w:pPr>
    </w:p>
    <w:p w14:paraId="02F4B5BD" w14:textId="77777777" w:rsidR="00D034A0" w:rsidRPr="003C2EAB" w:rsidRDefault="00D034A0" w:rsidP="003C2EAB">
      <w:pPr>
        <w:spacing w:after="0" w:line="240" w:lineRule="auto"/>
        <w:jc w:val="center"/>
        <w:rPr>
          <w:rFonts w:ascii="Arial" w:eastAsia="Times New Roman" w:hAnsi="Arial" w:cs="Arial"/>
          <w:b/>
          <w:lang w:eastAsia="sl-SI"/>
        </w:rPr>
      </w:pPr>
      <w:r w:rsidRPr="003C2EAB">
        <w:rPr>
          <w:rFonts w:ascii="Arial" w:eastAsia="Times New Roman" w:hAnsi="Arial" w:cs="Arial"/>
          <w:b/>
          <w:lang w:eastAsia="sl-SI"/>
        </w:rPr>
        <w:t>TEHNIČNO – TEHNOLOŠKA SPOSOBNOST PONUDNIKA</w:t>
      </w:r>
      <w:r w:rsidR="005704BF" w:rsidRPr="003C2EAB">
        <w:rPr>
          <w:rFonts w:ascii="Arial" w:eastAsia="Times New Roman" w:hAnsi="Arial" w:cs="Arial"/>
          <w:b/>
          <w:lang w:eastAsia="sl-SI"/>
        </w:rPr>
        <w:t xml:space="preserve"> </w:t>
      </w:r>
    </w:p>
    <w:p w14:paraId="10BBD76E" w14:textId="77777777" w:rsidR="00EF0F75" w:rsidRPr="003C2EAB" w:rsidRDefault="00EF0F75" w:rsidP="003C2EAB">
      <w:pPr>
        <w:spacing w:after="0" w:line="240" w:lineRule="auto"/>
        <w:jc w:val="center"/>
        <w:rPr>
          <w:rFonts w:ascii="Arial" w:eastAsia="Times New Roman" w:hAnsi="Arial" w:cs="Arial"/>
          <w:bCs/>
          <w:lang w:eastAsia="sl-SI"/>
        </w:rPr>
      </w:pPr>
      <w:r w:rsidRPr="003C2EAB">
        <w:rPr>
          <w:rFonts w:ascii="Arial" w:eastAsia="Times New Roman" w:hAnsi="Arial" w:cs="Arial"/>
          <w:bCs/>
          <w:sz w:val="28"/>
          <w:szCs w:val="28"/>
          <w:lang w:eastAsia="sl-SI"/>
        </w:rPr>
        <w:sym w:font="Symbol" w:char="F0F0"/>
      </w:r>
      <w:r w:rsidRPr="003C2EAB">
        <w:rPr>
          <w:rFonts w:ascii="Arial" w:eastAsia="Times New Roman" w:hAnsi="Arial" w:cs="Arial"/>
          <w:bCs/>
          <w:sz w:val="28"/>
          <w:szCs w:val="28"/>
          <w:lang w:eastAsia="sl-SI"/>
        </w:rPr>
        <w:t xml:space="preserve"> </w:t>
      </w:r>
      <w:r w:rsidRPr="003C2EAB">
        <w:rPr>
          <w:rFonts w:ascii="Arial" w:eastAsia="Times New Roman" w:hAnsi="Arial" w:cs="Arial"/>
          <w:bCs/>
          <w:lang w:eastAsia="sl-SI"/>
        </w:rPr>
        <w:t>SKLOP 1</w:t>
      </w:r>
      <w:r w:rsidRPr="003C2EAB">
        <w:rPr>
          <w:rFonts w:ascii="Arial" w:eastAsia="Times New Roman" w:hAnsi="Arial" w:cs="Arial"/>
          <w:bCs/>
          <w:lang w:eastAsia="sl-SI"/>
        </w:rPr>
        <w:tab/>
      </w:r>
      <w:r w:rsidRPr="003C2EAB">
        <w:rPr>
          <w:rFonts w:ascii="Arial" w:eastAsia="Times New Roman" w:hAnsi="Arial" w:cs="Arial"/>
          <w:bCs/>
          <w:lang w:eastAsia="sl-SI"/>
        </w:rPr>
        <w:tab/>
      </w:r>
      <w:r w:rsidRPr="003C2EAB">
        <w:rPr>
          <w:rFonts w:ascii="Arial" w:eastAsia="Times New Roman" w:hAnsi="Arial" w:cs="Arial"/>
          <w:bCs/>
          <w:sz w:val="28"/>
          <w:szCs w:val="28"/>
          <w:lang w:eastAsia="sl-SI"/>
        </w:rPr>
        <w:sym w:font="Symbol" w:char="F0F0"/>
      </w:r>
      <w:r w:rsidRPr="003C2EAB">
        <w:rPr>
          <w:rFonts w:ascii="Arial" w:eastAsia="Times New Roman" w:hAnsi="Arial" w:cs="Arial"/>
          <w:bCs/>
          <w:lang w:eastAsia="sl-SI"/>
        </w:rPr>
        <w:t xml:space="preserve"> SKLOP 2</w:t>
      </w:r>
      <w:r w:rsidRPr="003C2EAB">
        <w:rPr>
          <w:rFonts w:ascii="Arial" w:eastAsia="Times New Roman" w:hAnsi="Arial" w:cs="Arial"/>
          <w:bCs/>
          <w:lang w:eastAsia="sl-SI"/>
        </w:rPr>
        <w:tab/>
      </w:r>
      <w:r w:rsidRPr="003C2EAB">
        <w:rPr>
          <w:rFonts w:ascii="Arial" w:eastAsia="Times New Roman" w:hAnsi="Arial" w:cs="Arial"/>
          <w:bCs/>
          <w:lang w:eastAsia="sl-SI"/>
        </w:rPr>
        <w:tab/>
      </w:r>
    </w:p>
    <w:p w14:paraId="18B9E335" w14:textId="77777777" w:rsidR="00D034A0" w:rsidRPr="003C2EAB" w:rsidRDefault="00D034A0" w:rsidP="003C2EAB">
      <w:pPr>
        <w:spacing w:after="0" w:line="240" w:lineRule="auto"/>
        <w:rPr>
          <w:rFonts w:ascii="Arial" w:eastAsia="Times New Roman" w:hAnsi="Arial" w:cs="Arial"/>
          <w:lang w:eastAsia="sl-SI"/>
        </w:rPr>
      </w:pPr>
    </w:p>
    <w:p w14:paraId="2E4E2EE8" w14:textId="35A51217" w:rsidR="00D034A0" w:rsidRPr="00617F50" w:rsidRDefault="00D034A0" w:rsidP="003C2EAB">
      <w:pPr>
        <w:spacing w:after="0" w:line="240" w:lineRule="auto"/>
        <w:jc w:val="both"/>
        <w:rPr>
          <w:rFonts w:ascii="Arial" w:eastAsia="Times New Roman" w:hAnsi="Arial" w:cs="Arial"/>
          <w:sz w:val="20"/>
          <w:szCs w:val="20"/>
          <w:lang w:eastAsia="sl-SI"/>
        </w:rPr>
      </w:pPr>
      <w:r w:rsidRPr="00617F50">
        <w:rPr>
          <w:rFonts w:ascii="Arial" w:eastAsia="Times New Roman" w:hAnsi="Arial" w:cs="Arial"/>
          <w:sz w:val="20"/>
          <w:szCs w:val="20"/>
          <w:lang w:eastAsia="sl-SI"/>
        </w:rPr>
        <w:t>Pod kazensko in materialno odgovornostjo izjavljamo, da bomo ves čas trajanja del iz javnega naročila</w:t>
      </w:r>
      <w:r w:rsidR="00A82833" w:rsidRPr="00617F50">
        <w:rPr>
          <w:rFonts w:ascii="Arial" w:eastAsia="Times New Roman" w:hAnsi="Arial" w:cs="Arial"/>
          <w:sz w:val="20"/>
          <w:szCs w:val="20"/>
          <w:lang w:eastAsia="sl-SI"/>
        </w:rPr>
        <w:t xml:space="preserve"> </w:t>
      </w:r>
      <w:r w:rsidR="0049748A">
        <w:rPr>
          <w:rFonts w:ascii="Arial" w:eastAsia="Times New Roman" w:hAnsi="Arial" w:cs="Arial"/>
          <w:sz w:val="20"/>
          <w:szCs w:val="20"/>
          <w:lang w:eastAsia="sl-SI"/>
        </w:rPr>
        <w:t>r</w:t>
      </w:r>
      <w:r w:rsidRPr="00617F50">
        <w:rPr>
          <w:rFonts w:ascii="Arial" w:eastAsia="Times New Roman" w:hAnsi="Arial" w:cs="Arial"/>
          <w:sz w:val="20"/>
          <w:szCs w:val="20"/>
          <w:lang w:eastAsia="sl-SI"/>
        </w:rPr>
        <w:t>azpolagali najmanj z naslednjo mehanizacijo in opremo:</w:t>
      </w:r>
    </w:p>
    <w:p w14:paraId="086A4C03" w14:textId="77777777" w:rsidR="00D034A0" w:rsidRPr="00617F50" w:rsidRDefault="00D034A0" w:rsidP="003C2EAB">
      <w:pPr>
        <w:spacing w:after="0" w:line="240" w:lineRule="auto"/>
        <w:rPr>
          <w:rFonts w:ascii="Arial" w:eastAsia="Times New Roman" w:hAnsi="Arial" w:cs="Arial"/>
          <w:sz w:val="20"/>
          <w:szCs w:val="20"/>
          <w:lang w:eastAsia="sl-SI"/>
        </w:rPr>
      </w:pPr>
    </w:p>
    <w:tbl>
      <w:tblPr>
        <w:tblW w:w="9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9"/>
        <w:gridCol w:w="2835"/>
        <w:gridCol w:w="3314"/>
        <w:gridCol w:w="1144"/>
        <w:gridCol w:w="1592"/>
      </w:tblGrid>
      <w:tr w:rsidR="00384CCC" w:rsidRPr="003D6A62" w14:paraId="6C8BB9C1" w14:textId="77777777" w:rsidTr="00384CCC">
        <w:tc>
          <w:tcPr>
            <w:tcW w:w="779" w:type="dxa"/>
            <w:shd w:val="clear" w:color="auto" w:fill="009999"/>
            <w:vAlign w:val="center"/>
          </w:tcPr>
          <w:p w14:paraId="77FB5288" w14:textId="3E4214F0" w:rsidR="00384CCC" w:rsidRPr="003D6A62" w:rsidRDefault="00384CCC" w:rsidP="00384CCC">
            <w:pPr>
              <w:spacing w:after="0" w:line="240" w:lineRule="auto"/>
              <w:jc w:val="center"/>
              <w:rPr>
                <w:rFonts w:ascii="Arial" w:eastAsia="Times New Roman" w:hAnsi="Arial" w:cs="Arial"/>
                <w:b/>
                <w:color w:val="FFFFFF" w:themeColor="background1"/>
                <w:sz w:val="20"/>
                <w:szCs w:val="20"/>
                <w:lang w:eastAsia="sl-SI"/>
              </w:rPr>
            </w:pPr>
            <w:r>
              <w:rPr>
                <w:rFonts w:ascii="Arial" w:eastAsia="Times New Roman" w:hAnsi="Arial" w:cs="Arial"/>
                <w:b/>
                <w:color w:val="FFFFFF" w:themeColor="background1"/>
                <w:sz w:val="20"/>
                <w:szCs w:val="20"/>
                <w:lang w:eastAsia="sl-SI"/>
              </w:rPr>
              <w:t>Št. s</w:t>
            </w:r>
            <w:r w:rsidRPr="00BD66E6">
              <w:rPr>
                <w:rFonts w:ascii="Arial" w:eastAsia="Times New Roman" w:hAnsi="Arial" w:cs="Arial"/>
                <w:b/>
                <w:color w:val="FFFFFF" w:themeColor="background1"/>
                <w:sz w:val="20"/>
                <w:szCs w:val="20"/>
                <w:lang w:eastAsia="sl-SI"/>
              </w:rPr>
              <w:t>kl</w:t>
            </w:r>
            <w:r>
              <w:rPr>
                <w:rFonts w:ascii="Arial" w:eastAsia="Times New Roman" w:hAnsi="Arial" w:cs="Arial"/>
                <w:b/>
                <w:color w:val="FFFFFF" w:themeColor="background1"/>
                <w:sz w:val="20"/>
                <w:szCs w:val="20"/>
                <w:lang w:eastAsia="sl-SI"/>
              </w:rPr>
              <w:t>opa</w:t>
            </w:r>
          </w:p>
        </w:tc>
        <w:tc>
          <w:tcPr>
            <w:tcW w:w="2835" w:type="dxa"/>
            <w:shd w:val="clear" w:color="auto" w:fill="009999"/>
            <w:vAlign w:val="center"/>
          </w:tcPr>
          <w:p w14:paraId="55B1371B" w14:textId="303C2554" w:rsidR="00384CCC" w:rsidRPr="003D6A62" w:rsidRDefault="00384CCC" w:rsidP="00384CCC">
            <w:pPr>
              <w:spacing w:after="0" w:line="240" w:lineRule="auto"/>
              <w:jc w:val="center"/>
              <w:rPr>
                <w:rFonts w:ascii="Arial" w:eastAsia="Times New Roman" w:hAnsi="Arial" w:cs="Arial"/>
                <w:b/>
                <w:color w:val="FFFFFF" w:themeColor="background1"/>
                <w:sz w:val="20"/>
                <w:szCs w:val="20"/>
                <w:lang w:eastAsia="sl-SI"/>
              </w:rPr>
            </w:pPr>
            <w:r w:rsidRPr="003D6A62">
              <w:rPr>
                <w:rFonts w:ascii="Arial" w:eastAsia="Times New Roman" w:hAnsi="Arial" w:cs="Arial"/>
                <w:b/>
                <w:color w:val="FFFFFF" w:themeColor="background1"/>
                <w:sz w:val="20"/>
                <w:szCs w:val="20"/>
                <w:lang w:eastAsia="sl-SI"/>
              </w:rPr>
              <w:t>Vrsta vozila oz. stroja</w:t>
            </w:r>
          </w:p>
        </w:tc>
        <w:tc>
          <w:tcPr>
            <w:tcW w:w="3314" w:type="dxa"/>
            <w:shd w:val="clear" w:color="auto" w:fill="009999"/>
            <w:vAlign w:val="center"/>
          </w:tcPr>
          <w:p w14:paraId="0A9BD8DC" w14:textId="77777777" w:rsidR="00384CCC" w:rsidRPr="003D6A62" w:rsidRDefault="00384CCC" w:rsidP="00384CCC">
            <w:pPr>
              <w:spacing w:after="0" w:line="240" w:lineRule="auto"/>
              <w:jc w:val="center"/>
              <w:rPr>
                <w:rFonts w:ascii="Arial" w:eastAsia="Times New Roman" w:hAnsi="Arial" w:cs="Arial"/>
                <w:b/>
                <w:color w:val="FFFFFF" w:themeColor="background1"/>
                <w:sz w:val="20"/>
                <w:szCs w:val="20"/>
                <w:lang w:eastAsia="sl-SI"/>
              </w:rPr>
            </w:pPr>
            <w:r w:rsidRPr="003D6A62">
              <w:rPr>
                <w:rFonts w:ascii="Arial" w:eastAsia="Times New Roman" w:hAnsi="Arial" w:cs="Arial"/>
                <w:b/>
                <w:color w:val="FFFFFF" w:themeColor="background1"/>
                <w:sz w:val="20"/>
                <w:szCs w:val="20"/>
                <w:lang w:eastAsia="sl-SI"/>
              </w:rPr>
              <w:t>Znamka, tip</w:t>
            </w:r>
          </w:p>
        </w:tc>
        <w:tc>
          <w:tcPr>
            <w:tcW w:w="1144" w:type="dxa"/>
            <w:shd w:val="clear" w:color="auto" w:fill="009999"/>
            <w:vAlign w:val="center"/>
          </w:tcPr>
          <w:p w14:paraId="17DB1F6E" w14:textId="77777777" w:rsidR="00384CCC" w:rsidRPr="003D6A62" w:rsidRDefault="00384CCC" w:rsidP="00384CCC">
            <w:pPr>
              <w:spacing w:after="0" w:line="240" w:lineRule="auto"/>
              <w:jc w:val="center"/>
              <w:rPr>
                <w:rFonts w:ascii="Arial" w:eastAsia="Times New Roman" w:hAnsi="Arial" w:cs="Arial"/>
                <w:b/>
                <w:color w:val="FFFFFF" w:themeColor="background1"/>
                <w:sz w:val="20"/>
                <w:szCs w:val="20"/>
                <w:lang w:eastAsia="sl-SI"/>
              </w:rPr>
            </w:pPr>
            <w:r w:rsidRPr="003D6A62">
              <w:rPr>
                <w:rFonts w:ascii="Arial" w:eastAsia="Times New Roman" w:hAnsi="Arial" w:cs="Arial"/>
                <w:b/>
                <w:color w:val="FFFFFF" w:themeColor="background1"/>
                <w:sz w:val="20"/>
                <w:szCs w:val="20"/>
                <w:lang w:eastAsia="sl-SI"/>
              </w:rPr>
              <w:t>Leto izdelave</w:t>
            </w:r>
          </w:p>
        </w:tc>
        <w:tc>
          <w:tcPr>
            <w:tcW w:w="1592" w:type="dxa"/>
            <w:shd w:val="clear" w:color="auto" w:fill="009999"/>
            <w:vAlign w:val="center"/>
          </w:tcPr>
          <w:p w14:paraId="4D0375EC" w14:textId="77777777" w:rsidR="00384CCC" w:rsidRDefault="00384CCC" w:rsidP="00384CCC">
            <w:pPr>
              <w:spacing w:after="0" w:line="240" w:lineRule="auto"/>
              <w:jc w:val="center"/>
              <w:rPr>
                <w:rFonts w:ascii="Arial" w:eastAsia="Times New Roman" w:hAnsi="Arial" w:cs="Arial"/>
                <w:b/>
                <w:color w:val="FFFFFF" w:themeColor="background1"/>
                <w:sz w:val="20"/>
                <w:szCs w:val="20"/>
                <w:lang w:eastAsia="sl-SI"/>
              </w:rPr>
            </w:pPr>
          </w:p>
          <w:p w14:paraId="6C58BF26" w14:textId="23AA080C" w:rsidR="00384CCC" w:rsidRDefault="00384CCC" w:rsidP="00384CCC">
            <w:pPr>
              <w:spacing w:after="0" w:line="240" w:lineRule="auto"/>
              <w:jc w:val="center"/>
              <w:rPr>
                <w:rFonts w:ascii="Arial" w:eastAsia="Times New Roman" w:hAnsi="Arial" w:cs="Arial"/>
                <w:b/>
                <w:color w:val="FFFFFF" w:themeColor="background1"/>
                <w:sz w:val="20"/>
                <w:szCs w:val="20"/>
                <w:lang w:eastAsia="sl-SI"/>
              </w:rPr>
            </w:pPr>
            <w:r w:rsidRPr="003D6A62">
              <w:rPr>
                <w:rFonts w:ascii="Arial" w:eastAsia="Times New Roman" w:hAnsi="Arial" w:cs="Arial"/>
                <w:b/>
                <w:color w:val="FFFFFF" w:themeColor="background1"/>
                <w:sz w:val="20"/>
                <w:szCs w:val="20"/>
                <w:lang w:eastAsia="sl-SI"/>
              </w:rPr>
              <w:t>Registrska številka</w:t>
            </w:r>
          </w:p>
          <w:p w14:paraId="4C517895" w14:textId="715E458B" w:rsidR="00384CCC" w:rsidRPr="003D6A62" w:rsidRDefault="00384CCC" w:rsidP="00384CCC">
            <w:pPr>
              <w:spacing w:after="0" w:line="240" w:lineRule="auto"/>
              <w:jc w:val="center"/>
              <w:rPr>
                <w:rFonts w:ascii="Arial" w:eastAsia="Times New Roman" w:hAnsi="Arial" w:cs="Arial"/>
                <w:b/>
                <w:color w:val="FFFFFF" w:themeColor="background1"/>
                <w:sz w:val="20"/>
                <w:szCs w:val="20"/>
                <w:lang w:eastAsia="sl-SI"/>
              </w:rPr>
            </w:pPr>
          </w:p>
        </w:tc>
      </w:tr>
      <w:tr w:rsidR="00384CCC" w:rsidRPr="00617F50" w14:paraId="70E4120C" w14:textId="77777777" w:rsidTr="00384CCC">
        <w:tc>
          <w:tcPr>
            <w:tcW w:w="779" w:type="dxa"/>
          </w:tcPr>
          <w:p w14:paraId="58F22C8F"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2835" w:type="dxa"/>
          </w:tcPr>
          <w:p w14:paraId="476201D8" w14:textId="17E77B3F" w:rsidR="00384CCC" w:rsidRPr="00617F50" w:rsidRDefault="00384CCC" w:rsidP="00384CCC">
            <w:pPr>
              <w:spacing w:after="0" w:line="360" w:lineRule="auto"/>
              <w:rPr>
                <w:rFonts w:ascii="Arial" w:eastAsia="Times New Roman" w:hAnsi="Arial" w:cs="Arial"/>
                <w:b/>
                <w:bCs/>
                <w:sz w:val="20"/>
                <w:szCs w:val="20"/>
                <w:lang w:eastAsia="sl-SI"/>
              </w:rPr>
            </w:pPr>
          </w:p>
        </w:tc>
        <w:tc>
          <w:tcPr>
            <w:tcW w:w="3314" w:type="dxa"/>
          </w:tcPr>
          <w:p w14:paraId="15EDA87E"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1144" w:type="dxa"/>
          </w:tcPr>
          <w:p w14:paraId="5965A843"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1592" w:type="dxa"/>
          </w:tcPr>
          <w:p w14:paraId="2BF4FEEA" w14:textId="77777777" w:rsidR="00384CCC" w:rsidRPr="00617F50" w:rsidRDefault="00384CCC" w:rsidP="00384CCC">
            <w:pPr>
              <w:spacing w:after="0" w:line="360" w:lineRule="auto"/>
              <w:rPr>
                <w:rFonts w:ascii="Arial" w:eastAsia="Times New Roman" w:hAnsi="Arial" w:cs="Arial"/>
                <w:b/>
                <w:bCs/>
                <w:sz w:val="20"/>
                <w:szCs w:val="20"/>
                <w:lang w:eastAsia="sl-SI"/>
              </w:rPr>
            </w:pPr>
          </w:p>
        </w:tc>
      </w:tr>
      <w:tr w:rsidR="00384CCC" w:rsidRPr="00617F50" w14:paraId="765FD998" w14:textId="77777777" w:rsidTr="00384CCC">
        <w:tc>
          <w:tcPr>
            <w:tcW w:w="779" w:type="dxa"/>
          </w:tcPr>
          <w:p w14:paraId="01E06D06"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2835" w:type="dxa"/>
          </w:tcPr>
          <w:p w14:paraId="78955BA7" w14:textId="2DC1294A" w:rsidR="00384CCC" w:rsidRPr="00617F50" w:rsidRDefault="00384CCC" w:rsidP="00384CCC">
            <w:pPr>
              <w:spacing w:after="0" w:line="360" w:lineRule="auto"/>
              <w:rPr>
                <w:rFonts w:ascii="Arial" w:eastAsia="Times New Roman" w:hAnsi="Arial" w:cs="Arial"/>
                <w:b/>
                <w:bCs/>
                <w:sz w:val="20"/>
                <w:szCs w:val="20"/>
                <w:lang w:eastAsia="sl-SI"/>
              </w:rPr>
            </w:pPr>
          </w:p>
        </w:tc>
        <w:tc>
          <w:tcPr>
            <w:tcW w:w="3314" w:type="dxa"/>
          </w:tcPr>
          <w:p w14:paraId="14EA1B45"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1144" w:type="dxa"/>
          </w:tcPr>
          <w:p w14:paraId="7424D472"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1592" w:type="dxa"/>
          </w:tcPr>
          <w:p w14:paraId="43F703F6" w14:textId="77777777" w:rsidR="00384CCC" w:rsidRPr="00617F50" w:rsidRDefault="00384CCC" w:rsidP="00384CCC">
            <w:pPr>
              <w:spacing w:after="0" w:line="360" w:lineRule="auto"/>
              <w:rPr>
                <w:rFonts w:ascii="Arial" w:eastAsia="Times New Roman" w:hAnsi="Arial" w:cs="Arial"/>
                <w:b/>
                <w:bCs/>
                <w:sz w:val="20"/>
                <w:szCs w:val="20"/>
                <w:lang w:eastAsia="sl-SI"/>
              </w:rPr>
            </w:pPr>
          </w:p>
        </w:tc>
      </w:tr>
      <w:tr w:rsidR="00384CCC" w:rsidRPr="00617F50" w14:paraId="6FD32241" w14:textId="77777777" w:rsidTr="00384CCC">
        <w:tc>
          <w:tcPr>
            <w:tcW w:w="779" w:type="dxa"/>
          </w:tcPr>
          <w:p w14:paraId="7138E02B"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2835" w:type="dxa"/>
          </w:tcPr>
          <w:p w14:paraId="562B8544" w14:textId="1FFB8549" w:rsidR="00384CCC" w:rsidRPr="00617F50" w:rsidRDefault="00384CCC" w:rsidP="00384CCC">
            <w:pPr>
              <w:spacing w:after="0" w:line="360" w:lineRule="auto"/>
              <w:rPr>
                <w:rFonts w:ascii="Arial" w:eastAsia="Times New Roman" w:hAnsi="Arial" w:cs="Arial"/>
                <w:b/>
                <w:bCs/>
                <w:sz w:val="20"/>
                <w:szCs w:val="20"/>
                <w:lang w:eastAsia="sl-SI"/>
              </w:rPr>
            </w:pPr>
          </w:p>
        </w:tc>
        <w:tc>
          <w:tcPr>
            <w:tcW w:w="3314" w:type="dxa"/>
          </w:tcPr>
          <w:p w14:paraId="5EA47504"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1144" w:type="dxa"/>
          </w:tcPr>
          <w:p w14:paraId="662A0932"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1592" w:type="dxa"/>
          </w:tcPr>
          <w:p w14:paraId="75AFAED5" w14:textId="77777777" w:rsidR="00384CCC" w:rsidRPr="00617F50" w:rsidRDefault="00384CCC" w:rsidP="00384CCC">
            <w:pPr>
              <w:spacing w:after="0" w:line="360" w:lineRule="auto"/>
              <w:rPr>
                <w:rFonts w:ascii="Arial" w:eastAsia="Times New Roman" w:hAnsi="Arial" w:cs="Arial"/>
                <w:b/>
                <w:bCs/>
                <w:sz w:val="20"/>
                <w:szCs w:val="20"/>
                <w:lang w:eastAsia="sl-SI"/>
              </w:rPr>
            </w:pPr>
          </w:p>
        </w:tc>
      </w:tr>
      <w:tr w:rsidR="00384CCC" w:rsidRPr="00617F50" w14:paraId="27A6224F" w14:textId="77777777" w:rsidTr="00384CCC">
        <w:tc>
          <w:tcPr>
            <w:tcW w:w="779" w:type="dxa"/>
          </w:tcPr>
          <w:p w14:paraId="54279EB6"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2835" w:type="dxa"/>
          </w:tcPr>
          <w:p w14:paraId="11D601A4" w14:textId="0095EA8F" w:rsidR="00384CCC" w:rsidRPr="00617F50" w:rsidRDefault="00384CCC" w:rsidP="00384CCC">
            <w:pPr>
              <w:spacing w:after="0" w:line="360" w:lineRule="auto"/>
              <w:rPr>
                <w:rFonts w:ascii="Arial" w:eastAsia="Times New Roman" w:hAnsi="Arial" w:cs="Arial"/>
                <w:b/>
                <w:bCs/>
                <w:sz w:val="20"/>
                <w:szCs w:val="20"/>
                <w:lang w:eastAsia="sl-SI"/>
              </w:rPr>
            </w:pPr>
          </w:p>
        </w:tc>
        <w:tc>
          <w:tcPr>
            <w:tcW w:w="3314" w:type="dxa"/>
          </w:tcPr>
          <w:p w14:paraId="5A09A4F4"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1144" w:type="dxa"/>
          </w:tcPr>
          <w:p w14:paraId="3F09FD35"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1592" w:type="dxa"/>
          </w:tcPr>
          <w:p w14:paraId="7D43A88D" w14:textId="77777777" w:rsidR="00384CCC" w:rsidRPr="00617F50" w:rsidRDefault="00384CCC" w:rsidP="00384CCC">
            <w:pPr>
              <w:spacing w:after="0" w:line="360" w:lineRule="auto"/>
              <w:rPr>
                <w:rFonts w:ascii="Arial" w:eastAsia="Times New Roman" w:hAnsi="Arial" w:cs="Arial"/>
                <w:b/>
                <w:bCs/>
                <w:sz w:val="20"/>
                <w:szCs w:val="20"/>
                <w:lang w:eastAsia="sl-SI"/>
              </w:rPr>
            </w:pPr>
          </w:p>
        </w:tc>
      </w:tr>
      <w:tr w:rsidR="00384CCC" w:rsidRPr="00617F50" w14:paraId="0FBF86CE" w14:textId="77777777" w:rsidTr="00384CCC">
        <w:tc>
          <w:tcPr>
            <w:tcW w:w="779" w:type="dxa"/>
          </w:tcPr>
          <w:p w14:paraId="21E37C65"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2835" w:type="dxa"/>
          </w:tcPr>
          <w:p w14:paraId="2B7EF88F" w14:textId="40980181" w:rsidR="00384CCC" w:rsidRPr="00617F50" w:rsidRDefault="00384CCC" w:rsidP="00384CCC">
            <w:pPr>
              <w:spacing w:after="0" w:line="360" w:lineRule="auto"/>
              <w:rPr>
                <w:rFonts w:ascii="Arial" w:eastAsia="Times New Roman" w:hAnsi="Arial" w:cs="Arial"/>
                <w:b/>
                <w:bCs/>
                <w:sz w:val="20"/>
                <w:szCs w:val="20"/>
                <w:lang w:eastAsia="sl-SI"/>
              </w:rPr>
            </w:pPr>
          </w:p>
        </w:tc>
        <w:tc>
          <w:tcPr>
            <w:tcW w:w="3314" w:type="dxa"/>
          </w:tcPr>
          <w:p w14:paraId="411240D8"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1144" w:type="dxa"/>
          </w:tcPr>
          <w:p w14:paraId="744E6F77"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1592" w:type="dxa"/>
          </w:tcPr>
          <w:p w14:paraId="00170FA3" w14:textId="77777777" w:rsidR="00384CCC" w:rsidRPr="00617F50" w:rsidRDefault="00384CCC" w:rsidP="00384CCC">
            <w:pPr>
              <w:spacing w:after="0" w:line="360" w:lineRule="auto"/>
              <w:rPr>
                <w:rFonts w:ascii="Arial" w:eastAsia="Times New Roman" w:hAnsi="Arial" w:cs="Arial"/>
                <w:b/>
                <w:bCs/>
                <w:sz w:val="20"/>
                <w:szCs w:val="20"/>
                <w:lang w:eastAsia="sl-SI"/>
              </w:rPr>
            </w:pPr>
          </w:p>
        </w:tc>
      </w:tr>
      <w:tr w:rsidR="00384CCC" w:rsidRPr="00617F50" w14:paraId="2E493671" w14:textId="77777777" w:rsidTr="00384CCC">
        <w:tc>
          <w:tcPr>
            <w:tcW w:w="779" w:type="dxa"/>
          </w:tcPr>
          <w:p w14:paraId="2983AD21"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2835" w:type="dxa"/>
          </w:tcPr>
          <w:p w14:paraId="41A35538" w14:textId="6B9B7BC5" w:rsidR="00384CCC" w:rsidRPr="00617F50" w:rsidRDefault="00384CCC" w:rsidP="00384CCC">
            <w:pPr>
              <w:spacing w:after="0" w:line="360" w:lineRule="auto"/>
              <w:rPr>
                <w:rFonts w:ascii="Arial" w:eastAsia="Times New Roman" w:hAnsi="Arial" w:cs="Arial"/>
                <w:b/>
                <w:bCs/>
                <w:sz w:val="20"/>
                <w:szCs w:val="20"/>
                <w:lang w:eastAsia="sl-SI"/>
              </w:rPr>
            </w:pPr>
          </w:p>
        </w:tc>
        <w:tc>
          <w:tcPr>
            <w:tcW w:w="3314" w:type="dxa"/>
          </w:tcPr>
          <w:p w14:paraId="3209184F"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1144" w:type="dxa"/>
          </w:tcPr>
          <w:p w14:paraId="21F66398"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1592" w:type="dxa"/>
          </w:tcPr>
          <w:p w14:paraId="04579058" w14:textId="77777777" w:rsidR="00384CCC" w:rsidRPr="00617F50" w:rsidRDefault="00384CCC" w:rsidP="00384CCC">
            <w:pPr>
              <w:spacing w:after="0" w:line="360" w:lineRule="auto"/>
              <w:rPr>
                <w:rFonts w:ascii="Arial" w:eastAsia="Times New Roman" w:hAnsi="Arial" w:cs="Arial"/>
                <w:b/>
                <w:bCs/>
                <w:sz w:val="20"/>
                <w:szCs w:val="20"/>
                <w:lang w:eastAsia="sl-SI"/>
              </w:rPr>
            </w:pPr>
          </w:p>
        </w:tc>
      </w:tr>
      <w:tr w:rsidR="00384CCC" w:rsidRPr="00617F50" w14:paraId="325EC1CD" w14:textId="77777777" w:rsidTr="00384CCC">
        <w:tc>
          <w:tcPr>
            <w:tcW w:w="779" w:type="dxa"/>
          </w:tcPr>
          <w:p w14:paraId="745A67C8"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2835" w:type="dxa"/>
          </w:tcPr>
          <w:p w14:paraId="49BA68EA" w14:textId="517D2682" w:rsidR="00384CCC" w:rsidRPr="00617F50" w:rsidRDefault="00384CCC" w:rsidP="00384CCC">
            <w:pPr>
              <w:spacing w:after="0" w:line="360" w:lineRule="auto"/>
              <w:rPr>
                <w:rFonts w:ascii="Arial" w:eastAsia="Times New Roman" w:hAnsi="Arial" w:cs="Arial"/>
                <w:b/>
                <w:bCs/>
                <w:sz w:val="20"/>
                <w:szCs w:val="20"/>
                <w:lang w:eastAsia="sl-SI"/>
              </w:rPr>
            </w:pPr>
          </w:p>
        </w:tc>
        <w:tc>
          <w:tcPr>
            <w:tcW w:w="3314" w:type="dxa"/>
          </w:tcPr>
          <w:p w14:paraId="0F57A703"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1144" w:type="dxa"/>
          </w:tcPr>
          <w:p w14:paraId="30AED4F0"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1592" w:type="dxa"/>
          </w:tcPr>
          <w:p w14:paraId="3E2BD387" w14:textId="77777777" w:rsidR="00384CCC" w:rsidRPr="00617F50" w:rsidRDefault="00384CCC" w:rsidP="00384CCC">
            <w:pPr>
              <w:spacing w:after="0" w:line="360" w:lineRule="auto"/>
              <w:rPr>
                <w:rFonts w:ascii="Arial" w:eastAsia="Times New Roman" w:hAnsi="Arial" w:cs="Arial"/>
                <w:b/>
                <w:bCs/>
                <w:sz w:val="20"/>
                <w:szCs w:val="20"/>
                <w:lang w:eastAsia="sl-SI"/>
              </w:rPr>
            </w:pPr>
          </w:p>
        </w:tc>
      </w:tr>
      <w:tr w:rsidR="00384CCC" w:rsidRPr="00617F50" w14:paraId="7E3762B5" w14:textId="77777777" w:rsidTr="00384CCC">
        <w:tc>
          <w:tcPr>
            <w:tcW w:w="779" w:type="dxa"/>
          </w:tcPr>
          <w:p w14:paraId="4D88961E"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2835" w:type="dxa"/>
          </w:tcPr>
          <w:p w14:paraId="783DB48E" w14:textId="7D04F19C" w:rsidR="00384CCC" w:rsidRPr="00617F50" w:rsidRDefault="00384CCC" w:rsidP="00384CCC">
            <w:pPr>
              <w:spacing w:after="0" w:line="360" w:lineRule="auto"/>
              <w:rPr>
                <w:rFonts w:ascii="Arial" w:eastAsia="Times New Roman" w:hAnsi="Arial" w:cs="Arial"/>
                <w:b/>
                <w:bCs/>
                <w:sz w:val="20"/>
                <w:szCs w:val="20"/>
                <w:lang w:eastAsia="sl-SI"/>
              </w:rPr>
            </w:pPr>
          </w:p>
        </w:tc>
        <w:tc>
          <w:tcPr>
            <w:tcW w:w="3314" w:type="dxa"/>
          </w:tcPr>
          <w:p w14:paraId="724498AE"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1144" w:type="dxa"/>
          </w:tcPr>
          <w:p w14:paraId="4CA23708"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1592" w:type="dxa"/>
          </w:tcPr>
          <w:p w14:paraId="0626166F" w14:textId="77777777" w:rsidR="00384CCC" w:rsidRPr="00617F50" w:rsidRDefault="00384CCC" w:rsidP="00384CCC">
            <w:pPr>
              <w:spacing w:after="0" w:line="360" w:lineRule="auto"/>
              <w:rPr>
                <w:rFonts w:ascii="Arial" w:eastAsia="Times New Roman" w:hAnsi="Arial" w:cs="Arial"/>
                <w:b/>
                <w:bCs/>
                <w:sz w:val="20"/>
                <w:szCs w:val="20"/>
                <w:lang w:eastAsia="sl-SI"/>
              </w:rPr>
            </w:pPr>
          </w:p>
        </w:tc>
      </w:tr>
      <w:tr w:rsidR="00384CCC" w:rsidRPr="00617F50" w14:paraId="253F6860" w14:textId="77777777" w:rsidTr="00384CCC">
        <w:tc>
          <w:tcPr>
            <w:tcW w:w="779" w:type="dxa"/>
          </w:tcPr>
          <w:p w14:paraId="26286F53"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2835" w:type="dxa"/>
          </w:tcPr>
          <w:p w14:paraId="2DD2B769" w14:textId="7D310826" w:rsidR="00384CCC" w:rsidRPr="00617F50" w:rsidRDefault="00384CCC" w:rsidP="00384CCC">
            <w:pPr>
              <w:spacing w:after="0" w:line="360" w:lineRule="auto"/>
              <w:rPr>
                <w:rFonts w:ascii="Arial" w:eastAsia="Times New Roman" w:hAnsi="Arial" w:cs="Arial"/>
                <w:b/>
                <w:bCs/>
                <w:sz w:val="20"/>
                <w:szCs w:val="20"/>
                <w:lang w:eastAsia="sl-SI"/>
              </w:rPr>
            </w:pPr>
          </w:p>
        </w:tc>
        <w:tc>
          <w:tcPr>
            <w:tcW w:w="3314" w:type="dxa"/>
          </w:tcPr>
          <w:p w14:paraId="07D30227"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1144" w:type="dxa"/>
          </w:tcPr>
          <w:p w14:paraId="45063ED3"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1592" w:type="dxa"/>
          </w:tcPr>
          <w:p w14:paraId="1BA50862" w14:textId="77777777" w:rsidR="00384CCC" w:rsidRPr="00617F50" w:rsidRDefault="00384CCC" w:rsidP="00384CCC">
            <w:pPr>
              <w:spacing w:after="0" w:line="360" w:lineRule="auto"/>
              <w:rPr>
                <w:rFonts w:ascii="Arial" w:eastAsia="Times New Roman" w:hAnsi="Arial" w:cs="Arial"/>
                <w:b/>
                <w:bCs/>
                <w:sz w:val="20"/>
                <w:szCs w:val="20"/>
                <w:lang w:eastAsia="sl-SI"/>
              </w:rPr>
            </w:pPr>
          </w:p>
        </w:tc>
      </w:tr>
      <w:tr w:rsidR="00384CCC" w:rsidRPr="00617F50" w14:paraId="2F6E26AB" w14:textId="77777777" w:rsidTr="00384CCC">
        <w:tc>
          <w:tcPr>
            <w:tcW w:w="779" w:type="dxa"/>
          </w:tcPr>
          <w:p w14:paraId="7D47034D"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2835" w:type="dxa"/>
          </w:tcPr>
          <w:p w14:paraId="1C83A357"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3314" w:type="dxa"/>
          </w:tcPr>
          <w:p w14:paraId="011E0CE3"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1144" w:type="dxa"/>
          </w:tcPr>
          <w:p w14:paraId="78E1107E" w14:textId="77777777" w:rsidR="00384CCC" w:rsidRPr="00617F50" w:rsidRDefault="00384CCC" w:rsidP="00384CCC">
            <w:pPr>
              <w:spacing w:after="0" w:line="360" w:lineRule="auto"/>
              <w:rPr>
                <w:rFonts w:ascii="Arial" w:eastAsia="Times New Roman" w:hAnsi="Arial" w:cs="Arial"/>
                <w:b/>
                <w:bCs/>
                <w:sz w:val="20"/>
                <w:szCs w:val="20"/>
                <w:lang w:eastAsia="sl-SI"/>
              </w:rPr>
            </w:pPr>
          </w:p>
        </w:tc>
        <w:tc>
          <w:tcPr>
            <w:tcW w:w="1592" w:type="dxa"/>
          </w:tcPr>
          <w:p w14:paraId="6D429C2C" w14:textId="77777777" w:rsidR="00384CCC" w:rsidRPr="00617F50" w:rsidRDefault="00384CCC" w:rsidP="00384CCC">
            <w:pPr>
              <w:spacing w:after="0" w:line="360" w:lineRule="auto"/>
              <w:rPr>
                <w:rFonts w:ascii="Arial" w:eastAsia="Times New Roman" w:hAnsi="Arial" w:cs="Arial"/>
                <w:b/>
                <w:bCs/>
                <w:sz w:val="20"/>
                <w:szCs w:val="20"/>
                <w:lang w:eastAsia="sl-SI"/>
              </w:rPr>
            </w:pPr>
          </w:p>
        </w:tc>
      </w:tr>
    </w:tbl>
    <w:p w14:paraId="0C93FD60" w14:textId="77777777" w:rsidR="00D034A0" w:rsidRPr="00617F50" w:rsidRDefault="00D034A0" w:rsidP="003C2EAB">
      <w:pPr>
        <w:spacing w:after="0" w:line="240" w:lineRule="auto"/>
        <w:rPr>
          <w:rFonts w:ascii="Arial" w:eastAsia="Times New Roman" w:hAnsi="Arial" w:cs="Arial"/>
          <w:b/>
          <w:bCs/>
          <w:sz w:val="20"/>
          <w:szCs w:val="20"/>
          <w:lang w:eastAsia="sl-SI"/>
        </w:rPr>
      </w:pPr>
    </w:p>
    <w:p w14:paraId="246BFED4" w14:textId="6AA96F49" w:rsidR="00D034A0" w:rsidRPr="00617F50" w:rsidRDefault="00D034A0" w:rsidP="003C2EAB">
      <w:pPr>
        <w:spacing w:after="0" w:line="240" w:lineRule="auto"/>
        <w:jc w:val="both"/>
        <w:rPr>
          <w:rFonts w:ascii="Arial" w:eastAsia="Times New Roman" w:hAnsi="Arial" w:cs="Arial"/>
          <w:bCs/>
          <w:sz w:val="20"/>
          <w:szCs w:val="20"/>
          <w:lang w:eastAsia="sl-SI"/>
        </w:rPr>
      </w:pPr>
      <w:r w:rsidRPr="00617F50">
        <w:rPr>
          <w:rFonts w:ascii="Arial" w:eastAsia="Times New Roman" w:hAnsi="Arial" w:cs="Arial"/>
          <w:bCs/>
          <w:sz w:val="20"/>
          <w:szCs w:val="20"/>
          <w:lang w:eastAsia="sl-SI"/>
        </w:rPr>
        <w:t xml:space="preserve">V obrazec ponudnik vpiše podatke o vozilih in delovnih strojih, </w:t>
      </w:r>
      <w:r w:rsidRPr="0037037C">
        <w:rPr>
          <w:rFonts w:ascii="Arial" w:eastAsia="Times New Roman" w:hAnsi="Arial" w:cs="Arial"/>
          <w:bCs/>
          <w:sz w:val="20"/>
          <w:szCs w:val="20"/>
          <w:lang w:eastAsia="sl-SI"/>
        </w:rPr>
        <w:t>s katerimi se bo izvajal</w:t>
      </w:r>
      <w:r w:rsidR="0037037C">
        <w:rPr>
          <w:rFonts w:ascii="Arial" w:eastAsia="Times New Roman" w:hAnsi="Arial" w:cs="Arial"/>
          <w:bCs/>
          <w:sz w:val="20"/>
          <w:szCs w:val="20"/>
          <w:lang w:eastAsia="sl-SI"/>
        </w:rPr>
        <w:t xml:space="preserve"> predmet javnega naročila</w:t>
      </w:r>
      <w:r w:rsidRPr="00617F50">
        <w:rPr>
          <w:rFonts w:ascii="Arial" w:eastAsia="Times New Roman" w:hAnsi="Arial" w:cs="Arial"/>
          <w:bCs/>
          <w:sz w:val="20"/>
          <w:szCs w:val="20"/>
          <w:lang w:eastAsia="sl-SI"/>
        </w:rPr>
        <w:t>. V primeru okvare stroja je izvajalec dolžan zagotoviti nadomestni stroj z enakimi ali večjimi zmogljivostmi.</w:t>
      </w:r>
    </w:p>
    <w:p w14:paraId="5E1BD245" w14:textId="77777777" w:rsidR="00D034A0" w:rsidRPr="00617F50" w:rsidRDefault="00D034A0" w:rsidP="003C2EAB">
      <w:pPr>
        <w:spacing w:after="0" w:line="240" w:lineRule="auto"/>
        <w:rPr>
          <w:rFonts w:ascii="Arial" w:eastAsia="Times New Roman" w:hAnsi="Arial" w:cs="Arial"/>
          <w:sz w:val="20"/>
          <w:szCs w:val="20"/>
          <w:lang w:eastAsia="sl-SI"/>
        </w:rPr>
      </w:pPr>
    </w:p>
    <w:p w14:paraId="78E6D710" w14:textId="77777777" w:rsidR="00617F50" w:rsidRDefault="00617F50" w:rsidP="003C2EAB">
      <w:pPr>
        <w:spacing w:after="0" w:line="240" w:lineRule="auto"/>
        <w:rPr>
          <w:rFonts w:ascii="Arial" w:eastAsia="Times New Roman" w:hAnsi="Arial" w:cs="Arial"/>
          <w:sz w:val="20"/>
          <w:szCs w:val="20"/>
          <w:lang w:eastAsia="sl-SI"/>
        </w:rPr>
      </w:pPr>
    </w:p>
    <w:p w14:paraId="56510644" w14:textId="77777777" w:rsidR="000F4AF6" w:rsidRPr="00617F50" w:rsidRDefault="000F4AF6" w:rsidP="003C2EAB">
      <w:pPr>
        <w:spacing w:after="0" w:line="240" w:lineRule="auto"/>
        <w:rPr>
          <w:rFonts w:ascii="Arial" w:eastAsia="Times New Roman" w:hAnsi="Arial" w:cs="Arial"/>
          <w:sz w:val="20"/>
          <w:szCs w:val="20"/>
          <w:lang w:eastAsia="sl-SI"/>
        </w:rPr>
      </w:pPr>
    </w:p>
    <w:p w14:paraId="6C5E974D" w14:textId="77777777" w:rsidR="00D034A0" w:rsidRPr="00617F50" w:rsidRDefault="00D034A0" w:rsidP="003C2EAB">
      <w:pPr>
        <w:autoSpaceDE w:val="0"/>
        <w:autoSpaceDN w:val="0"/>
        <w:adjustRightInd w:val="0"/>
        <w:spacing w:after="0" w:line="240" w:lineRule="auto"/>
        <w:jc w:val="both"/>
        <w:rPr>
          <w:rFonts w:ascii="Arial" w:eastAsia="Times New Roman" w:hAnsi="Arial" w:cs="Arial"/>
          <w:sz w:val="20"/>
          <w:szCs w:val="20"/>
          <w:lang w:eastAsia="sl-SI"/>
        </w:rPr>
      </w:pPr>
      <w:r w:rsidRPr="00617F50">
        <w:rPr>
          <w:rFonts w:ascii="Arial" w:eastAsia="Times New Roman" w:hAnsi="Arial" w:cs="Arial"/>
          <w:sz w:val="20"/>
          <w:szCs w:val="20"/>
          <w:lang w:eastAsia="sl-SI"/>
        </w:rPr>
        <w:t>IZJAVA:</w:t>
      </w:r>
    </w:p>
    <w:p w14:paraId="03DF56F1" w14:textId="0519378B" w:rsidR="00D034A0" w:rsidRPr="00617F50" w:rsidRDefault="00D034A0" w:rsidP="003C2EAB">
      <w:pPr>
        <w:pStyle w:val="Odstavekseznama"/>
        <w:numPr>
          <w:ilvl w:val="0"/>
          <w:numId w:val="9"/>
        </w:numPr>
        <w:autoSpaceDE w:val="0"/>
        <w:autoSpaceDN w:val="0"/>
        <w:adjustRightInd w:val="0"/>
        <w:spacing w:after="0" w:line="240" w:lineRule="auto"/>
        <w:jc w:val="both"/>
        <w:rPr>
          <w:rFonts w:ascii="Arial" w:eastAsia="Times New Roman" w:hAnsi="Arial" w:cs="Arial"/>
          <w:bCs/>
          <w:sz w:val="20"/>
          <w:szCs w:val="20"/>
          <w:lang w:eastAsia="sl-SI"/>
        </w:rPr>
      </w:pPr>
      <w:r w:rsidRPr="00617F50">
        <w:rPr>
          <w:rFonts w:ascii="Arial" w:eastAsia="Times New Roman" w:hAnsi="Arial" w:cs="Arial"/>
          <w:bCs/>
          <w:sz w:val="20"/>
          <w:szCs w:val="20"/>
          <w:lang w:eastAsia="sl-SI"/>
        </w:rPr>
        <w:t>Izjavljamo, da so podatki</w:t>
      </w:r>
      <w:r w:rsidR="00635B78">
        <w:rPr>
          <w:rFonts w:ascii="Arial" w:eastAsia="Times New Roman" w:hAnsi="Arial" w:cs="Arial"/>
          <w:bCs/>
          <w:sz w:val="20"/>
          <w:szCs w:val="20"/>
          <w:lang w:eastAsia="sl-SI"/>
        </w:rPr>
        <w:t xml:space="preserve"> resnični in</w:t>
      </w:r>
      <w:r w:rsidRPr="00617F50">
        <w:rPr>
          <w:rFonts w:ascii="Arial" w:eastAsia="Times New Roman" w:hAnsi="Arial" w:cs="Arial"/>
          <w:bCs/>
          <w:sz w:val="20"/>
          <w:szCs w:val="20"/>
          <w:lang w:eastAsia="sl-SI"/>
        </w:rPr>
        <w:t xml:space="preserve"> točni.</w:t>
      </w:r>
    </w:p>
    <w:p w14:paraId="2A1719AB" w14:textId="56B83BE3" w:rsidR="00D034A0" w:rsidRPr="00617F50" w:rsidRDefault="00D034A0" w:rsidP="003C2EAB">
      <w:pPr>
        <w:pStyle w:val="Odstavekseznama"/>
        <w:numPr>
          <w:ilvl w:val="0"/>
          <w:numId w:val="9"/>
        </w:numPr>
        <w:spacing w:after="0" w:line="240" w:lineRule="auto"/>
        <w:jc w:val="both"/>
        <w:rPr>
          <w:rFonts w:ascii="Arial" w:eastAsia="Times New Roman" w:hAnsi="Arial" w:cs="Arial"/>
          <w:sz w:val="20"/>
          <w:szCs w:val="20"/>
          <w:lang w:eastAsia="sl-SI"/>
        </w:rPr>
      </w:pPr>
      <w:r w:rsidRPr="00617F50">
        <w:rPr>
          <w:rFonts w:ascii="Arial" w:eastAsia="Times New Roman" w:hAnsi="Arial" w:cs="Arial"/>
          <w:sz w:val="20"/>
          <w:szCs w:val="20"/>
          <w:lang w:eastAsia="sl-SI"/>
        </w:rPr>
        <w:t xml:space="preserve">Izjavljamo, da bomo najkasneje v roku </w:t>
      </w:r>
      <w:r w:rsidR="003F5C35">
        <w:rPr>
          <w:rFonts w:ascii="Arial" w:eastAsia="Times New Roman" w:hAnsi="Arial" w:cs="Arial"/>
          <w:sz w:val="20"/>
          <w:szCs w:val="20"/>
          <w:lang w:eastAsia="sl-SI"/>
        </w:rPr>
        <w:t>dveh</w:t>
      </w:r>
      <w:r w:rsidRPr="00617F50">
        <w:rPr>
          <w:rFonts w:ascii="Arial" w:eastAsia="Times New Roman" w:hAnsi="Arial" w:cs="Arial"/>
          <w:sz w:val="20"/>
          <w:szCs w:val="20"/>
          <w:lang w:eastAsia="sl-SI"/>
        </w:rPr>
        <w:t xml:space="preserve"> (</w:t>
      </w:r>
      <w:r w:rsidR="003F5C35">
        <w:rPr>
          <w:rFonts w:ascii="Arial" w:eastAsia="Times New Roman" w:hAnsi="Arial" w:cs="Arial"/>
          <w:sz w:val="20"/>
          <w:szCs w:val="20"/>
          <w:lang w:eastAsia="sl-SI"/>
        </w:rPr>
        <w:t>2</w:t>
      </w:r>
      <w:r w:rsidRPr="00617F50">
        <w:rPr>
          <w:rFonts w:ascii="Arial" w:eastAsia="Times New Roman" w:hAnsi="Arial" w:cs="Arial"/>
          <w:sz w:val="20"/>
          <w:szCs w:val="20"/>
          <w:lang w:eastAsia="sl-SI"/>
        </w:rPr>
        <w:t xml:space="preserve">) </w:t>
      </w:r>
      <w:r w:rsidR="003F5C35">
        <w:rPr>
          <w:rFonts w:ascii="Arial" w:eastAsia="Times New Roman" w:hAnsi="Arial" w:cs="Arial"/>
          <w:sz w:val="20"/>
          <w:szCs w:val="20"/>
          <w:lang w:eastAsia="sl-SI"/>
        </w:rPr>
        <w:t>dni</w:t>
      </w:r>
      <w:r w:rsidRPr="00617F50">
        <w:rPr>
          <w:rFonts w:ascii="Arial" w:eastAsia="Times New Roman" w:hAnsi="Arial" w:cs="Arial"/>
          <w:sz w:val="20"/>
          <w:szCs w:val="20"/>
          <w:lang w:eastAsia="sl-SI"/>
        </w:rPr>
        <w:t xml:space="preserve"> po pisni zahtevi naročnika posredovali fotokopijo prometnega dovoljenja oz. najemne pogodbe ali drugega akta, ki izkazuje, da razpolaga</w:t>
      </w:r>
      <w:r w:rsidR="0046337C">
        <w:rPr>
          <w:rFonts w:ascii="Arial" w:eastAsia="Times New Roman" w:hAnsi="Arial" w:cs="Arial"/>
          <w:sz w:val="20"/>
          <w:szCs w:val="20"/>
          <w:lang w:eastAsia="sl-SI"/>
        </w:rPr>
        <w:t>mo</w:t>
      </w:r>
      <w:r w:rsidRPr="00617F50">
        <w:rPr>
          <w:rFonts w:ascii="Arial" w:eastAsia="Times New Roman" w:hAnsi="Arial" w:cs="Arial"/>
          <w:sz w:val="20"/>
          <w:szCs w:val="20"/>
          <w:lang w:eastAsia="sl-SI"/>
        </w:rPr>
        <w:t xml:space="preserve"> z ustrezno mehanizacijo;</w:t>
      </w:r>
    </w:p>
    <w:p w14:paraId="53407EDA" w14:textId="489A8B3A" w:rsidR="00D034A0" w:rsidRPr="00617F50" w:rsidRDefault="00D034A0" w:rsidP="003C2EAB">
      <w:pPr>
        <w:pStyle w:val="Odstavekseznama"/>
        <w:numPr>
          <w:ilvl w:val="0"/>
          <w:numId w:val="9"/>
        </w:numPr>
        <w:spacing w:after="0" w:line="240" w:lineRule="auto"/>
        <w:jc w:val="both"/>
        <w:rPr>
          <w:rFonts w:ascii="Arial" w:eastAsia="Times New Roman" w:hAnsi="Arial" w:cs="Arial"/>
          <w:sz w:val="20"/>
          <w:szCs w:val="20"/>
          <w:lang w:eastAsia="sl-SI"/>
        </w:rPr>
      </w:pPr>
      <w:r w:rsidRPr="00617F50">
        <w:rPr>
          <w:rFonts w:ascii="Arial" w:eastAsia="Times New Roman" w:hAnsi="Arial" w:cs="Arial"/>
          <w:sz w:val="20"/>
          <w:szCs w:val="20"/>
          <w:lang w:eastAsia="sl-SI"/>
        </w:rPr>
        <w:t xml:space="preserve">Izjavljamo, da bomo najkasneje v roku </w:t>
      </w:r>
      <w:r w:rsidR="0046337C">
        <w:rPr>
          <w:rFonts w:ascii="Arial" w:eastAsia="Times New Roman" w:hAnsi="Arial" w:cs="Arial"/>
          <w:sz w:val="20"/>
          <w:szCs w:val="20"/>
          <w:lang w:eastAsia="sl-SI"/>
        </w:rPr>
        <w:t>dveh</w:t>
      </w:r>
      <w:r w:rsidRPr="00617F50">
        <w:rPr>
          <w:rFonts w:ascii="Arial" w:eastAsia="Times New Roman" w:hAnsi="Arial" w:cs="Arial"/>
          <w:sz w:val="20"/>
          <w:szCs w:val="20"/>
          <w:lang w:eastAsia="sl-SI"/>
        </w:rPr>
        <w:t xml:space="preserve"> (</w:t>
      </w:r>
      <w:r w:rsidR="0046337C">
        <w:rPr>
          <w:rFonts w:ascii="Arial" w:eastAsia="Times New Roman" w:hAnsi="Arial" w:cs="Arial"/>
          <w:sz w:val="20"/>
          <w:szCs w:val="20"/>
          <w:lang w:eastAsia="sl-SI"/>
        </w:rPr>
        <w:t>2</w:t>
      </w:r>
      <w:r w:rsidRPr="00617F50">
        <w:rPr>
          <w:rFonts w:ascii="Arial" w:eastAsia="Times New Roman" w:hAnsi="Arial" w:cs="Arial"/>
          <w:sz w:val="20"/>
          <w:szCs w:val="20"/>
          <w:lang w:eastAsia="sl-SI"/>
        </w:rPr>
        <w:t>) dni po pisni zahtevi naročnika dovolili in omogočili ogled zahtevanega orodja in strojev ter nudili vse potrebne informacije, ki so ali bi lahko bile relevantne v postopku za izbiro najugodnejšega ponudnika.</w:t>
      </w:r>
    </w:p>
    <w:p w14:paraId="6C4F40D7" w14:textId="77777777" w:rsidR="00D034A0" w:rsidRPr="00617F50" w:rsidRDefault="00D034A0" w:rsidP="003C2EAB">
      <w:pPr>
        <w:spacing w:after="0" w:line="240" w:lineRule="auto"/>
        <w:jc w:val="both"/>
        <w:rPr>
          <w:rFonts w:ascii="Arial" w:eastAsia="Times New Roman" w:hAnsi="Arial" w:cs="Arial"/>
          <w:sz w:val="20"/>
          <w:szCs w:val="20"/>
          <w:lang w:eastAsia="sl-SI"/>
        </w:rPr>
      </w:pPr>
    </w:p>
    <w:p w14:paraId="5E34018E" w14:textId="77777777" w:rsidR="00617F50" w:rsidRPr="00617F50" w:rsidRDefault="00617F50" w:rsidP="003C2EAB">
      <w:pPr>
        <w:spacing w:after="0" w:line="240" w:lineRule="auto"/>
        <w:jc w:val="both"/>
        <w:rPr>
          <w:rFonts w:ascii="Arial" w:eastAsia="Times New Roman" w:hAnsi="Arial" w:cs="Arial"/>
          <w:sz w:val="20"/>
          <w:szCs w:val="20"/>
          <w:lang w:eastAsia="sl-SI"/>
        </w:rPr>
      </w:pPr>
    </w:p>
    <w:p w14:paraId="37777B88" w14:textId="77777777" w:rsidR="00D034A0" w:rsidRPr="003C2EAB" w:rsidRDefault="00D034A0" w:rsidP="003C2EAB">
      <w:pPr>
        <w:spacing w:after="0" w:line="240" w:lineRule="auto"/>
        <w:jc w:val="both"/>
        <w:rPr>
          <w:rFonts w:ascii="Arial" w:eastAsia="Times New Roman" w:hAnsi="Arial" w:cs="Arial"/>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617F50" w:rsidRPr="00A87817" w14:paraId="304F43D4" w14:textId="77777777" w:rsidTr="00F52FC7">
        <w:tc>
          <w:tcPr>
            <w:tcW w:w="2802" w:type="dxa"/>
          </w:tcPr>
          <w:p w14:paraId="34A05A06" w14:textId="77777777" w:rsidR="00617F50" w:rsidRPr="00A87817" w:rsidRDefault="00617F50" w:rsidP="00F52FC7">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06AA69C8" w14:textId="77777777" w:rsidR="00617F50" w:rsidRPr="00A87817" w:rsidRDefault="00617F50" w:rsidP="00F52FC7">
            <w:pPr>
              <w:spacing w:line="240" w:lineRule="exact"/>
              <w:jc w:val="center"/>
              <w:rPr>
                <w:rFonts w:ascii="Arial" w:hAnsi="Arial" w:cs="Arial"/>
                <w:bCs/>
                <w:sz w:val="20"/>
                <w:szCs w:val="20"/>
              </w:rPr>
            </w:pPr>
          </w:p>
        </w:tc>
        <w:tc>
          <w:tcPr>
            <w:tcW w:w="3715" w:type="dxa"/>
          </w:tcPr>
          <w:p w14:paraId="52A8C9B7" w14:textId="77777777" w:rsidR="00617F50" w:rsidRPr="00A87817" w:rsidRDefault="00617F50" w:rsidP="00F52FC7">
            <w:pPr>
              <w:spacing w:line="240" w:lineRule="exact"/>
              <w:jc w:val="center"/>
              <w:rPr>
                <w:rFonts w:ascii="Arial" w:hAnsi="Arial" w:cs="Arial"/>
                <w:bCs/>
                <w:sz w:val="20"/>
                <w:szCs w:val="20"/>
              </w:rPr>
            </w:pPr>
            <w:r w:rsidRPr="00A87817">
              <w:rPr>
                <w:rFonts w:ascii="Arial" w:hAnsi="Arial" w:cs="Arial"/>
                <w:bCs/>
                <w:sz w:val="20"/>
                <w:szCs w:val="20"/>
              </w:rPr>
              <w:t>Podpis odgovorne osebe ponudnika:</w:t>
            </w:r>
          </w:p>
        </w:tc>
      </w:tr>
      <w:tr w:rsidR="00617F50" w:rsidRPr="00A87817" w14:paraId="24CD899E" w14:textId="77777777" w:rsidTr="00F52FC7">
        <w:tc>
          <w:tcPr>
            <w:tcW w:w="2802" w:type="dxa"/>
          </w:tcPr>
          <w:p w14:paraId="6BE9E764" w14:textId="77777777" w:rsidR="00617F50" w:rsidRPr="00A87817" w:rsidRDefault="00617F50" w:rsidP="00F52FC7">
            <w:pPr>
              <w:spacing w:line="240" w:lineRule="exact"/>
              <w:rPr>
                <w:rFonts w:ascii="Arial" w:hAnsi="Arial" w:cs="Arial"/>
                <w:bCs/>
                <w:sz w:val="20"/>
                <w:szCs w:val="20"/>
              </w:rPr>
            </w:pPr>
          </w:p>
        </w:tc>
        <w:tc>
          <w:tcPr>
            <w:tcW w:w="2693" w:type="dxa"/>
          </w:tcPr>
          <w:p w14:paraId="075EDD32" w14:textId="77777777" w:rsidR="00617F50" w:rsidRPr="00A87817" w:rsidRDefault="00617F50" w:rsidP="00F52FC7">
            <w:pPr>
              <w:spacing w:line="240" w:lineRule="exact"/>
              <w:rPr>
                <w:rFonts w:ascii="Arial" w:hAnsi="Arial" w:cs="Arial"/>
                <w:bCs/>
                <w:sz w:val="20"/>
                <w:szCs w:val="20"/>
              </w:rPr>
            </w:pPr>
          </w:p>
        </w:tc>
        <w:tc>
          <w:tcPr>
            <w:tcW w:w="3715" w:type="dxa"/>
          </w:tcPr>
          <w:p w14:paraId="5D587000" w14:textId="77777777" w:rsidR="00617F50" w:rsidRPr="00A87817" w:rsidRDefault="00617F50" w:rsidP="00F52FC7">
            <w:pPr>
              <w:spacing w:line="240" w:lineRule="exact"/>
              <w:rPr>
                <w:rFonts w:ascii="Arial" w:hAnsi="Arial" w:cs="Arial"/>
                <w:bCs/>
                <w:sz w:val="20"/>
                <w:szCs w:val="20"/>
              </w:rPr>
            </w:pPr>
          </w:p>
        </w:tc>
      </w:tr>
      <w:tr w:rsidR="00617F50" w:rsidRPr="00A87817" w14:paraId="191A91DD" w14:textId="77777777" w:rsidTr="00F52FC7">
        <w:tc>
          <w:tcPr>
            <w:tcW w:w="2802" w:type="dxa"/>
            <w:tcBorders>
              <w:bottom w:val="single" w:sz="4" w:space="0" w:color="auto"/>
            </w:tcBorders>
          </w:tcPr>
          <w:p w14:paraId="7C252F29" w14:textId="77777777" w:rsidR="00617F50" w:rsidRPr="00A87817" w:rsidRDefault="00617F50" w:rsidP="00F52FC7">
            <w:pPr>
              <w:spacing w:line="240" w:lineRule="exact"/>
              <w:rPr>
                <w:rFonts w:ascii="Arial" w:hAnsi="Arial" w:cs="Arial"/>
                <w:bCs/>
                <w:sz w:val="20"/>
                <w:szCs w:val="20"/>
              </w:rPr>
            </w:pPr>
          </w:p>
        </w:tc>
        <w:tc>
          <w:tcPr>
            <w:tcW w:w="2693" w:type="dxa"/>
          </w:tcPr>
          <w:p w14:paraId="398F4403" w14:textId="77777777" w:rsidR="00617F50" w:rsidRPr="00A87817" w:rsidRDefault="00617F50" w:rsidP="00F52FC7">
            <w:pPr>
              <w:spacing w:line="240" w:lineRule="exact"/>
              <w:rPr>
                <w:rFonts w:ascii="Arial" w:hAnsi="Arial" w:cs="Arial"/>
                <w:bCs/>
                <w:sz w:val="20"/>
                <w:szCs w:val="20"/>
              </w:rPr>
            </w:pPr>
          </w:p>
        </w:tc>
        <w:tc>
          <w:tcPr>
            <w:tcW w:w="3715" w:type="dxa"/>
            <w:tcBorders>
              <w:bottom w:val="single" w:sz="4" w:space="0" w:color="auto"/>
            </w:tcBorders>
          </w:tcPr>
          <w:p w14:paraId="4830F457" w14:textId="77777777" w:rsidR="00617F50" w:rsidRPr="00A87817" w:rsidRDefault="00617F50" w:rsidP="00F52FC7">
            <w:pPr>
              <w:spacing w:line="240" w:lineRule="exact"/>
              <w:rPr>
                <w:rFonts w:ascii="Arial" w:hAnsi="Arial" w:cs="Arial"/>
                <w:bCs/>
                <w:sz w:val="20"/>
                <w:szCs w:val="20"/>
              </w:rPr>
            </w:pPr>
          </w:p>
        </w:tc>
      </w:tr>
    </w:tbl>
    <w:p w14:paraId="3747DD35" w14:textId="77777777" w:rsidR="00D034A0" w:rsidRPr="003C2EAB" w:rsidRDefault="00D034A0" w:rsidP="003C2EAB">
      <w:pPr>
        <w:spacing w:after="0" w:line="240" w:lineRule="auto"/>
        <w:jc w:val="both"/>
        <w:rPr>
          <w:rFonts w:ascii="Arial" w:eastAsia="Times New Roman" w:hAnsi="Arial" w:cs="Arial"/>
          <w:b/>
          <w:lang w:eastAsia="sl-SI"/>
        </w:rPr>
      </w:pPr>
    </w:p>
    <w:p w14:paraId="5AFE19A3" w14:textId="77777777" w:rsidR="00D034A0" w:rsidRPr="003C2EAB" w:rsidRDefault="00D034A0" w:rsidP="003C2EAB">
      <w:pPr>
        <w:spacing w:after="0" w:line="240" w:lineRule="auto"/>
        <w:jc w:val="both"/>
        <w:rPr>
          <w:rFonts w:ascii="Arial" w:hAnsi="Arial" w:cs="Arial"/>
        </w:rPr>
      </w:pPr>
    </w:p>
    <w:p w14:paraId="612A64D2" w14:textId="77777777" w:rsidR="00D034A0" w:rsidRDefault="00D034A0" w:rsidP="003C2EAB">
      <w:pPr>
        <w:spacing w:after="0" w:line="240" w:lineRule="auto"/>
        <w:jc w:val="both"/>
        <w:rPr>
          <w:rFonts w:ascii="Arial" w:hAnsi="Arial" w:cs="Arial"/>
        </w:rPr>
      </w:pPr>
    </w:p>
    <w:p w14:paraId="52F952CB" w14:textId="77777777" w:rsidR="009D2142" w:rsidRDefault="009D2142" w:rsidP="003C2EAB">
      <w:pPr>
        <w:spacing w:after="0" w:line="240" w:lineRule="auto"/>
        <w:jc w:val="both"/>
        <w:rPr>
          <w:rFonts w:ascii="Arial" w:hAnsi="Arial" w:cs="Arial"/>
        </w:rPr>
      </w:pPr>
    </w:p>
    <w:p w14:paraId="4AAFA750" w14:textId="77777777" w:rsidR="009D2142" w:rsidRDefault="009D2142" w:rsidP="003C2EAB">
      <w:pPr>
        <w:spacing w:after="0" w:line="240" w:lineRule="auto"/>
        <w:jc w:val="both"/>
        <w:rPr>
          <w:rFonts w:ascii="Arial" w:hAnsi="Arial" w:cs="Arial"/>
        </w:rPr>
      </w:pPr>
    </w:p>
    <w:p w14:paraId="0CC6FCC2" w14:textId="77777777" w:rsidR="009D2142" w:rsidRDefault="009D2142" w:rsidP="003C2EAB">
      <w:pPr>
        <w:spacing w:after="0" w:line="240" w:lineRule="auto"/>
        <w:jc w:val="both"/>
        <w:rPr>
          <w:rFonts w:ascii="Arial" w:hAnsi="Arial" w:cs="Arial"/>
        </w:rPr>
      </w:pPr>
    </w:p>
    <w:p w14:paraId="6959BF15" w14:textId="77777777" w:rsidR="007219CD" w:rsidRDefault="007219CD" w:rsidP="003C2EAB">
      <w:pPr>
        <w:spacing w:after="0" w:line="240" w:lineRule="auto"/>
        <w:jc w:val="both"/>
        <w:rPr>
          <w:rFonts w:ascii="Arial" w:hAnsi="Arial" w:cs="Arial"/>
        </w:rPr>
      </w:pPr>
    </w:p>
    <w:p w14:paraId="4C7B8DA9" w14:textId="77777777" w:rsidR="007219CD" w:rsidRPr="003C2EAB" w:rsidRDefault="007219CD" w:rsidP="003C2EAB">
      <w:pPr>
        <w:spacing w:after="0" w:line="240" w:lineRule="auto"/>
        <w:jc w:val="both"/>
        <w:rPr>
          <w:rFonts w:ascii="Arial" w:hAnsi="Arial" w:cs="Arial"/>
        </w:rPr>
      </w:pPr>
    </w:p>
    <w:p w14:paraId="7BC081C4" w14:textId="77777777" w:rsidR="009D2142" w:rsidRPr="00BC676B" w:rsidRDefault="009D2142" w:rsidP="007219CD">
      <w:pPr>
        <w:spacing w:after="120" w:line="240" w:lineRule="auto"/>
        <w:rPr>
          <w:rFonts w:ascii="Arial" w:eastAsia="Times New Roman" w:hAnsi="Arial" w:cs="Arial"/>
          <w:iCs/>
          <w:sz w:val="18"/>
          <w:szCs w:val="18"/>
          <w:lang w:eastAsia="ar-SA"/>
        </w:rPr>
      </w:pPr>
      <w:r w:rsidRPr="00BC676B">
        <w:rPr>
          <w:rFonts w:ascii="Arial" w:eastAsia="Times New Roman" w:hAnsi="Arial" w:cs="Arial"/>
          <w:b/>
          <w:iCs/>
          <w:sz w:val="18"/>
          <w:szCs w:val="18"/>
          <w:lang w:eastAsia="ar-SA"/>
        </w:rPr>
        <w:t>Opomba naročnika:</w:t>
      </w:r>
      <w:r w:rsidRPr="00BC676B">
        <w:rPr>
          <w:rFonts w:ascii="Arial" w:eastAsia="Times New Roman" w:hAnsi="Arial" w:cs="Arial"/>
          <w:iCs/>
          <w:sz w:val="18"/>
          <w:szCs w:val="18"/>
          <w:lang w:eastAsia="ar-SA"/>
        </w:rPr>
        <w:t xml:space="preserve"> </w:t>
      </w:r>
    </w:p>
    <w:p w14:paraId="7BB1A5B1" w14:textId="0F540CE5" w:rsidR="00384CCC" w:rsidRPr="00BC676B" w:rsidRDefault="00384CCC" w:rsidP="007219CD">
      <w:pPr>
        <w:spacing w:after="120" w:line="240" w:lineRule="auto"/>
        <w:jc w:val="both"/>
        <w:rPr>
          <w:rFonts w:ascii="Arial" w:eastAsia="Times New Roman" w:hAnsi="Arial" w:cs="Arial"/>
          <w:iCs/>
          <w:sz w:val="18"/>
          <w:szCs w:val="18"/>
          <w:lang w:eastAsia="ar-SA"/>
        </w:rPr>
      </w:pPr>
      <w:r w:rsidRPr="00BC676B">
        <w:rPr>
          <w:rFonts w:ascii="Arial" w:eastAsia="Times New Roman" w:hAnsi="Arial" w:cs="Arial"/>
          <w:iCs/>
          <w:sz w:val="18"/>
          <w:szCs w:val="18"/>
          <w:lang w:eastAsia="ar-SA"/>
        </w:rPr>
        <w:t>V primeru, da ponudnik kandidira za oba sklopa, lahko</w:t>
      </w:r>
      <w:r w:rsidR="000F4AF6">
        <w:rPr>
          <w:rFonts w:ascii="Arial" w:eastAsia="Times New Roman" w:hAnsi="Arial" w:cs="Arial"/>
          <w:iCs/>
          <w:sz w:val="18"/>
          <w:szCs w:val="18"/>
          <w:lang w:eastAsia="ar-SA"/>
        </w:rPr>
        <w:t xml:space="preserve"> za oba sklopa</w:t>
      </w:r>
      <w:r w:rsidRPr="00BC676B">
        <w:rPr>
          <w:rFonts w:ascii="Arial" w:eastAsia="Times New Roman" w:hAnsi="Arial" w:cs="Arial"/>
          <w:iCs/>
          <w:sz w:val="18"/>
          <w:szCs w:val="18"/>
          <w:lang w:eastAsia="ar-SA"/>
        </w:rPr>
        <w:t xml:space="preserve"> izpolni in odda en obrazec, pri čemer mora v prvem stolpcu v tabeli (</w:t>
      </w:r>
      <w:r w:rsidRPr="00BC676B">
        <w:rPr>
          <w:rFonts w:ascii="Arial" w:eastAsia="Times New Roman" w:hAnsi="Arial" w:cs="Arial"/>
          <w:i/>
          <w:sz w:val="18"/>
          <w:szCs w:val="18"/>
          <w:lang w:eastAsia="ar-SA"/>
        </w:rPr>
        <w:t>Št. sklopa</w:t>
      </w:r>
      <w:r w:rsidRPr="00BC676B">
        <w:rPr>
          <w:rFonts w:ascii="Arial" w:eastAsia="Times New Roman" w:hAnsi="Arial" w:cs="Arial"/>
          <w:iCs/>
          <w:sz w:val="18"/>
          <w:szCs w:val="18"/>
          <w:lang w:eastAsia="ar-SA"/>
        </w:rPr>
        <w:t>) nujno označiti, za kateri sklop navaja kater</w:t>
      </w:r>
      <w:r>
        <w:rPr>
          <w:rFonts w:ascii="Arial" w:eastAsia="Times New Roman" w:hAnsi="Arial" w:cs="Arial"/>
          <w:iCs/>
          <w:sz w:val="18"/>
          <w:szCs w:val="18"/>
          <w:lang w:eastAsia="ar-SA"/>
        </w:rPr>
        <w:t>o vrsto vozila oziroma stroja</w:t>
      </w:r>
      <w:r w:rsidRPr="00BC676B">
        <w:rPr>
          <w:rFonts w:ascii="Arial" w:eastAsia="Times New Roman" w:hAnsi="Arial" w:cs="Arial"/>
          <w:iCs/>
          <w:sz w:val="18"/>
          <w:szCs w:val="18"/>
          <w:lang w:eastAsia="ar-SA"/>
        </w:rPr>
        <w:t>.</w:t>
      </w:r>
      <w:r w:rsidR="00DD57D1">
        <w:rPr>
          <w:rFonts w:ascii="Arial" w:eastAsia="Times New Roman" w:hAnsi="Arial" w:cs="Arial"/>
          <w:iCs/>
          <w:sz w:val="18"/>
          <w:szCs w:val="18"/>
          <w:lang w:eastAsia="ar-SA"/>
        </w:rPr>
        <w:t xml:space="preserve"> </w:t>
      </w:r>
      <w:r w:rsidR="007219CD" w:rsidRPr="000F6E62">
        <w:rPr>
          <w:rFonts w:ascii="Arial" w:eastAsia="Tahoma" w:hAnsi="Arial" w:cs="Arial"/>
          <w:sz w:val="18"/>
          <w:szCs w:val="18"/>
          <w:lang w:eastAsia="sl-SI"/>
        </w:rPr>
        <w:t xml:space="preserve">Ponudnik lahko zaradi večjega števila </w:t>
      </w:r>
      <w:r w:rsidR="007219CD">
        <w:rPr>
          <w:rFonts w:ascii="Arial" w:eastAsia="Tahoma" w:hAnsi="Arial" w:cs="Arial"/>
          <w:sz w:val="18"/>
          <w:szCs w:val="18"/>
          <w:lang w:eastAsia="sl-SI"/>
        </w:rPr>
        <w:t>vozil in strojev</w:t>
      </w:r>
      <w:r w:rsidR="007219CD" w:rsidRPr="000F6E62">
        <w:rPr>
          <w:rFonts w:ascii="Arial" w:eastAsia="Tahoma" w:hAnsi="Arial" w:cs="Arial"/>
          <w:sz w:val="18"/>
          <w:szCs w:val="18"/>
          <w:lang w:eastAsia="sl-SI"/>
        </w:rPr>
        <w:t xml:space="preserve"> obrazec fotokopira ali </w:t>
      </w:r>
      <w:r w:rsidR="00873DDF" w:rsidRPr="000F6E62">
        <w:rPr>
          <w:rFonts w:ascii="Arial" w:eastAsia="Tahoma" w:hAnsi="Arial" w:cs="Arial"/>
          <w:sz w:val="18"/>
          <w:szCs w:val="18"/>
          <w:lang w:eastAsia="sl-SI"/>
        </w:rPr>
        <w:t>(v primeru izpolnjevanja obrazca</w:t>
      </w:r>
      <w:r w:rsidR="002862D8">
        <w:rPr>
          <w:rFonts w:ascii="Arial" w:eastAsia="Tahoma" w:hAnsi="Arial" w:cs="Arial"/>
          <w:sz w:val="18"/>
          <w:szCs w:val="18"/>
          <w:lang w:eastAsia="sl-SI"/>
        </w:rPr>
        <w:t xml:space="preserve"> prek računalnika</w:t>
      </w:r>
      <w:r w:rsidR="00873DDF" w:rsidRPr="000F6E62">
        <w:rPr>
          <w:rFonts w:ascii="Arial" w:eastAsia="Tahoma" w:hAnsi="Arial" w:cs="Arial"/>
          <w:sz w:val="18"/>
          <w:szCs w:val="18"/>
          <w:lang w:eastAsia="sl-SI"/>
        </w:rPr>
        <w:t>) doda</w:t>
      </w:r>
      <w:r w:rsidR="00873DDF">
        <w:rPr>
          <w:rFonts w:ascii="Arial" w:eastAsia="Tahoma" w:hAnsi="Arial" w:cs="Arial"/>
          <w:sz w:val="18"/>
          <w:szCs w:val="18"/>
          <w:lang w:eastAsia="sl-SI"/>
        </w:rPr>
        <w:t xml:space="preserve"> ustrezno število</w:t>
      </w:r>
      <w:r w:rsidR="00873DDF" w:rsidRPr="000F6E62">
        <w:rPr>
          <w:rFonts w:ascii="Arial" w:eastAsia="Tahoma" w:hAnsi="Arial" w:cs="Arial"/>
          <w:sz w:val="18"/>
          <w:szCs w:val="18"/>
          <w:lang w:eastAsia="sl-SI"/>
        </w:rPr>
        <w:t xml:space="preserve"> vrstic v tabelo.</w:t>
      </w:r>
    </w:p>
    <w:p w14:paraId="326AA7A1" w14:textId="77777777" w:rsidR="00D034A0" w:rsidRPr="003C2EAB" w:rsidRDefault="00D034A0" w:rsidP="003C2EAB">
      <w:pPr>
        <w:spacing w:after="0" w:line="240" w:lineRule="auto"/>
        <w:jc w:val="both"/>
        <w:rPr>
          <w:rFonts w:ascii="Arial" w:hAnsi="Arial" w:cs="Arial"/>
        </w:rPr>
      </w:pPr>
    </w:p>
    <w:tbl>
      <w:tblPr>
        <w:tblStyle w:val="Tabelamrea"/>
        <w:tblW w:w="0" w:type="auto"/>
        <w:jc w:val="right"/>
        <w:shd w:val="clear" w:color="auto" w:fill="009999"/>
        <w:tblLook w:val="04A0" w:firstRow="1" w:lastRow="0" w:firstColumn="1" w:lastColumn="0" w:noHBand="0" w:noVBand="1"/>
      </w:tblPr>
      <w:tblGrid>
        <w:gridCol w:w="956"/>
      </w:tblGrid>
      <w:tr w:rsidR="00DC6066" w:rsidRPr="00BD4681" w14:paraId="3730B5D4" w14:textId="77777777" w:rsidTr="00F52FC7">
        <w:trPr>
          <w:jc w:val="right"/>
        </w:trPr>
        <w:tc>
          <w:tcPr>
            <w:tcW w:w="956" w:type="dxa"/>
            <w:shd w:val="clear" w:color="auto" w:fill="009999"/>
          </w:tcPr>
          <w:p w14:paraId="0028C596" w14:textId="6D912D51" w:rsidR="00DC6066" w:rsidRPr="00BD4681" w:rsidRDefault="00DC6066" w:rsidP="00F52FC7">
            <w:pPr>
              <w:ind w:right="-34"/>
              <w:jc w:val="right"/>
              <w:rPr>
                <w:rFonts w:ascii="Arial" w:hAnsi="Arial" w:cs="Arial"/>
                <w:b/>
                <w:color w:val="FFFFFF" w:themeColor="background1"/>
                <w:sz w:val="20"/>
                <w:szCs w:val="20"/>
              </w:rPr>
            </w:pPr>
            <w:bookmarkStart w:id="24" w:name="_Hlk194915384"/>
            <w:r w:rsidRPr="00BD4681">
              <w:rPr>
                <w:rFonts w:ascii="Arial" w:hAnsi="Arial" w:cs="Arial"/>
                <w:b/>
                <w:color w:val="FFFFFF" w:themeColor="background1"/>
                <w:sz w:val="20"/>
                <w:szCs w:val="20"/>
              </w:rPr>
              <w:t>OBR-</w:t>
            </w:r>
            <w:r>
              <w:rPr>
                <w:rFonts w:ascii="Arial" w:hAnsi="Arial" w:cs="Arial"/>
                <w:b/>
                <w:color w:val="FFFFFF" w:themeColor="background1"/>
                <w:sz w:val="20"/>
                <w:szCs w:val="20"/>
              </w:rPr>
              <w:t>8</w:t>
            </w:r>
          </w:p>
        </w:tc>
      </w:tr>
      <w:bookmarkEnd w:id="24"/>
    </w:tbl>
    <w:p w14:paraId="10DE28C4" w14:textId="77777777" w:rsidR="005704BF" w:rsidRPr="003C2EAB" w:rsidRDefault="005704BF" w:rsidP="003C2EAB">
      <w:pPr>
        <w:spacing w:after="0" w:line="240" w:lineRule="auto"/>
        <w:rPr>
          <w:rFonts w:ascii="Arial" w:eastAsia="Times New Roman" w:hAnsi="Arial" w:cs="Arial"/>
          <w:b/>
          <w:lang w:eastAsia="sl-SI"/>
        </w:rPr>
      </w:pPr>
    </w:p>
    <w:p w14:paraId="35CEB20F" w14:textId="77777777" w:rsidR="00D37EC7" w:rsidRPr="003C2EAB" w:rsidRDefault="00D37EC7" w:rsidP="003C2EAB">
      <w:pPr>
        <w:spacing w:after="0" w:line="240" w:lineRule="auto"/>
        <w:jc w:val="center"/>
        <w:rPr>
          <w:rFonts w:ascii="Arial" w:eastAsia="Times New Roman" w:hAnsi="Arial" w:cs="Arial"/>
          <w:b/>
          <w:lang w:eastAsia="sl-SI"/>
        </w:rPr>
      </w:pPr>
      <w:r w:rsidRPr="003C2EAB">
        <w:rPr>
          <w:rFonts w:ascii="Arial" w:eastAsia="Times New Roman" w:hAnsi="Arial" w:cs="Arial"/>
          <w:b/>
          <w:lang w:eastAsia="sl-SI"/>
        </w:rPr>
        <w:t>KADROVSKA SPOSOBNOST PONUDNIKA</w:t>
      </w:r>
    </w:p>
    <w:p w14:paraId="7D4401B5" w14:textId="0683D2E3" w:rsidR="00EF0F75" w:rsidRPr="003C2EAB" w:rsidRDefault="00EF0F75" w:rsidP="008223C1">
      <w:pPr>
        <w:spacing w:after="0" w:line="240" w:lineRule="auto"/>
        <w:ind w:left="708"/>
        <w:jc w:val="center"/>
        <w:rPr>
          <w:rFonts w:ascii="Arial" w:eastAsia="Times New Roman" w:hAnsi="Arial" w:cs="Arial"/>
          <w:bCs/>
          <w:lang w:eastAsia="sl-SI"/>
        </w:rPr>
      </w:pPr>
      <w:bookmarkStart w:id="25" w:name="_Hlk7085683"/>
      <w:bookmarkStart w:id="26" w:name="_Hlk6579090"/>
      <w:r w:rsidRPr="003C2EAB">
        <w:rPr>
          <w:rFonts w:ascii="Arial" w:eastAsia="Times New Roman" w:hAnsi="Arial" w:cs="Arial"/>
          <w:bCs/>
          <w:sz w:val="28"/>
          <w:szCs w:val="28"/>
          <w:lang w:eastAsia="sl-SI"/>
        </w:rPr>
        <w:sym w:font="Symbol" w:char="F0F0"/>
      </w:r>
      <w:r w:rsidRPr="003C2EAB">
        <w:rPr>
          <w:rFonts w:ascii="Arial" w:eastAsia="Times New Roman" w:hAnsi="Arial" w:cs="Arial"/>
          <w:bCs/>
          <w:sz w:val="28"/>
          <w:szCs w:val="28"/>
          <w:lang w:eastAsia="sl-SI"/>
        </w:rPr>
        <w:t xml:space="preserve"> </w:t>
      </w:r>
      <w:r w:rsidRPr="003C2EAB">
        <w:rPr>
          <w:rFonts w:ascii="Arial" w:eastAsia="Times New Roman" w:hAnsi="Arial" w:cs="Arial"/>
          <w:bCs/>
          <w:lang w:eastAsia="sl-SI"/>
        </w:rPr>
        <w:t>SKLOP 1</w:t>
      </w:r>
      <w:r w:rsidRPr="003C2EAB">
        <w:rPr>
          <w:rFonts w:ascii="Arial" w:eastAsia="Times New Roman" w:hAnsi="Arial" w:cs="Arial"/>
          <w:bCs/>
          <w:lang w:eastAsia="sl-SI"/>
        </w:rPr>
        <w:tab/>
      </w:r>
      <w:r w:rsidRPr="003C2EAB">
        <w:rPr>
          <w:rFonts w:ascii="Arial" w:eastAsia="Times New Roman" w:hAnsi="Arial" w:cs="Arial"/>
          <w:bCs/>
          <w:lang w:eastAsia="sl-SI"/>
        </w:rPr>
        <w:tab/>
      </w:r>
      <w:r w:rsidRPr="003C2EAB">
        <w:rPr>
          <w:rFonts w:ascii="Arial" w:eastAsia="Times New Roman" w:hAnsi="Arial" w:cs="Arial"/>
          <w:bCs/>
          <w:sz w:val="28"/>
          <w:szCs w:val="28"/>
          <w:lang w:eastAsia="sl-SI"/>
        </w:rPr>
        <w:sym w:font="Symbol" w:char="F0F0"/>
      </w:r>
      <w:r w:rsidRPr="003C2EAB">
        <w:rPr>
          <w:rFonts w:ascii="Arial" w:eastAsia="Times New Roman" w:hAnsi="Arial" w:cs="Arial"/>
          <w:bCs/>
          <w:lang w:eastAsia="sl-SI"/>
        </w:rPr>
        <w:t xml:space="preserve"> SKLOP 2</w:t>
      </w:r>
      <w:r w:rsidRPr="003C2EAB">
        <w:rPr>
          <w:rFonts w:ascii="Arial" w:eastAsia="Times New Roman" w:hAnsi="Arial" w:cs="Arial"/>
          <w:bCs/>
          <w:lang w:eastAsia="sl-SI"/>
        </w:rPr>
        <w:tab/>
      </w:r>
      <w:r w:rsidRPr="003C2EAB">
        <w:rPr>
          <w:rFonts w:ascii="Arial" w:eastAsia="Times New Roman" w:hAnsi="Arial" w:cs="Arial"/>
          <w:bCs/>
          <w:lang w:eastAsia="sl-SI"/>
        </w:rPr>
        <w:tab/>
      </w:r>
    </w:p>
    <w:bookmarkEnd w:id="25"/>
    <w:p w14:paraId="5591AE88" w14:textId="41ABF788" w:rsidR="004F04A4" w:rsidRPr="003C2EAB" w:rsidRDefault="004F04A4" w:rsidP="003C2EAB">
      <w:pPr>
        <w:spacing w:after="0" w:line="240" w:lineRule="auto"/>
        <w:jc w:val="center"/>
        <w:rPr>
          <w:rFonts w:ascii="Arial" w:eastAsia="Times New Roman" w:hAnsi="Arial" w:cs="Arial"/>
          <w:lang w:eastAsia="sl-SI"/>
        </w:rPr>
      </w:pPr>
    </w:p>
    <w:bookmarkEnd w:id="26"/>
    <w:p w14:paraId="50E18361" w14:textId="77777777" w:rsidR="00D37EC7" w:rsidRPr="00C31B48" w:rsidRDefault="00D37EC7" w:rsidP="003C2EAB">
      <w:pPr>
        <w:spacing w:after="0" w:line="240" w:lineRule="auto"/>
        <w:jc w:val="center"/>
        <w:rPr>
          <w:rFonts w:ascii="Arial" w:eastAsia="Times New Roman" w:hAnsi="Arial" w:cs="Arial"/>
          <w:b/>
          <w:sz w:val="20"/>
          <w:szCs w:val="20"/>
          <w:lang w:eastAsia="sl-SI"/>
        </w:rPr>
      </w:pPr>
    </w:p>
    <w:p w14:paraId="7679F042" w14:textId="5EC18E24" w:rsidR="00D37EC7" w:rsidRPr="00C31B48" w:rsidRDefault="00D37EC7" w:rsidP="003C2EAB">
      <w:pPr>
        <w:spacing w:after="0" w:line="240" w:lineRule="auto"/>
        <w:jc w:val="both"/>
        <w:rPr>
          <w:rFonts w:ascii="Arial" w:eastAsia="Times New Roman" w:hAnsi="Arial" w:cs="Arial"/>
          <w:bCs/>
          <w:sz w:val="20"/>
          <w:szCs w:val="20"/>
          <w:lang w:eastAsia="sl-SI"/>
        </w:rPr>
      </w:pPr>
      <w:r w:rsidRPr="00C31B48">
        <w:rPr>
          <w:rFonts w:ascii="Arial" w:eastAsia="Times New Roman" w:hAnsi="Arial" w:cs="Arial"/>
          <w:bCs/>
          <w:sz w:val="20"/>
          <w:szCs w:val="20"/>
          <w:lang w:eastAsia="sl-SI"/>
        </w:rPr>
        <w:t>Pod kazensko in materialno odgovornostjo izjavljamo, da bomo ves čas trajanja del iz javnega naročila</w:t>
      </w:r>
      <w:r w:rsidR="00AE6402">
        <w:rPr>
          <w:rFonts w:ascii="Arial" w:eastAsia="Times New Roman" w:hAnsi="Arial" w:cs="Arial"/>
          <w:bCs/>
          <w:sz w:val="20"/>
          <w:szCs w:val="20"/>
          <w:lang w:eastAsia="sl-SI"/>
        </w:rPr>
        <w:t xml:space="preserve"> </w:t>
      </w:r>
      <w:r w:rsidRPr="00C31B48">
        <w:rPr>
          <w:rFonts w:ascii="Arial" w:eastAsia="Times New Roman" w:hAnsi="Arial" w:cs="Arial"/>
          <w:bCs/>
          <w:sz w:val="20"/>
          <w:szCs w:val="20"/>
          <w:lang w:eastAsia="sl-SI"/>
        </w:rPr>
        <w:t>zagotavljali naslednje osebje:</w:t>
      </w:r>
    </w:p>
    <w:p w14:paraId="3F0313E1" w14:textId="77777777" w:rsidR="00D37EC7" w:rsidRPr="00C31B48" w:rsidRDefault="00D37EC7" w:rsidP="003C2EAB">
      <w:pPr>
        <w:spacing w:after="0" w:line="240" w:lineRule="auto"/>
        <w:rPr>
          <w:rFonts w:ascii="Arial" w:eastAsia="Times New Roman" w:hAnsi="Arial" w:cs="Arial"/>
          <w:b/>
          <w:bCs/>
          <w:sz w:val="20"/>
          <w:szCs w:val="20"/>
          <w:lang w:eastAsia="sl-SI"/>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688"/>
        <w:gridCol w:w="2495"/>
        <w:gridCol w:w="3714"/>
      </w:tblGrid>
      <w:tr w:rsidR="003C2EAB" w:rsidRPr="00BD66E6" w14:paraId="1CE00B1E" w14:textId="77777777" w:rsidTr="00BF2411">
        <w:tc>
          <w:tcPr>
            <w:tcW w:w="0" w:type="auto"/>
            <w:shd w:val="clear" w:color="auto" w:fill="009999"/>
            <w:vAlign w:val="center"/>
          </w:tcPr>
          <w:p w14:paraId="741E7AF9" w14:textId="787AC34F" w:rsidR="00D37EC7" w:rsidRPr="00BD66E6" w:rsidRDefault="00BD66E6" w:rsidP="00BF2411">
            <w:pPr>
              <w:spacing w:after="0" w:line="240" w:lineRule="auto"/>
              <w:jc w:val="center"/>
              <w:rPr>
                <w:rFonts w:ascii="Arial" w:eastAsia="Times New Roman" w:hAnsi="Arial" w:cs="Arial"/>
                <w:b/>
                <w:color w:val="FFFFFF" w:themeColor="background1"/>
                <w:sz w:val="20"/>
                <w:szCs w:val="20"/>
                <w:lang w:eastAsia="sl-SI"/>
              </w:rPr>
            </w:pPr>
            <w:r>
              <w:rPr>
                <w:rFonts w:ascii="Arial" w:eastAsia="Times New Roman" w:hAnsi="Arial" w:cs="Arial"/>
                <w:b/>
                <w:color w:val="FFFFFF" w:themeColor="background1"/>
                <w:sz w:val="20"/>
                <w:szCs w:val="20"/>
                <w:lang w:eastAsia="sl-SI"/>
              </w:rPr>
              <w:t>Št. s</w:t>
            </w:r>
            <w:r w:rsidR="00D37EC7" w:rsidRPr="00BD66E6">
              <w:rPr>
                <w:rFonts w:ascii="Arial" w:eastAsia="Times New Roman" w:hAnsi="Arial" w:cs="Arial"/>
                <w:b/>
                <w:color w:val="FFFFFF" w:themeColor="background1"/>
                <w:sz w:val="20"/>
                <w:szCs w:val="20"/>
                <w:lang w:eastAsia="sl-SI"/>
              </w:rPr>
              <w:t>kl</w:t>
            </w:r>
            <w:r>
              <w:rPr>
                <w:rFonts w:ascii="Arial" w:eastAsia="Times New Roman" w:hAnsi="Arial" w:cs="Arial"/>
                <w:b/>
                <w:color w:val="FFFFFF" w:themeColor="background1"/>
                <w:sz w:val="20"/>
                <w:szCs w:val="20"/>
                <w:lang w:eastAsia="sl-SI"/>
              </w:rPr>
              <w:t>opa</w:t>
            </w:r>
          </w:p>
        </w:tc>
        <w:tc>
          <w:tcPr>
            <w:tcW w:w="2761" w:type="dxa"/>
            <w:shd w:val="clear" w:color="auto" w:fill="009999"/>
            <w:vAlign w:val="center"/>
          </w:tcPr>
          <w:p w14:paraId="5060934C" w14:textId="5A2CAFFD" w:rsidR="00D37EC7" w:rsidRPr="00BD66E6" w:rsidRDefault="00D37EC7" w:rsidP="00BF2411">
            <w:pPr>
              <w:spacing w:after="0" w:line="240" w:lineRule="auto"/>
              <w:jc w:val="center"/>
              <w:rPr>
                <w:rFonts w:ascii="Arial" w:eastAsia="Times New Roman" w:hAnsi="Arial" w:cs="Arial"/>
                <w:b/>
                <w:color w:val="FFFFFF" w:themeColor="background1"/>
                <w:sz w:val="20"/>
                <w:szCs w:val="20"/>
                <w:lang w:eastAsia="sl-SI"/>
              </w:rPr>
            </w:pPr>
            <w:r w:rsidRPr="00BD66E6">
              <w:rPr>
                <w:rFonts w:ascii="Arial" w:eastAsia="Times New Roman" w:hAnsi="Arial" w:cs="Arial"/>
                <w:b/>
                <w:color w:val="FFFFFF" w:themeColor="background1"/>
                <w:sz w:val="20"/>
                <w:szCs w:val="20"/>
                <w:lang w:eastAsia="sl-SI"/>
              </w:rPr>
              <w:t>Ime in priimek</w:t>
            </w:r>
          </w:p>
        </w:tc>
        <w:tc>
          <w:tcPr>
            <w:tcW w:w="2551" w:type="dxa"/>
            <w:shd w:val="clear" w:color="auto" w:fill="009999"/>
            <w:vAlign w:val="center"/>
          </w:tcPr>
          <w:p w14:paraId="23FFB9BB" w14:textId="77777777" w:rsidR="00D37EC7" w:rsidRPr="00BD66E6" w:rsidRDefault="00D37EC7" w:rsidP="00BF2411">
            <w:pPr>
              <w:spacing w:after="0" w:line="240" w:lineRule="auto"/>
              <w:jc w:val="center"/>
              <w:rPr>
                <w:rFonts w:ascii="Arial" w:eastAsia="Times New Roman" w:hAnsi="Arial" w:cs="Arial"/>
                <w:b/>
                <w:color w:val="FFFFFF" w:themeColor="background1"/>
                <w:sz w:val="20"/>
                <w:szCs w:val="20"/>
                <w:lang w:eastAsia="sl-SI"/>
              </w:rPr>
            </w:pPr>
            <w:r w:rsidRPr="00BD66E6">
              <w:rPr>
                <w:rFonts w:ascii="Arial" w:eastAsia="Times New Roman" w:hAnsi="Arial" w:cs="Arial"/>
                <w:b/>
                <w:color w:val="FFFFFF" w:themeColor="background1"/>
                <w:sz w:val="20"/>
                <w:szCs w:val="20"/>
                <w:lang w:eastAsia="sl-SI"/>
              </w:rPr>
              <w:t>Izobrazba</w:t>
            </w:r>
          </w:p>
        </w:tc>
        <w:tc>
          <w:tcPr>
            <w:tcW w:w="3827" w:type="dxa"/>
            <w:shd w:val="clear" w:color="auto" w:fill="009999"/>
            <w:vAlign w:val="center"/>
          </w:tcPr>
          <w:p w14:paraId="2484FCB9" w14:textId="7F68576C" w:rsidR="00D37EC7" w:rsidRPr="00BD66E6" w:rsidRDefault="00D37EC7" w:rsidP="00BF2411">
            <w:pPr>
              <w:spacing w:after="0" w:line="240" w:lineRule="auto"/>
              <w:jc w:val="center"/>
              <w:rPr>
                <w:rFonts w:ascii="Arial" w:eastAsia="Times New Roman" w:hAnsi="Arial" w:cs="Arial"/>
                <w:b/>
                <w:color w:val="FFFFFF" w:themeColor="background1"/>
                <w:sz w:val="20"/>
                <w:szCs w:val="20"/>
                <w:lang w:eastAsia="sl-SI"/>
              </w:rPr>
            </w:pPr>
            <w:r w:rsidRPr="00BD66E6">
              <w:rPr>
                <w:rFonts w:ascii="Arial" w:eastAsia="Times New Roman" w:hAnsi="Arial" w:cs="Arial"/>
                <w:b/>
                <w:color w:val="FFFFFF" w:themeColor="background1"/>
                <w:sz w:val="20"/>
                <w:szCs w:val="20"/>
                <w:lang w:eastAsia="sl-SI"/>
              </w:rPr>
              <w:t>Opis del pri izvedbi naročila</w:t>
            </w:r>
          </w:p>
        </w:tc>
      </w:tr>
      <w:tr w:rsidR="003C2EAB" w:rsidRPr="00C31B48" w14:paraId="1B8BFE01" w14:textId="77777777" w:rsidTr="008B7036">
        <w:tc>
          <w:tcPr>
            <w:tcW w:w="0" w:type="auto"/>
            <w:shd w:val="clear" w:color="auto" w:fill="auto"/>
          </w:tcPr>
          <w:p w14:paraId="5A17436E" w14:textId="77777777" w:rsidR="00D37EC7" w:rsidRPr="00C31B48" w:rsidRDefault="00D37EC7" w:rsidP="003C2EAB">
            <w:pPr>
              <w:spacing w:after="0" w:line="480" w:lineRule="auto"/>
              <w:rPr>
                <w:rFonts w:ascii="Arial" w:eastAsia="Times New Roman" w:hAnsi="Arial" w:cs="Arial"/>
                <w:b/>
                <w:bCs/>
                <w:sz w:val="20"/>
                <w:szCs w:val="20"/>
                <w:lang w:eastAsia="sl-SI"/>
              </w:rPr>
            </w:pPr>
          </w:p>
        </w:tc>
        <w:tc>
          <w:tcPr>
            <w:tcW w:w="2761" w:type="dxa"/>
            <w:shd w:val="clear" w:color="auto" w:fill="auto"/>
          </w:tcPr>
          <w:p w14:paraId="4982C261" w14:textId="77777777" w:rsidR="00D37EC7" w:rsidRPr="00C31B48" w:rsidRDefault="00D37EC7" w:rsidP="003C2EAB">
            <w:pPr>
              <w:spacing w:after="0" w:line="480" w:lineRule="auto"/>
              <w:rPr>
                <w:rFonts w:ascii="Arial" w:eastAsia="Times New Roman" w:hAnsi="Arial" w:cs="Arial"/>
                <w:b/>
                <w:bCs/>
                <w:sz w:val="20"/>
                <w:szCs w:val="20"/>
                <w:lang w:eastAsia="sl-SI"/>
              </w:rPr>
            </w:pPr>
          </w:p>
        </w:tc>
        <w:tc>
          <w:tcPr>
            <w:tcW w:w="2551" w:type="dxa"/>
          </w:tcPr>
          <w:p w14:paraId="3867E0E6" w14:textId="77777777" w:rsidR="00D37EC7" w:rsidRPr="00C31B48" w:rsidRDefault="00D37EC7" w:rsidP="003C2EAB">
            <w:pPr>
              <w:spacing w:after="0" w:line="480" w:lineRule="auto"/>
              <w:rPr>
                <w:rFonts w:ascii="Arial" w:eastAsia="Times New Roman" w:hAnsi="Arial" w:cs="Arial"/>
                <w:b/>
                <w:bCs/>
                <w:sz w:val="20"/>
                <w:szCs w:val="20"/>
                <w:lang w:eastAsia="sl-SI"/>
              </w:rPr>
            </w:pPr>
          </w:p>
        </w:tc>
        <w:tc>
          <w:tcPr>
            <w:tcW w:w="3827" w:type="dxa"/>
          </w:tcPr>
          <w:p w14:paraId="042BB359" w14:textId="77777777" w:rsidR="00D37EC7" w:rsidRPr="00C31B48" w:rsidRDefault="00D37EC7" w:rsidP="003C2EAB">
            <w:pPr>
              <w:spacing w:after="0" w:line="480" w:lineRule="auto"/>
              <w:rPr>
                <w:rFonts w:ascii="Arial" w:eastAsia="Times New Roman" w:hAnsi="Arial" w:cs="Arial"/>
                <w:b/>
                <w:bCs/>
                <w:sz w:val="20"/>
                <w:szCs w:val="20"/>
                <w:lang w:eastAsia="sl-SI"/>
              </w:rPr>
            </w:pPr>
          </w:p>
        </w:tc>
      </w:tr>
      <w:tr w:rsidR="003C2EAB" w:rsidRPr="00C31B48" w14:paraId="39CDEF20" w14:textId="77777777" w:rsidTr="008B7036">
        <w:tc>
          <w:tcPr>
            <w:tcW w:w="0" w:type="auto"/>
            <w:shd w:val="clear" w:color="auto" w:fill="auto"/>
          </w:tcPr>
          <w:p w14:paraId="649C2754" w14:textId="77777777" w:rsidR="00D37EC7" w:rsidRPr="00C31B48" w:rsidRDefault="00D37EC7" w:rsidP="003C2EAB">
            <w:pPr>
              <w:spacing w:after="0" w:line="480" w:lineRule="auto"/>
              <w:rPr>
                <w:rFonts w:ascii="Arial" w:eastAsia="Times New Roman" w:hAnsi="Arial" w:cs="Arial"/>
                <w:b/>
                <w:bCs/>
                <w:sz w:val="20"/>
                <w:szCs w:val="20"/>
                <w:lang w:eastAsia="sl-SI"/>
              </w:rPr>
            </w:pPr>
          </w:p>
        </w:tc>
        <w:tc>
          <w:tcPr>
            <w:tcW w:w="2761" w:type="dxa"/>
            <w:shd w:val="clear" w:color="auto" w:fill="auto"/>
          </w:tcPr>
          <w:p w14:paraId="559DBFD8" w14:textId="77777777" w:rsidR="00D37EC7" w:rsidRPr="00C31B48" w:rsidRDefault="00D37EC7" w:rsidP="003C2EAB">
            <w:pPr>
              <w:spacing w:after="0" w:line="480" w:lineRule="auto"/>
              <w:rPr>
                <w:rFonts w:ascii="Arial" w:eastAsia="Times New Roman" w:hAnsi="Arial" w:cs="Arial"/>
                <w:b/>
                <w:bCs/>
                <w:sz w:val="20"/>
                <w:szCs w:val="20"/>
                <w:lang w:eastAsia="sl-SI"/>
              </w:rPr>
            </w:pPr>
          </w:p>
        </w:tc>
        <w:tc>
          <w:tcPr>
            <w:tcW w:w="2551" w:type="dxa"/>
          </w:tcPr>
          <w:p w14:paraId="1FD5A4C0" w14:textId="77777777" w:rsidR="00D37EC7" w:rsidRPr="00C31B48" w:rsidRDefault="00D37EC7" w:rsidP="003C2EAB">
            <w:pPr>
              <w:spacing w:after="0" w:line="480" w:lineRule="auto"/>
              <w:rPr>
                <w:rFonts w:ascii="Arial" w:eastAsia="Times New Roman" w:hAnsi="Arial" w:cs="Arial"/>
                <w:b/>
                <w:bCs/>
                <w:sz w:val="20"/>
                <w:szCs w:val="20"/>
                <w:lang w:eastAsia="sl-SI"/>
              </w:rPr>
            </w:pPr>
          </w:p>
        </w:tc>
        <w:tc>
          <w:tcPr>
            <w:tcW w:w="3827" w:type="dxa"/>
          </w:tcPr>
          <w:p w14:paraId="621E2713" w14:textId="77777777" w:rsidR="00D37EC7" w:rsidRPr="00C31B48" w:rsidRDefault="00D37EC7" w:rsidP="003C2EAB">
            <w:pPr>
              <w:spacing w:after="0" w:line="480" w:lineRule="auto"/>
              <w:rPr>
                <w:rFonts w:ascii="Arial" w:eastAsia="Times New Roman" w:hAnsi="Arial" w:cs="Arial"/>
                <w:b/>
                <w:bCs/>
                <w:sz w:val="20"/>
                <w:szCs w:val="20"/>
                <w:lang w:eastAsia="sl-SI"/>
              </w:rPr>
            </w:pPr>
          </w:p>
        </w:tc>
      </w:tr>
      <w:tr w:rsidR="003C2EAB" w:rsidRPr="00C31B48" w14:paraId="219A6846" w14:textId="77777777" w:rsidTr="008B7036">
        <w:tc>
          <w:tcPr>
            <w:tcW w:w="0" w:type="auto"/>
            <w:shd w:val="clear" w:color="auto" w:fill="auto"/>
          </w:tcPr>
          <w:p w14:paraId="2C5B75B1" w14:textId="77777777" w:rsidR="00D37EC7" w:rsidRPr="00C31B48" w:rsidRDefault="00D37EC7" w:rsidP="003C2EAB">
            <w:pPr>
              <w:spacing w:after="0" w:line="480" w:lineRule="auto"/>
              <w:rPr>
                <w:rFonts w:ascii="Arial" w:eastAsia="Times New Roman" w:hAnsi="Arial" w:cs="Arial"/>
                <w:b/>
                <w:bCs/>
                <w:sz w:val="20"/>
                <w:szCs w:val="20"/>
                <w:lang w:eastAsia="sl-SI"/>
              </w:rPr>
            </w:pPr>
          </w:p>
        </w:tc>
        <w:tc>
          <w:tcPr>
            <w:tcW w:w="2761" w:type="dxa"/>
            <w:shd w:val="clear" w:color="auto" w:fill="auto"/>
          </w:tcPr>
          <w:p w14:paraId="4BBEE3B0" w14:textId="77777777" w:rsidR="00D37EC7" w:rsidRPr="00C31B48" w:rsidRDefault="00D37EC7" w:rsidP="003C2EAB">
            <w:pPr>
              <w:spacing w:after="0" w:line="480" w:lineRule="auto"/>
              <w:rPr>
                <w:rFonts w:ascii="Arial" w:eastAsia="Times New Roman" w:hAnsi="Arial" w:cs="Arial"/>
                <w:b/>
                <w:bCs/>
                <w:sz w:val="20"/>
                <w:szCs w:val="20"/>
                <w:lang w:eastAsia="sl-SI"/>
              </w:rPr>
            </w:pPr>
          </w:p>
        </w:tc>
        <w:tc>
          <w:tcPr>
            <w:tcW w:w="2551" w:type="dxa"/>
          </w:tcPr>
          <w:p w14:paraId="7531AF5A" w14:textId="77777777" w:rsidR="00D37EC7" w:rsidRPr="00C31B48" w:rsidRDefault="00D37EC7" w:rsidP="003C2EAB">
            <w:pPr>
              <w:spacing w:after="0" w:line="480" w:lineRule="auto"/>
              <w:rPr>
                <w:rFonts w:ascii="Arial" w:eastAsia="Times New Roman" w:hAnsi="Arial" w:cs="Arial"/>
                <w:b/>
                <w:bCs/>
                <w:sz w:val="20"/>
                <w:szCs w:val="20"/>
                <w:lang w:eastAsia="sl-SI"/>
              </w:rPr>
            </w:pPr>
          </w:p>
        </w:tc>
        <w:tc>
          <w:tcPr>
            <w:tcW w:w="3827" w:type="dxa"/>
          </w:tcPr>
          <w:p w14:paraId="0E20F66D" w14:textId="77777777" w:rsidR="00D37EC7" w:rsidRPr="00C31B48" w:rsidRDefault="00D37EC7" w:rsidP="003C2EAB">
            <w:pPr>
              <w:spacing w:after="0" w:line="480" w:lineRule="auto"/>
              <w:rPr>
                <w:rFonts w:ascii="Arial" w:eastAsia="Times New Roman" w:hAnsi="Arial" w:cs="Arial"/>
                <w:b/>
                <w:bCs/>
                <w:sz w:val="20"/>
                <w:szCs w:val="20"/>
                <w:lang w:eastAsia="sl-SI"/>
              </w:rPr>
            </w:pPr>
          </w:p>
        </w:tc>
      </w:tr>
      <w:tr w:rsidR="003C2EAB" w:rsidRPr="00C31B48" w14:paraId="454D8419" w14:textId="77777777" w:rsidTr="008B7036">
        <w:tc>
          <w:tcPr>
            <w:tcW w:w="0" w:type="auto"/>
            <w:shd w:val="clear" w:color="auto" w:fill="auto"/>
          </w:tcPr>
          <w:p w14:paraId="3B9F1381" w14:textId="77777777" w:rsidR="00D37EC7" w:rsidRPr="00C31B48" w:rsidRDefault="00D37EC7" w:rsidP="003C2EAB">
            <w:pPr>
              <w:spacing w:after="0" w:line="480" w:lineRule="auto"/>
              <w:rPr>
                <w:rFonts w:ascii="Arial" w:eastAsia="Times New Roman" w:hAnsi="Arial" w:cs="Arial"/>
                <w:b/>
                <w:bCs/>
                <w:sz w:val="20"/>
                <w:szCs w:val="20"/>
                <w:lang w:eastAsia="sl-SI"/>
              </w:rPr>
            </w:pPr>
          </w:p>
        </w:tc>
        <w:tc>
          <w:tcPr>
            <w:tcW w:w="2761" w:type="dxa"/>
            <w:shd w:val="clear" w:color="auto" w:fill="auto"/>
          </w:tcPr>
          <w:p w14:paraId="60BC200A" w14:textId="77777777" w:rsidR="00D37EC7" w:rsidRPr="00C31B48" w:rsidRDefault="00D37EC7" w:rsidP="003C2EAB">
            <w:pPr>
              <w:spacing w:after="0" w:line="480" w:lineRule="auto"/>
              <w:rPr>
                <w:rFonts w:ascii="Arial" w:eastAsia="Times New Roman" w:hAnsi="Arial" w:cs="Arial"/>
                <w:b/>
                <w:bCs/>
                <w:sz w:val="20"/>
                <w:szCs w:val="20"/>
                <w:lang w:eastAsia="sl-SI"/>
              </w:rPr>
            </w:pPr>
          </w:p>
        </w:tc>
        <w:tc>
          <w:tcPr>
            <w:tcW w:w="2551" w:type="dxa"/>
          </w:tcPr>
          <w:p w14:paraId="2C261A38" w14:textId="77777777" w:rsidR="00D37EC7" w:rsidRPr="00C31B48" w:rsidRDefault="00D37EC7" w:rsidP="003C2EAB">
            <w:pPr>
              <w:spacing w:after="0" w:line="480" w:lineRule="auto"/>
              <w:rPr>
                <w:rFonts w:ascii="Arial" w:eastAsia="Times New Roman" w:hAnsi="Arial" w:cs="Arial"/>
                <w:b/>
                <w:bCs/>
                <w:sz w:val="20"/>
                <w:szCs w:val="20"/>
                <w:lang w:eastAsia="sl-SI"/>
              </w:rPr>
            </w:pPr>
          </w:p>
        </w:tc>
        <w:tc>
          <w:tcPr>
            <w:tcW w:w="3827" w:type="dxa"/>
          </w:tcPr>
          <w:p w14:paraId="4CC8901D" w14:textId="77777777" w:rsidR="00D37EC7" w:rsidRPr="00C31B48" w:rsidRDefault="00D37EC7" w:rsidP="003C2EAB">
            <w:pPr>
              <w:spacing w:after="0" w:line="480" w:lineRule="auto"/>
              <w:rPr>
                <w:rFonts w:ascii="Arial" w:eastAsia="Times New Roman" w:hAnsi="Arial" w:cs="Arial"/>
                <w:b/>
                <w:bCs/>
                <w:sz w:val="20"/>
                <w:szCs w:val="20"/>
                <w:lang w:eastAsia="sl-SI"/>
              </w:rPr>
            </w:pPr>
          </w:p>
        </w:tc>
      </w:tr>
      <w:tr w:rsidR="003C2EAB" w:rsidRPr="00C31B48" w14:paraId="704C2AE0" w14:textId="77777777" w:rsidTr="008B7036">
        <w:tc>
          <w:tcPr>
            <w:tcW w:w="0" w:type="auto"/>
            <w:shd w:val="clear" w:color="auto" w:fill="auto"/>
          </w:tcPr>
          <w:p w14:paraId="49D18B92" w14:textId="77777777" w:rsidR="00D37EC7" w:rsidRPr="00C31B48" w:rsidRDefault="00D37EC7" w:rsidP="003C2EAB">
            <w:pPr>
              <w:spacing w:after="0" w:line="480" w:lineRule="auto"/>
              <w:rPr>
                <w:rFonts w:ascii="Arial" w:eastAsia="Times New Roman" w:hAnsi="Arial" w:cs="Arial"/>
                <w:b/>
                <w:bCs/>
                <w:sz w:val="20"/>
                <w:szCs w:val="20"/>
                <w:lang w:eastAsia="sl-SI"/>
              </w:rPr>
            </w:pPr>
          </w:p>
        </w:tc>
        <w:tc>
          <w:tcPr>
            <w:tcW w:w="2761" w:type="dxa"/>
            <w:shd w:val="clear" w:color="auto" w:fill="auto"/>
          </w:tcPr>
          <w:p w14:paraId="06E44DBD" w14:textId="77777777" w:rsidR="00D37EC7" w:rsidRPr="00C31B48" w:rsidRDefault="00D37EC7" w:rsidP="003C2EAB">
            <w:pPr>
              <w:spacing w:after="0" w:line="480" w:lineRule="auto"/>
              <w:rPr>
                <w:rFonts w:ascii="Arial" w:eastAsia="Times New Roman" w:hAnsi="Arial" w:cs="Arial"/>
                <w:b/>
                <w:bCs/>
                <w:sz w:val="20"/>
                <w:szCs w:val="20"/>
                <w:lang w:eastAsia="sl-SI"/>
              </w:rPr>
            </w:pPr>
          </w:p>
        </w:tc>
        <w:tc>
          <w:tcPr>
            <w:tcW w:w="2551" w:type="dxa"/>
          </w:tcPr>
          <w:p w14:paraId="7F86FC23" w14:textId="77777777" w:rsidR="00D37EC7" w:rsidRPr="00C31B48" w:rsidRDefault="00D37EC7" w:rsidP="003C2EAB">
            <w:pPr>
              <w:spacing w:after="0" w:line="480" w:lineRule="auto"/>
              <w:rPr>
                <w:rFonts w:ascii="Arial" w:eastAsia="Times New Roman" w:hAnsi="Arial" w:cs="Arial"/>
                <w:b/>
                <w:bCs/>
                <w:sz w:val="20"/>
                <w:szCs w:val="20"/>
                <w:lang w:eastAsia="sl-SI"/>
              </w:rPr>
            </w:pPr>
          </w:p>
        </w:tc>
        <w:tc>
          <w:tcPr>
            <w:tcW w:w="3827" w:type="dxa"/>
          </w:tcPr>
          <w:p w14:paraId="7883B88E" w14:textId="77777777" w:rsidR="00D37EC7" w:rsidRPr="00C31B48" w:rsidRDefault="00D37EC7" w:rsidP="003C2EAB">
            <w:pPr>
              <w:spacing w:after="0" w:line="480" w:lineRule="auto"/>
              <w:rPr>
                <w:rFonts w:ascii="Arial" w:eastAsia="Times New Roman" w:hAnsi="Arial" w:cs="Arial"/>
                <w:b/>
                <w:bCs/>
                <w:sz w:val="20"/>
                <w:szCs w:val="20"/>
                <w:lang w:eastAsia="sl-SI"/>
              </w:rPr>
            </w:pPr>
          </w:p>
        </w:tc>
      </w:tr>
      <w:tr w:rsidR="003C2EAB" w:rsidRPr="00C31B48" w14:paraId="058590BE" w14:textId="77777777" w:rsidTr="008B7036">
        <w:tc>
          <w:tcPr>
            <w:tcW w:w="0" w:type="auto"/>
            <w:shd w:val="clear" w:color="auto" w:fill="auto"/>
          </w:tcPr>
          <w:p w14:paraId="3515C6FE" w14:textId="77777777" w:rsidR="00D37EC7" w:rsidRPr="00C31B48" w:rsidRDefault="00D37EC7" w:rsidP="003C2EAB">
            <w:pPr>
              <w:spacing w:after="0" w:line="480" w:lineRule="auto"/>
              <w:rPr>
                <w:rFonts w:ascii="Arial" w:eastAsia="Times New Roman" w:hAnsi="Arial" w:cs="Arial"/>
                <w:b/>
                <w:bCs/>
                <w:sz w:val="20"/>
                <w:szCs w:val="20"/>
                <w:lang w:eastAsia="sl-SI"/>
              </w:rPr>
            </w:pPr>
          </w:p>
        </w:tc>
        <w:tc>
          <w:tcPr>
            <w:tcW w:w="2761" w:type="dxa"/>
            <w:shd w:val="clear" w:color="auto" w:fill="auto"/>
          </w:tcPr>
          <w:p w14:paraId="1F7FBC3E" w14:textId="77777777" w:rsidR="00D37EC7" w:rsidRPr="00C31B48" w:rsidRDefault="00D37EC7" w:rsidP="003C2EAB">
            <w:pPr>
              <w:spacing w:after="0" w:line="480" w:lineRule="auto"/>
              <w:rPr>
                <w:rFonts w:ascii="Arial" w:eastAsia="Times New Roman" w:hAnsi="Arial" w:cs="Arial"/>
                <w:b/>
                <w:bCs/>
                <w:sz w:val="20"/>
                <w:szCs w:val="20"/>
                <w:lang w:eastAsia="sl-SI"/>
              </w:rPr>
            </w:pPr>
          </w:p>
        </w:tc>
        <w:tc>
          <w:tcPr>
            <w:tcW w:w="2551" w:type="dxa"/>
          </w:tcPr>
          <w:p w14:paraId="02655252" w14:textId="77777777" w:rsidR="00D37EC7" w:rsidRPr="00C31B48" w:rsidRDefault="00D37EC7" w:rsidP="003C2EAB">
            <w:pPr>
              <w:spacing w:after="0" w:line="480" w:lineRule="auto"/>
              <w:rPr>
                <w:rFonts w:ascii="Arial" w:eastAsia="Times New Roman" w:hAnsi="Arial" w:cs="Arial"/>
                <w:b/>
                <w:bCs/>
                <w:sz w:val="20"/>
                <w:szCs w:val="20"/>
                <w:lang w:eastAsia="sl-SI"/>
              </w:rPr>
            </w:pPr>
          </w:p>
        </w:tc>
        <w:tc>
          <w:tcPr>
            <w:tcW w:w="3827" w:type="dxa"/>
          </w:tcPr>
          <w:p w14:paraId="0413C552" w14:textId="77777777" w:rsidR="00D37EC7" w:rsidRPr="00C31B48" w:rsidRDefault="00D37EC7" w:rsidP="003C2EAB">
            <w:pPr>
              <w:spacing w:after="0" w:line="480" w:lineRule="auto"/>
              <w:rPr>
                <w:rFonts w:ascii="Arial" w:eastAsia="Times New Roman" w:hAnsi="Arial" w:cs="Arial"/>
                <w:b/>
                <w:bCs/>
                <w:sz w:val="20"/>
                <w:szCs w:val="20"/>
                <w:lang w:eastAsia="sl-SI"/>
              </w:rPr>
            </w:pPr>
          </w:p>
        </w:tc>
      </w:tr>
      <w:tr w:rsidR="00D37EC7" w:rsidRPr="00C31B48" w14:paraId="79BB1256" w14:textId="77777777" w:rsidTr="008B7036">
        <w:tc>
          <w:tcPr>
            <w:tcW w:w="0" w:type="auto"/>
            <w:shd w:val="clear" w:color="auto" w:fill="auto"/>
          </w:tcPr>
          <w:p w14:paraId="700E8B19" w14:textId="77777777" w:rsidR="00D37EC7" w:rsidRPr="00C31B48" w:rsidRDefault="00D37EC7" w:rsidP="003C2EAB">
            <w:pPr>
              <w:spacing w:after="0" w:line="480" w:lineRule="auto"/>
              <w:rPr>
                <w:rFonts w:ascii="Arial" w:eastAsia="Times New Roman" w:hAnsi="Arial" w:cs="Arial"/>
                <w:b/>
                <w:bCs/>
                <w:sz w:val="20"/>
                <w:szCs w:val="20"/>
                <w:lang w:eastAsia="sl-SI"/>
              </w:rPr>
            </w:pPr>
          </w:p>
        </w:tc>
        <w:tc>
          <w:tcPr>
            <w:tcW w:w="2761" w:type="dxa"/>
            <w:shd w:val="clear" w:color="auto" w:fill="auto"/>
          </w:tcPr>
          <w:p w14:paraId="78FB36F7" w14:textId="77777777" w:rsidR="00D37EC7" w:rsidRPr="00C31B48" w:rsidRDefault="00D37EC7" w:rsidP="003C2EAB">
            <w:pPr>
              <w:spacing w:after="0" w:line="480" w:lineRule="auto"/>
              <w:rPr>
                <w:rFonts w:ascii="Arial" w:eastAsia="Times New Roman" w:hAnsi="Arial" w:cs="Arial"/>
                <w:b/>
                <w:bCs/>
                <w:sz w:val="20"/>
                <w:szCs w:val="20"/>
                <w:lang w:eastAsia="sl-SI"/>
              </w:rPr>
            </w:pPr>
          </w:p>
        </w:tc>
        <w:tc>
          <w:tcPr>
            <w:tcW w:w="2551" w:type="dxa"/>
          </w:tcPr>
          <w:p w14:paraId="5878A8D3" w14:textId="77777777" w:rsidR="00D37EC7" w:rsidRPr="00C31B48" w:rsidRDefault="00D37EC7" w:rsidP="003C2EAB">
            <w:pPr>
              <w:spacing w:after="0" w:line="480" w:lineRule="auto"/>
              <w:rPr>
                <w:rFonts w:ascii="Arial" w:eastAsia="Times New Roman" w:hAnsi="Arial" w:cs="Arial"/>
                <w:b/>
                <w:bCs/>
                <w:sz w:val="20"/>
                <w:szCs w:val="20"/>
                <w:lang w:eastAsia="sl-SI"/>
              </w:rPr>
            </w:pPr>
          </w:p>
        </w:tc>
        <w:tc>
          <w:tcPr>
            <w:tcW w:w="3827" w:type="dxa"/>
          </w:tcPr>
          <w:p w14:paraId="27F193AD" w14:textId="77777777" w:rsidR="00D37EC7" w:rsidRPr="00C31B48" w:rsidRDefault="00D37EC7" w:rsidP="003C2EAB">
            <w:pPr>
              <w:spacing w:after="0" w:line="480" w:lineRule="auto"/>
              <w:rPr>
                <w:rFonts w:ascii="Arial" w:eastAsia="Times New Roman" w:hAnsi="Arial" w:cs="Arial"/>
                <w:b/>
                <w:bCs/>
                <w:sz w:val="20"/>
                <w:szCs w:val="20"/>
                <w:lang w:eastAsia="sl-SI"/>
              </w:rPr>
            </w:pPr>
          </w:p>
        </w:tc>
      </w:tr>
      <w:tr w:rsidR="00AC7471" w:rsidRPr="00C31B48" w14:paraId="2376C814" w14:textId="77777777" w:rsidTr="008B7036">
        <w:tc>
          <w:tcPr>
            <w:tcW w:w="0" w:type="auto"/>
            <w:shd w:val="clear" w:color="auto" w:fill="auto"/>
          </w:tcPr>
          <w:p w14:paraId="4C8FABAB" w14:textId="77777777" w:rsidR="00AC7471" w:rsidRPr="00C31B48" w:rsidRDefault="00AC7471" w:rsidP="003C2EAB">
            <w:pPr>
              <w:spacing w:after="0" w:line="480" w:lineRule="auto"/>
              <w:rPr>
                <w:rFonts w:ascii="Arial" w:eastAsia="Times New Roman" w:hAnsi="Arial" w:cs="Arial"/>
                <w:b/>
                <w:bCs/>
                <w:sz w:val="20"/>
                <w:szCs w:val="20"/>
                <w:lang w:eastAsia="sl-SI"/>
              </w:rPr>
            </w:pPr>
          </w:p>
        </w:tc>
        <w:tc>
          <w:tcPr>
            <w:tcW w:w="2761" w:type="dxa"/>
            <w:shd w:val="clear" w:color="auto" w:fill="auto"/>
          </w:tcPr>
          <w:p w14:paraId="3EB998D0" w14:textId="77777777" w:rsidR="00AC7471" w:rsidRPr="00C31B48" w:rsidRDefault="00AC7471" w:rsidP="003C2EAB">
            <w:pPr>
              <w:spacing w:after="0" w:line="480" w:lineRule="auto"/>
              <w:rPr>
                <w:rFonts w:ascii="Arial" w:eastAsia="Times New Roman" w:hAnsi="Arial" w:cs="Arial"/>
                <w:b/>
                <w:bCs/>
                <w:sz w:val="20"/>
                <w:szCs w:val="20"/>
                <w:lang w:eastAsia="sl-SI"/>
              </w:rPr>
            </w:pPr>
          </w:p>
        </w:tc>
        <w:tc>
          <w:tcPr>
            <w:tcW w:w="2551" w:type="dxa"/>
          </w:tcPr>
          <w:p w14:paraId="7128274C" w14:textId="77777777" w:rsidR="00AC7471" w:rsidRPr="00C31B48" w:rsidRDefault="00AC7471" w:rsidP="003C2EAB">
            <w:pPr>
              <w:spacing w:after="0" w:line="480" w:lineRule="auto"/>
              <w:rPr>
                <w:rFonts w:ascii="Arial" w:eastAsia="Times New Roman" w:hAnsi="Arial" w:cs="Arial"/>
                <w:b/>
                <w:bCs/>
                <w:sz w:val="20"/>
                <w:szCs w:val="20"/>
                <w:lang w:eastAsia="sl-SI"/>
              </w:rPr>
            </w:pPr>
          </w:p>
        </w:tc>
        <w:tc>
          <w:tcPr>
            <w:tcW w:w="3827" w:type="dxa"/>
          </w:tcPr>
          <w:p w14:paraId="2C78703E" w14:textId="77777777" w:rsidR="00AC7471" w:rsidRPr="00C31B48" w:rsidRDefault="00AC7471" w:rsidP="003C2EAB">
            <w:pPr>
              <w:spacing w:after="0" w:line="480" w:lineRule="auto"/>
              <w:rPr>
                <w:rFonts w:ascii="Arial" w:eastAsia="Times New Roman" w:hAnsi="Arial" w:cs="Arial"/>
                <w:b/>
                <w:bCs/>
                <w:sz w:val="20"/>
                <w:szCs w:val="20"/>
                <w:lang w:eastAsia="sl-SI"/>
              </w:rPr>
            </w:pPr>
          </w:p>
        </w:tc>
      </w:tr>
      <w:tr w:rsidR="00AC7471" w:rsidRPr="00C31B48" w14:paraId="33E475E7" w14:textId="77777777" w:rsidTr="008B7036">
        <w:tc>
          <w:tcPr>
            <w:tcW w:w="0" w:type="auto"/>
            <w:shd w:val="clear" w:color="auto" w:fill="auto"/>
          </w:tcPr>
          <w:p w14:paraId="4AD1A814" w14:textId="77777777" w:rsidR="00AC7471" w:rsidRPr="00C31B48" w:rsidRDefault="00AC7471" w:rsidP="003C2EAB">
            <w:pPr>
              <w:spacing w:after="0" w:line="480" w:lineRule="auto"/>
              <w:rPr>
                <w:rFonts w:ascii="Arial" w:eastAsia="Times New Roman" w:hAnsi="Arial" w:cs="Arial"/>
                <w:b/>
                <w:bCs/>
                <w:sz w:val="20"/>
                <w:szCs w:val="20"/>
                <w:lang w:eastAsia="sl-SI"/>
              </w:rPr>
            </w:pPr>
          </w:p>
        </w:tc>
        <w:tc>
          <w:tcPr>
            <w:tcW w:w="2761" w:type="dxa"/>
            <w:shd w:val="clear" w:color="auto" w:fill="auto"/>
          </w:tcPr>
          <w:p w14:paraId="6829E5D3" w14:textId="77777777" w:rsidR="00AC7471" w:rsidRPr="00C31B48" w:rsidRDefault="00AC7471" w:rsidP="003C2EAB">
            <w:pPr>
              <w:spacing w:after="0" w:line="480" w:lineRule="auto"/>
              <w:rPr>
                <w:rFonts w:ascii="Arial" w:eastAsia="Times New Roman" w:hAnsi="Arial" w:cs="Arial"/>
                <w:b/>
                <w:bCs/>
                <w:sz w:val="20"/>
                <w:szCs w:val="20"/>
                <w:lang w:eastAsia="sl-SI"/>
              </w:rPr>
            </w:pPr>
          </w:p>
        </w:tc>
        <w:tc>
          <w:tcPr>
            <w:tcW w:w="2551" w:type="dxa"/>
          </w:tcPr>
          <w:p w14:paraId="2A62B256" w14:textId="77777777" w:rsidR="00AC7471" w:rsidRPr="00C31B48" w:rsidRDefault="00AC7471" w:rsidP="003C2EAB">
            <w:pPr>
              <w:spacing w:after="0" w:line="480" w:lineRule="auto"/>
              <w:rPr>
                <w:rFonts w:ascii="Arial" w:eastAsia="Times New Roman" w:hAnsi="Arial" w:cs="Arial"/>
                <w:b/>
                <w:bCs/>
                <w:sz w:val="20"/>
                <w:szCs w:val="20"/>
                <w:lang w:eastAsia="sl-SI"/>
              </w:rPr>
            </w:pPr>
          </w:p>
        </w:tc>
        <w:tc>
          <w:tcPr>
            <w:tcW w:w="3827" w:type="dxa"/>
          </w:tcPr>
          <w:p w14:paraId="27604930" w14:textId="77777777" w:rsidR="00AC7471" w:rsidRPr="00C31B48" w:rsidRDefault="00AC7471" w:rsidP="003C2EAB">
            <w:pPr>
              <w:spacing w:after="0" w:line="480" w:lineRule="auto"/>
              <w:rPr>
                <w:rFonts w:ascii="Arial" w:eastAsia="Times New Roman" w:hAnsi="Arial" w:cs="Arial"/>
                <w:b/>
                <w:bCs/>
                <w:sz w:val="20"/>
                <w:szCs w:val="20"/>
                <w:lang w:eastAsia="sl-SI"/>
              </w:rPr>
            </w:pPr>
          </w:p>
        </w:tc>
      </w:tr>
      <w:tr w:rsidR="00AC7471" w:rsidRPr="00C31B48" w14:paraId="62DD0A70" w14:textId="77777777" w:rsidTr="008B7036">
        <w:tc>
          <w:tcPr>
            <w:tcW w:w="0" w:type="auto"/>
            <w:shd w:val="clear" w:color="auto" w:fill="auto"/>
          </w:tcPr>
          <w:p w14:paraId="54018564" w14:textId="77777777" w:rsidR="00AC7471" w:rsidRPr="00C31B48" w:rsidRDefault="00AC7471" w:rsidP="003C2EAB">
            <w:pPr>
              <w:spacing w:after="0" w:line="480" w:lineRule="auto"/>
              <w:rPr>
                <w:rFonts w:ascii="Arial" w:eastAsia="Times New Roman" w:hAnsi="Arial" w:cs="Arial"/>
                <w:b/>
                <w:bCs/>
                <w:sz w:val="20"/>
                <w:szCs w:val="20"/>
                <w:lang w:eastAsia="sl-SI"/>
              </w:rPr>
            </w:pPr>
          </w:p>
        </w:tc>
        <w:tc>
          <w:tcPr>
            <w:tcW w:w="2761" w:type="dxa"/>
            <w:shd w:val="clear" w:color="auto" w:fill="auto"/>
          </w:tcPr>
          <w:p w14:paraId="5967410E" w14:textId="77777777" w:rsidR="00AC7471" w:rsidRPr="00C31B48" w:rsidRDefault="00AC7471" w:rsidP="003C2EAB">
            <w:pPr>
              <w:spacing w:after="0" w:line="480" w:lineRule="auto"/>
              <w:rPr>
                <w:rFonts w:ascii="Arial" w:eastAsia="Times New Roman" w:hAnsi="Arial" w:cs="Arial"/>
                <w:b/>
                <w:bCs/>
                <w:sz w:val="20"/>
                <w:szCs w:val="20"/>
                <w:lang w:eastAsia="sl-SI"/>
              </w:rPr>
            </w:pPr>
          </w:p>
        </w:tc>
        <w:tc>
          <w:tcPr>
            <w:tcW w:w="2551" w:type="dxa"/>
          </w:tcPr>
          <w:p w14:paraId="693791A5" w14:textId="77777777" w:rsidR="00AC7471" w:rsidRPr="00C31B48" w:rsidRDefault="00AC7471" w:rsidP="003C2EAB">
            <w:pPr>
              <w:spacing w:after="0" w:line="480" w:lineRule="auto"/>
              <w:rPr>
                <w:rFonts w:ascii="Arial" w:eastAsia="Times New Roman" w:hAnsi="Arial" w:cs="Arial"/>
                <w:b/>
                <w:bCs/>
                <w:sz w:val="20"/>
                <w:szCs w:val="20"/>
                <w:lang w:eastAsia="sl-SI"/>
              </w:rPr>
            </w:pPr>
          </w:p>
        </w:tc>
        <w:tc>
          <w:tcPr>
            <w:tcW w:w="3827" w:type="dxa"/>
          </w:tcPr>
          <w:p w14:paraId="13DB65CC" w14:textId="77777777" w:rsidR="00AC7471" w:rsidRPr="00C31B48" w:rsidRDefault="00AC7471" w:rsidP="003C2EAB">
            <w:pPr>
              <w:spacing w:after="0" w:line="480" w:lineRule="auto"/>
              <w:rPr>
                <w:rFonts w:ascii="Arial" w:eastAsia="Times New Roman" w:hAnsi="Arial" w:cs="Arial"/>
                <w:b/>
                <w:bCs/>
                <w:sz w:val="20"/>
                <w:szCs w:val="20"/>
                <w:lang w:eastAsia="sl-SI"/>
              </w:rPr>
            </w:pPr>
          </w:p>
        </w:tc>
      </w:tr>
    </w:tbl>
    <w:p w14:paraId="18BB59D1" w14:textId="77777777" w:rsidR="00D37EC7" w:rsidRPr="00C31B48" w:rsidRDefault="00D37EC7" w:rsidP="003C2EAB">
      <w:pPr>
        <w:spacing w:after="0" w:line="240" w:lineRule="auto"/>
        <w:rPr>
          <w:rFonts w:ascii="Arial" w:eastAsia="Times New Roman" w:hAnsi="Arial" w:cs="Arial"/>
          <w:b/>
          <w:bCs/>
          <w:sz w:val="20"/>
          <w:szCs w:val="20"/>
          <w:lang w:eastAsia="sl-SI"/>
        </w:rPr>
      </w:pPr>
    </w:p>
    <w:p w14:paraId="3A2F345D" w14:textId="77777777" w:rsidR="0062155D" w:rsidRPr="00FD0092" w:rsidRDefault="0062155D" w:rsidP="003C2EAB">
      <w:pPr>
        <w:suppressAutoHyphens/>
        <w:autoSpaceDN w:val="0"/>
        <w:spacing w:after="0" w:line="240" w:lineRule="auto"/>
        <w:ind w:left="7788"/>
        <w:textAlignment w:val="baseline"/>
        <w:rPr>
          <w:rFonts w:ascii="Arial" w:eastAsia="Calibri" w:hAnsi="Arial" w:cs="Arial"/>
          <w:i/>
          <w:color w:val="009999"/>
          <w:sz w:val="20"/>
          <w:szCs w:val="20"/>
        </w:rPr>
      </w:pPr>
      <w:r w:rsidRPr="00FD0092">
        <w:rPr>
          <w:rFonts w:ascii="Arial" w:eastAsia="Calibri" w:hAnsi="Arial" w:cs="Arial"/>
          <w:i/>
          <w:color w:val="009999"/>
          <w:sz w:val="20"/>
          <w:szCs w:val="20"/>
        </w:rPr>
        <w:t>Ustrezno obkrožite!</w:t>
      </w:r>
    </w:p>
    <w:tbl>
      <w:tblPr>
        <w:tblStyle w:val="Tabelamrea11"/>
        <w:tblW w:w="0" w:type="auto"/>
        <w:tblLook w:val="04A0" w:firstRow="1" w:lastRow="0" w:firstColumn="1" w:lastColumn="0" w:noHBand="0" w:noVBand="1"/>
      </w:tblPr>
      <w:tblGrid>
        <w:gridCol w:w="7763"/>
        <w:gridCol w:w="1977"/>
      </w:tblGrid>
      <w:tr w:rsidR="009B1C52" w:rsidRPr="00C31B48" w14:paraId="76172BB7" w14:textId="77777777" w:rsidTr="008B7036">
        <w:tc>
          <w:tcPr>
            <w:tcW w:w="7763" w:type="dxa"/>
            <w:vAlign w:val="center"/>
          </w:tcPr>
          <w:p w14:paraId="3FF8AD7A" w14:textId="7ED48EC7" w:rsidR="0062155D" w:rsidRPr="00C31B48" w:rsidRDefault="0062155D" w:rsidP="003C2EAB">
            <w:pPr>
              <w:suppressAutoHyphens/>
              <w:autoSpaceDN w:val="0"/>
              <w:spacing w:line="480" w:lineRule="auto"/>
              <w:textAlignment w:val="baseline"/>
              <w:rPr>
                <w:rFonts w:ascii="Arial" w:hAnsi="Arial" w:cs="Arial"/>
                <w:b/>
                <w:bCs/>
              </w:rPr>
            </w:pPr>
            <w:r w:rsidRPr="00C31B48">
              <w:rPr>
                <w:rFonts w:ascii="Arial" w:hAnsi="Arial" w:cs="Arial"/>
                <w:b/>
                <w:bCs/>
              </w:rPr>
              <w:t>Veljavna podjetniška kolektivna pogodba</w:t>
            </w:r>
          </w:p>
        </w:tc>
        <w:tc>
          <w:tcPr>
            <w:tcW w:w="1977" w:type="dxa"/>
            <w:vAlign w:val="center"/>
          </w:tcPr>
          <w:p w14:paraId="4223E50E" w14:textId="77777777" w:rsidR="0062155D" w:rsidRPr="00C31B48" w:rsidRDefault="0062155D" w:rsidP="00050601">
            <w:pPr>
              <w:suppressAutoHyphens/>
              <w:autoSpaceDN w:val="0"/>
              <w:spacing w:line="480" w:lineRule="auto"/>
              <w:jc w:val="center"/>
              <w:textAlignment w:val="baseline"/>
              <w:rPr>
                <w:rFonts w:ascii="Arial" w:hAnsi="Arial" w:cs="Arial"/>
              </w:rPr>
            </w:pPr>
            <w:r w:rsidRPr="00C31B48">
              <w:rPr>
                <w:rFonts w:ascii="Arial" w:hAnsi="Arial" w:cs="Arial"/>
              </w:rPr>
              <w:t>DA / NE</w:t>
            </w:r>
          </w:p>
        </w:tc>
      </w:tr>
    </w:tbl>
    <w:p w14:paraId="206B6F0F" w14:textId="549064A5" w:rsidR="0062155D" w:rsidRPr="00C31B48" w:rsidRDefault="0062155D" w:rsidP="003C2EAB">
      <w:pPr>
        <w:autoSpaceDE w:val="0"/>
        <w:autoSpaceDN w:val="0"/>
        <w:adjustRightInd w:val="0"/>
        <w:spacing w:after="0" w:line="240" w:lineRule="auto"/>
        <w:jc w:val="both"/>
        <w:rPr>
          <w:rFonts w:ascii="Arial" w:eastAsia="Times New Roman" w:hAnsi="Arial" w:cs="Arial"/>
          <w:bCs/>
          <w:sz w:val="20"/>
          <w:szCs w:val="20"/>
          <w:lang w:eastAsia="sl-SI"/>
        </w:rPr>
      </w:pPr>
    </w:p>
    <w:p w14:paraId="66CD7474" w14:textId="77777777" w:rsidR="003D56AE" w:rsidRPr="00C31B48" w:rsidRDefault="003D56AE" w:rsidP="003C2EAB">
      <w:pPr>
        <w:autoSpaceDE w:val="0"/>
        <w:autoSpaceDN w:val="0"/>
        <w:adjustRightInd w:val="0"/>
        <w:spacing w:after="0" w:line="240" w:lineRule="auto"/>
        <w:jc w:val="both"/>
        <w:rPr>
          <w:rFonts w:ascii="Arial" w:eastAsia="Times New Roman" w:hAnsi="Arial" w:cs="Arial"/>
          <w:bCs/>
          <w:sz w:val="20"/>
          <w:szCs w:val="20"/>
          <w:lang w:eastAsia="sl-SI"/>
        </w:rPr>
      </w:pPr>
    </w:p>
    <w:p w14:paraId="3BC6A3F6" w14:textId="16917F4D" w:rsidR="003D56AE" w:rsidRPr="00DC6066" w:rsidRDefault="00D37EC7" w:rsidP="00DC6066">
      <w:pPr>
        <w:autoSpaceDE w:val="0"/>
        <w:autoSpaceDN w:val="0"/>
        <w:adjustRightInd w:val="0"/>
        <w:spacing w:after="240" w:line="240" w:lineRule="auto"/>
        <w:jc w:val="both"/>
        <w:rPr>
          <w:rFonts w:ascii="Arial" w:eastAsia="Times New Roman" w:hAnsi="Arial" w:cs="Arial"/>
          <w:b/>
          <w:sz w:val="20"/>
          <w:szCs w:val="20"/>
          <w:lang w:eastAsia="sl-SI"/>
        </w:rPr>
      </w:pPr>
      <w:r w:rsidRPr="00DC6066">
        <w:rPr>
          <w:rFonts w:ascii="Arial" w:eastAsia="Times New Roman" w:hAnsi="Arial" w:cs="Arial"/>
          <w:b/>
          <w:sz w:val="20"/>
          <w:szCs w:val="20"/>
          <w:lang w:eastAsia="sl-SI"/>
        </w:rPr>
        <w:t xml:space="preserve">IZJAVA: </w:t>
      </w:r>
    </w:p>
    <w:p w14:paraId="5A79C397" w14:textId="16ECDB49" w:rsidR="00D37EC7" w:rsidRPr="00C31B48" w:rsidRDefault="00D37EC7" w:rsidP="00DC6066">
      <w:pPr>
        <w:pStyle w:val="Odstavekseznama"/>
        <w:numPr>
          <w:ilvl w:val="0"/>
          <w:numId w:val="11"/>
        </w:numPr>
        <w:autoSpaceDE w:val="0"/>
        <w:autoSpaceDN w:val="0"/>
        <w:adjustRightInd w:val="0"/>
        <w:spacing w:after="240" w:line="240" w:lineRule="auto"/>
        <w:jc w:val="both"/>
        <w:rPr>
          <w:rFonts w:ascii="Arial" w:eastAsia="Times New Roman" w:hAnsi="Arial" w:cs="Arial"/>
          <w:bCs/>
          <w:sz w:val="20"/>
          <w:szCs w:val="20"/>
          <w:lang w:eastAsia="sl-SI"/>
        </w:rPr>
      </w:pPr>
      <w:r w:rsidRPr="00C31B48">
        <w:rPr>
          <w:rFonts w:ascii="Arial" w:eastAsia="Times New Roman" w:hAnsi="Arial" w:cs="Arial"/>
          <w:bCs/>
          <w:sz w:val="20"/>
          <w:szCs w:val="20"/>
          <w:lang w:eastAsia="sl-SI"/>
        </w:rPr>
        <w:t xml:space="preserve">Izjavljamo, da so podatki </w:t>
      </w:r>
      <w:r w:rsidR="00FD0092">
        <w:rPr>
          <w:rFonts w:ascii="Arial" w:eastAsia="Times New Roman" w:hAnsi="Arial" w:cs="Arial"/>
          <w:bCs/>
          <w:sz w:val="20"/>
          <w:szCs w:val="20"/>
          <w:lang w:eastAsia="sl-SI"/>
        </w:rPr>
        <w:t xml:space="preserve">resnični in </w:t>
      </w:r>
      <w:r w:rsidRPr="00C31B48">
        <w:rPr>
          <w:rFonts w:ascii="Arial" w:eastAsia="Times New Roman" w:hAnsi="Arial" w:cs="Arial"/>
          <w:bCs/>
          <w:sz w:val="20"/>
          <w:szCs w:val="20"/>
          <w:lang w:eastAsia="sl-SI"/>
        </w:rPr>
        <w:t>točni.</w:t>
      </w:r>
    </w:p>
    <w:p w14:paraId="0C516C4C" w14:textId="77777777" w:rsidR="00D37EC7" w:rsidRPr="00C31B48" w:rsidRDefault="00D37EC7" w:rsidP="00DC6066">
      <w:pPr>
        <w:pStyle w:val="Odstavekseznama"/>
        <w:numPr>
          <w:ilvl w:val="0"/>
          <w:numId w:val="11"/>
        </w:numPr>
        <w:spacing w:after="240" w:line="240" w:lineRule="auto"/>
        <w:jc w:val="both"/>
        <w:rPr>
          <w:rFonts w:ascii="Arial" w:eastAsia="Times New Roman" w:hAnsi="Arial" w:cs="Arial"/>
          <w:sz w:val="20"/>
          <w:szCs w:val="20"/>
          <w:lang w:eastAsia="sl-SI"/>
        </w:rPr>
      </w:pPr>
      <w:r w:rsidRPr="00C31B48">
        <w:rPr>
          <w:rFonts w:ascii="Arial" w:eastAsia="Times New Roman" w:hAnsi="Arial" w:cs="Arial"/>
          <w:bCs/>
          <w:sz w:val="20"/>
          <w:szCs w:val="20"/>
          <w:lang w:eastAsia="sl-SI"/>
        </w:rPr>
        <w:t>Izjavljamo, da razpolagamo z ustreznimi kadri, ki so izkušeni, strokovno usposobljeni in sposobni izvesti predmet javnega naročila</w:t>
      </w:r>
      <w:r w:rsidRPr="00C31B48">
        <w:rPr>
          <w:rFonts w:ascii="Arial" w:eastAsia="Times New Roman" w:hAnsi="Arial" w:cs="Arial"/>
          <w:sz w:val="20"/>
          <w:szCs w:val="20"/>
          <w:lang w:eastAsia="sl-SI"/>
        </w:rPr>
        <w:t xml:space="preserve"> v predvidenem roku, skladno z zahtevami iz razpisne dokumentacije, predpisi in standardi s področja predmeta naročila ter delovnopravno zakonodajo. </w:t>
      </w:r>
    </w:p>
    <w:p w14:paraId="2AB45D6D" w14:textId="494576D1" w:rsidR="00D37EC7" w:rsidRPr="00C31B48" w:rsidRDefault="00D37EC7" w:rsidP="00DC6066">
      <w:pPr>
        <w:pStyle w:val="Odstavekseznama"/>
        <w:numPr>
          <w:ilvl w:val="0"/>
          <w:numId w:val="11"/>
        </w:numPr>
        <w:autoSpaceDE w:val="0"/>
        <w:autoSpaceDN w:val="0"/>
        <w:adjustRightInd w:val="0"/>
        <w:spacing w:after="240" w:line="240" w:lineRule="auto"/>
        <w:jc w:val="both"/>
        <w:rPr>
          <w:rFonts w:ascii="Arial" w:eastAsia="Times New Roman" w:hAnsi="Arial" w:cs="Arial"/>
          <w:bCs/>
          <w:sz w:val="20"/>
          <w:szCs w:val="20"/>
          <w:lang w:eastAsia="sl-SI"/>
        </w:rPr>
      </w:pPr>
      <w:r w:rsidRPr="00C31B48">
        <w:rPr>
          <w:rFonts w:ascii="Arial" w:hAnsi="Arial" w:cs="Arial"/>
          <w:iCs/>
          <w:sz w:val="20"/>
          <w:szCs w:val="20"/>
        </w:rPr>
        <w:t xml:space="preserve">Izjavljamo, da bomo najkasneje v roku </w:t>
      </w:r>
      <w:r w:rsidR="003D56AE" w:rsidRPr="00C31B48">
        <w:rPr>
          <w:rFonts w:ascii="Arial" w:hAnsi="Arial" w:cs="Arial"/>
          <w:iCs/>
          <w:sz w:val="20"/>
          <w:szCs w:val="20"/>
        </w:rPr>
        <w:t>dveh</w:t>
      </w:r>
      <w:r w:rsidRPr="00C31B48">
        <w:rPr>
          <w:rFonts w:ascii="Arial" w:hAnsi="Arial" w:cs="Arial"/>
          <w:iCs/>
          <w:sz w:val="20"/>
          <w:szCs w:val="20"/>
        </w:rPr>
        <w:t xml:space="preserve"> (</w:t>
      </w:r>
      <w:r w:rsidR="003D56AE" w:rsidRPr="00C31B48">
        <w:rPr>
          <w:rFonts w:ascii="Arial" w:hAnsi="Arial" w:cs="Arial"/>
          <w:iCs/>
          <w:sz w:val="20"/>
          <w:szCs w:val="20"/>
        </w:rPr>
        <w:t>2</w:t>
      </w:r>
      <w:r w:rsidRPr="00C31B48">
        <w:rPr>
          <w:rFonts w:ascii="Arial" w:hAnsi="Arial" w:cs="Arial"/>
          <w:iCs/>
          <w:sz w:val="20"/>
          <w:szCs w:val="20"/>
        </w:rPr>
        <w:t>) dni, po pisni zahtevi naročnika posredovali dokazila, s katerimi izkazujemo resničnost zahtev</w:t>
      </w:r>
      <w:r w:rsidR="002A566F">
        <w:rPr>
          <w:rFonts w:ascii="Arial" w:hAnsi="Arial" w:cs="Arial"/>
          <w:iCs/>
          <w:sz w:val="20"/>
          <w:szCs w:val="20"/>
        </w:rPr>
        <w:t>,</w:t>
      </w:r>
      <w:r w:rsidRPr="00C31B48">
        <w:rPr>
          <w:rFonts w:ascii="Arial" w:hAnsi="Arial" w:cs="Arial"/>
          <w:iCs/>
          <w:sz w:val="20"/>
          <w:szCs w:val="20"/>
        </w:rPr>
        <w:t xml:space="preserve"> vezanih na usposobljenost delavcev</w:t>
      </w:r>
      <w:r w:rsidR="002A566F">
        <w:rPr>
          <w:rFonts w:ascii="Arial" w:hAnsi="Arial" w:cs="Arial"/>
          <w:iCs/>
          <w:sz w:val="20"/>
          <w:szCs w:val="20"/>
        </w:rPr>
        <w:t>,</w:t>
      </w:r>
      <w:r w:rsidRPr="00C31B48">
        <w:rPr>
          <w:rFonts w:ascii="Arial" w:hAnsi="Arial" w:cs="Arial"/>
          <w:iCs/>
          <w:sz w:val="20"/>
          <w:szCs w:val="20"/>
        </w:rPr>
        <w:t xml:space="preserve"> npr. fotokopijo pogodbe, ki dokazuje, da ponudnik razpolaga z navedenim osebjem, kopijo potrdila o izobrazbi, izjavo o delovnih izkušnjah, kopijo potrdila o opravljenem strokovnem izpitu i</w:t>
      </w:r>
      <w:r w:rsidR="002A566F">
        <w:rPr>
          <w:rFonts w:ascii="Arial" w:hAnsi="Arial" w:cs="Arial"/>
          <w:iCs/>
          <w:sz w:val="20"/>
          <w:szCs w:val="20"/>
        </w:rPr>
        <w:t>p</w:t>
      </w:r>
      <w:r w:rsidRPr="00C31B48">
        <w:rPr>
          <w:rFonts w:ascii="Arial" w:hAnsi="Arial" w:cs="Arial"/>
          <w:iCs/>
          <w:sz w:val="20"/>
          <w:szCs w:val="20"/>
        </w:rPr>
        <w:t xml:space="preserve">d. </w:t>
      </w:r>
    </w:p>
    <w:p w14:paraId="5C201C0F" w14:textId="1EC63267" w:rsidR="00D37EC7" w:rsidRPr="00C31B48" w:rsidRDefault="00D37EC7" w:rsidP="003C2EAB">
      <w:pPr>
        <w:spacing w:after="0" w:line="240" w:lineRule="auto"/>
        <w:rPr>
          <w:rFonts w:ascii="Arial" w:eastAsia="Times New Roman" w:hAnsi="Arial" w:cs="Arial"/>
          <w:sz w:val="20"/>
          <w:szCs w:val="20"/>
          <w:lang w:eastAsia="sl-SI"/>
        </w:rPr>
      </w:pPr>
    </w:p>
    <w:p w14:paraId="53A4A778" w14:textId="77777777" w:rsidR="00CC429C" w:rsidRPr="00C31B48" w:rsidRDefault="00CC429C" w:rsidP="003C2EAB">
      <w:pPr>
        <w:spacing w:after="0" w:line="240" w:lineRule="auto"/>
        <w:rPr>
          <w:rFonts w:ascii="Arial" w:eastAsia="Times New Roman" w:hAnsi="Arial" w:cs="Arial"/>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9526CD" w:rsidRPr="00A87817" w14:paraId="16A7E060" w14:textId="77777777" w:rsidTr="00F52FC7">
        <w:tc>
          <w:tcPr>
            <w:tcW w:w="2802" w:type="dxa"/>
          </w:tcPr>
          <w:p w14:paraId="2349B502" w14:textId="77777777" w:rsidR="009526CD" w:rsidRPr="00A87817" w:rsidRDefault="009526CD" w:rsidP="00F52FC7">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5DB1C16D" w14:textId="77777777" w:rsidR="009526CD" w:rsidRPr="00A87817" w:rsidRDefault="009526CD" w:rsidP="00F52FC7">
            <w:pPr>
              <w:spacing w:line="240" w:lineRule="exact"/>
              <w:jc w:val="center"/>
              <w:rPr>
                <w:rFonts w:ascii="Arial" w:hAnsi="Arial" w:cs="Arial"/>
                <w:bCs/>
                <w:sz w:val="20"/>
                <w:szCs w:val="20"/>
              </w:rPr>
            </w:pPr>
          </w:p>
        </w:tc>
        <w:tc>
          <w:tcPr>
            <w:tcW w:w="3715" w:type="dxa"/>
          </w:tcPr>
          <w:p w14:paraId="0756592E" w14:textId="77777777" w:rsidR="009526CD" w:rsidRPr="00A87817" w:rsidRDefault="009526CD" w:rsidP="00F52FC7">
            <w:pPr>
              <w:spacing w:line="240" w:lineRule="exact"/>
              <w:jc w:val="center"/>
              <w:rPr>
                <w:rFonts w:ascii="Arial" w:hAnsi="Arial" w:cs="Arial"/>
                <w:bCs/>
                <w:sz w:val="20"/>
                <w:szCs w:val="20"/>
              </w:rPr>
            </w:pPr>
            <w:r w:rsidRPr="00A87817">
              <w:rPr>
                <w:rFonts w:ascii="Arial" w:hAnsi="Arial" w:cs="Arial"/>
                <w:bCs/>
                <w:sz w:val="20"/>
                <w:szCs w:val="20"/>
              </w:rPr>
              <w:t>Podpis odgovorne osebe ponudnika:</w:t>
            </w:r>
          </w:p>
        </w:tc>
      </w:tr>
      <w:tr w:rsidR="009526CD" w:rsidRPr="00A87817" w14:paraId="006B66CB" w14:textId="77777777" w:rsidTr="00F52FC7">
        <w:tc>
          <w:tcPr>
            <w:tcW w:w="2802" w:type="dxa"/>
          </w:tcPr>
          <w:p w14:paraId="41579239" w14:textId="77777777" w:rsidR="009526CD" w:rsidRPr="00A87817" w:rsidRDefault="009526CD" w:rsidP="00F52FC7">
            <w:pPr>
              <w:spacing w:line="240" w:lineRule="exact"/>
              <w:rPr>
                <w:rFonts w:ascii="Arial" w:hAnsi="Arial" w:cs="Arial"/>
                <w:bCs/>
                <w:sz w:val="20"/>
                <w:szCs w:val="20"/>
              </w:rPr>
            </w:pPr>
          </w:p>
        </w:tc>
        <w:tc>
          <w:tcPr>
            <w:tcW w:w="2693" w:type="dxa"/>
          </w:tcPr>
          <w:p w14:paraId="57917C42" w14:textId="77777777" w:rsidR="009526CD" w:rsidRPr="00A87817" w:rsidRDefault="009526CD" w:rsidP="00F52FC7">
            <w:pPr>
              <w:spacing w:line="240" w:lineRule="exact"/>
              <w:rPr>
                <w:rFonts w:ascii="Arial" w:hAnsi="Arial" w:cs="Arial"/>
                <w:bCs/>
                <w:sz w:val="20"/>
                <w:szCs w:val="20"/>
              </w:rPr>
            </w:pPr>
          </w:p>
        </w:tc>
        <w:tc>
          <w:tcPr>
            <w:tcW w:w="3715" w:type="dxa"/>
          </w:tcPr>
          <w:p w14:paraId="0358CADE" w14:textId="77777777" w:rsidR="009526CD" w:rsidRPr="00A87817" w:rsidRDefault="009526CD" w:rsidP="00F52FC7">
            <w:pPr>
              <w:spacing w:line="240" w:lineRule="exact"/>
              <w:rPr>
                <w:rFonts w:ascii="Arial" w:hAnsi="Arial" w:cs="Arial"/>
                <w:bCs/>
                <w:sz w:val="20"/>
                <w:szCs w:val="20"/>
              </w:rPr>
            </w:pPr>
          </w:p>
        </w:tc>
      </w:tr>
      <w:tr w:rsidR="009526CD" w:rsidRPr="00A87817" w14:paraId="5F232C54" w14:textId="77777777" w:rsidTr="00F52FC7">
        <w:tc>
          <w:tcPr>
            <w:tcW w:w="2802" w:type="dxa"/>
            <w:tcBorders>
              <w:bottom w:val="single" w:sz="4" w:space="0" w:color="auto"/>
            </w:tcBorders>
          </w:tcPr>
          <w:p w14:paraId="33531971" w14:textId="77777777" w:rsidR="009526CD" w:rsidRPr="00A87817" w:rsidRDefault="009526CD" w:rsidP="00F52FC7">
            <w:pPr>
              <w:spacing w:line="240" w:lineRule="exact"/>
              <w:rPr>
                <w:rFonts w:ascii="Arial" w:hAnsi="Arial" w:cs="Arial"/>
                <w:bCs/>
                <w:sz w:val="20"/>
                <w:szCs w:val="20"/>
              </w:rPr>
            </w:pPr>
          </w:p>
        </w:tc>
        <w:tc>
          <w:tcPr>
            <w:tcW w:w="2693" w:type="dxa"/>
          </w:tcPr>
          <w:p w14:paraId="1603D786" w14:textId="77777777" w:rsidR="009526CD" w:rsidRPr="00A87817" w:rsidRDefault="009526CD" w:rsidP="00F52FC7">
            <w:pPr>
              <w:spacing w:line="240" w:lineRule="exact"/>
              <w:rPr>
                <w:rFonts w:ascii="Arial" w:hAnsi="Arial" w:cs="Arial"/>
                <w:bCs/>
                <w:sz w:val="20"/>
                <w:szCs w:val="20"/>
              </w:rPr>
            </w:pPr>
          </w:p>
        </w:tc>
        <w:tc>
          <w:tcPr>
            <w:tcW w:w="3715" w:type="dxa"/>
            <w:tcBorders>
              <w:bottom w:val="single" w:sz="4" w:space="0" w:color="auto"/>
            </w:tcBorders>
          </w:tcPr>
          <w:p w14:paraId="2C6FFBFF" w14:textId="77777777" w:rsidR="009526CD" w:rsidRPr="00A87817" w:rsidRDefault="009526CD" w:rsidP="00F52FC7">
            <w:pPr>
              <w:spacing w:line="240" w:lineRule="exact"/>
              <w:rPr>
                <w:rFonts w:ascii="Arial" w:hAnsi="Arial" w:cs="Arial"/>
                <w:bCs/>
                <w:sz w:val="20"/>
                <w:szCs w:val="20"/>
              </w:rPr>
            </w:pPr>
          </w:p>
        </w:tc>
      </w:tr>
    </w:tbl>
    <w:p w14:paraId="63688E08" w14:textId="77777777" w:rsidR="009526CD" w:rsidRPr="003C2EAB" w:rsidRDefault="009526CD" w:rsidP="009526CD">
      <w:pPr>
        <w:spacing w:after="0" w:line="240" w:lineRule="auto"/>
        <w:jc w:val="both"/>
        <w:rPr>
          <w:rFonts w:ascii="Arial" w:eastAsia="Times New Roman" w:hAnsi="Arial" w:cs="Arial"/>
          <w:b/>
          <w:lang w:eastAsia="sl-SI"/>
        </w:rPr>
      </w:pPr>
    </w:p>
    <w:p w14:paraId="366E3007" w14:textId="77777777" w:rsidR="00D37EC7" w:rsidRPr="003C2EAB" w:rsidRDefault="00D37EC7" w:rsidP="003C2EAB">
      <w:pPr>
        <w:spacing w:after="0" w:line="240" w:lineRule="auto"/>
        <w:rPr>
          <w:rFonts w:ascii="Arial" w:eastAsia="Times New Roman" w:hAnsi="Arial" w:cs="Arial"/>
          <w:lang w:eastAsia="sl-SI"/>
        </w:rPr>
      </w:pPr>
    </w:p>
    <w:p w14:paraId="61406D50" w14:textId="77777777" w:rsidR="005704BF" w:rsidRPr="003C2EAB" w:rsidRDefault="005704BF" w:rsidP="003C2EAB">
      <w:pPr>
        <w:tabs>
          <w:tab w:val="left" w:pos="567"/>
          <w:tab w:val="left" w:pos="851"/>
          <w:tab w:val="left" w:pos="993"/>
        </w:tabs>
        <w:suppressAutoHyphens/>
        <w:spacing w:after="0" w:line="240" w:lineRule="auto"/>
        <w:jc w:val="both"/>
        <w:rPr>
          <w:rFonts w:ascii="Arial" w:eastAsia="Times New Roman" w:hAnsi="Arial" w:cs="Arial"/>
          <w:i/>
          <w:sz w:val="18"/>
          <w:szCs w:val="18"/>
          <w:lang w:eastAsia="ar-SA"/>
        </w:rPr>
      </w:pPr>
    </w:p>
    <w:p w14:paraId="25A9BF53" w14:textId="79CF0370" w:rsidR="00DC6066" w:rsidRPr="000F6E62" w:rsidRDefault="003D56AE" w:rsidP="000F6E62">
      <w:pPr>
        <w:pStyle w:val="Noga"/>
        <w:spacing w:after="120"/>
        <w:jc w:val="both"/>
        <w:rPr>
          <w:rFonts w:ascii="Arial" w:eastAsia="Tahoma" w:hAnsi="Arial" w:cs="Arial"/>
          <w:b/>
          <w:bCs/>
          <w:sz w:val="18"/>
          <w:szCs w:val="18"/>
          <w:lang w:eastAsia="sl-SI"/>
        </w:rPr>
      </w:pPr>
      <w:bookmarkStart w:id="27" w:name="_Hlk6492054"/>
      <w:r w:rsidRPr="000F6E62">
        <w:rPr>
          <w:rFonts w:ascii="Arial" w:eastAsia="Tahoma" w:hAnsi="Arial" w:cs="Arial"/>
          <w:b/>
          <w:bCs/>
          <w:sz w:val="18"/>
          <w:szCs w:val="18"/>
          <w:lang w:eastAsia="sl-SI"/>
        </w:rPr>
        <w:t>Opomb</w:t>
      </w:r>
      <w:r w:rsidR="00401090">
        <w:rPr>
          <w:rFonts w:ascii="Arial" w:eastAsia="Tahoma" w:hAnsi="Arial" w:cs="Arial"/>
          <w:b/>
          <w:bCs/>
          <w:sz w:val="18"/>
          <w:szCs w:val="18"/>
          <w:lang w:eastAsia="sl-SI"/>
        </w:rPr>
        <w:t>i</w:t>
      </w:r>
      <w:r w:rsidRPr="000F6E62">
        <w:rPr>
          <w:rFonts w:ascii="Arial" w:eastAsia="Tahoma" w:hAnsi="Arial" w:cs="Arial"/>
          <w:b/>
          <w:bCs/>
          <w:sz w:val="18"/>
          <w:szCs w:val="18"/>
          <w:lang w:eastAsia="sl-SI"/>
        </w:rPr>
        <w:t xml:space="preserve"> naročnika</w:t>
      </w:r>
      <w:r w:rsidR="005704BF" w:rsidRPr="000F6E62">
        <w:rPr>
          <w:rFonts w:ascii="Arial" w:eastAsia="Tahoma" w:hAnsi="Arial" w:cs="Arial"/>
          <w:b/>
          <w:bCs/>
          <w:sz w:val="18"/>
          <w:szCs w:val="18"/>
          <w:lang w:eastAsia="sl-SI"/>
        </w:rPr>
        <w:t xml:space="preserve">: </w:t>
      </w:r>
    </w:p>
    <w:p w14:paraId="7FAE78BD" w14:textId="413BC67B" w:rsidR="005704BF" w:rsidRPr="000F6E62" w:rsidRDefault="003D56AE" w:rsidP="00401090">
      <w:pPr>
        <w:pStyle w:val="Noga"/>
        <w:spacing w:after="120"/>
        <w:jc w:val="both"/>
        <w:rPr>
          <w:rFonts w:ascii="Arial" w:eastAsia="Tahoma" w:hAnsi="Arial" w:cs="Arial"/>
          <w:sz w:val="18"/>
          <w:szCs w:val="18"/>
          <w:lang w:eastAsia="sl-SI"/>
        </w:rPr>
      </w:pPr>
      <w:r w:rsidRPr="000F6E62">
        <w:rPr>
          <w:rFonts w:ascii="Arial" w:eastAsia="Tahoma" w:hAnsi="Arial" w:cs="Arial"/>
          <w:sz w:val="18"/>
          <w:szCs w:val="18"/>
          <w:lang w:eastAsia="sl-SI"/>
        </w:rPr>
        <w:t>V primeru, da p</w:t>
      </w:r>
      <w:r w:rsidR="005704BF" w:rsidRPr="000F6E62">
        <w:rPr>
          <w:rFonts w:ascii="Arial" w:eastAsia="Tahoma" w:hAnsi="Arial" w:cs="Arial"/>
          <w:sz w:val="18"/>
          <w:szCs w:val="18"/>
          <w:lang w:eastAsia="sl-SI"/>
        </w:rPr>
        <w:t>onudnik</w:t>
      </w:r>
      <w:r w:rsidRPr="000F6E62">
        <w:rPr>
          <w:rFonts w:ascii="Arial" w:eastAsia="Tahoma" w:hAnsi="Arial" w:cs="Arial"/>
          <w:sz w:val="18"/>
          <w:szCs w:val="18"/>
          <w:lang w:eastAsia="sl-SI"/>
        </w:rPr>
        <w:t xml:space="preserve"> kandidira za oba sklopa, lahko izpolni in odda en obrazec, pri čemer mora v</w:t>
      </w:r>
      <w:r w:rsidR="00283C33" w:rsidRPr="000F6E62">
        <w:rPr>
          <w:rFonts w:ascii="Arial" w:eastAsia="Tahoma" w:hAnsi="Arial" w:cs="Arial"/>
          <w:sz w:val="18"/>
          <w:szCs w:val="18"/>
          <w:lang w:eastAsia="sl-SI"/>
        </w:rPr>
        <w:t xml:space="preserve"> prv</w:t>
      </w:r>
      <w:r w:rsidR="006D1DE0" w:rsidRPr="000F6E62">
        <w:rPr>
          <w:rFonts w:ascii="Arial" w:eastAsia="Tahoma" w:hAnsi="Arial" w:cs="Arial"/>
          <w:sz w:val="18"/>
          <w:szCs w:val="18"/>
          <w:lang w:eastAsia="sl-SI"/>
        </w:rPr>
        <w:t>em</w:t>
      </w:r>
      <w:r w:rsidR="00283C33" w:rsidRPr="000F6E62">
        <w:rPr>
          <w:rFonts w:ascii="Arial" w:eastAsia="Tahoma" w:hAnsi="Arial" w:cs="Arial"/>
          <w:sz w:val="18"/>
          <w:szCs w:val="18"/>
          <w:lang w:eastAsia="sl-SI"/>
        </w:rPr>
        <w:t xml:space="preserve"> stolpc</w:t>
      </w:r>
      <w:r w:rsidR="006D1DE0" w:rsidRPr="000F6E62">
        <w:rPr>
          <w:rFonts w:ascii="Arial" w:eastAsia="Tahoma" w:hAnsi="Arial" w:cs="Arial"/>
          <w:sz w:val="18"/>
          <w:szCs w:val="18"/>
          <w:lang w:eastAsia="sl-SI"/>
        </w:rPr>
        <w:t>u</w:t>
      </w:r>
      <w:r w:rsidR="00283C33" w:rsidRPr="000F6E62">
        <w:rPr>
          <w:rFonts w:ascii="Arial" w:eastAsia="Tahoma" w:hAnsi="Arial" w:cs="Arial"/>
          <w:sz w:val="18"/>
          <w:szCs w:val="18"/>
          <w:lang w:eastAsia="sl-SI"/>
        </w:rPr>
        <w:t xml:space="preserve"> v</w:t>
      </w:r>
      <w:r w:rsidRPr="000F6E62">
        <w:rPr>
          <w:rFonts w:ascii="Arial" w:eastAsia="Tahoma" w:hAnsi="Arial" w:cs="Arial"/>
          <w:sz w:val="18"/>
          <w:szCs w:val="18"/>
          <w:lang w:eastAsia="sl-SI"/>
        </w:rPr>
        <w:t xml:space="preserve"> tabeli (</w:t>
      </w:r>
      <w:r w:rsidR="00283C33" w:rsidRPr="002862D8">
        <w:rPr>
          <w:rFonts w:ascii="Arial" w:eastAsia="Tahoma" w:hAnsi="Arial" w:cs="Arial"/>
          <w:i/>
          <w:iCs/>
          <w:sz w:val="18"/>
          <w:szCs w:val="18"/>
          <w:lang w:eastAsia="sl-SI"/>
        </w:rPr>
        <w:t>Št. sklopa</w:t>
      </w:r>
      <w:r w:rsidRPr="000F6E62">
        <w:rPr>
          <w:rFonts w:ascii="Arial" w:eastAsia="Tahoma" w:hAnsi="Arial" w:cs="Arial"/>
          <w:sz w:val="18"/>
          <w:szCs w:val="18"/>
          <w:lang w:eastAsia="sl-SI"/>
        </w:rPr>
        <w:t xml:space="preserve">) nujno označiti, za kateri sklop navaja katerega od delavcev. </w:t>
      </w:r>
      <w:r w:rsidR="00AC7471" w:rsidRPr="000F6E62">
        <w:rPr>
          <w:rFonts w:ascii="Arial" w:eastAsia="Tahoma" w:hAnsi="Arial" w:cs="Arial"/>
          <w:sz w:val="18"/>
          <w:szCs w:val="18"/>
          <w:lang w:eastAsia="sl-SI"/>
        </w:rPr>
        <w:t>Ponudnik lahko zaradi večjega števila kadrov obrazec fotokopira</w:t>
      </w:r>
      <w:r w:rsidR="000F6E62" w:rsidRPr="000F6E62">
        <w:rPr>
          <w:rFonts w:ascii="Arial" w:eastAsia="Tahoma" w:hAnsi="Arial" w:cs="Arial"/>
          <w:sz w:val="18"/>
          <w:szCs w:val="18"/>
          <w:lang w:eastAsia="sl-SI"/>
        </w:rPr>
        <w:t xml:space="preserve"> ali (</w:t>
      </w:r>
      <w:r w:rsidR="002862D8" w:rsidRPr="000F6E62">
        <w:rPr>
          <w:rFonts w:ascii="Arial" w:eastAsia="Tahoma" w:hAnsi="Arial" w:cs="Arial"/>
          <w:sz w:val="18"/>
          <w:szCs w:val="18"/>
          <w:lang w:eastAsia="sl-SI"/>
        </w:rPr>
        <w:t>v primeru izpolnjevanja obrazca</w:t>
      </w:r>
      <w:r w:rsidR="002862D8">
        <w:rPr>
          <w:rFonts w:ascii="Arial" w:eastAsia="Tahoma" w:hAnsi="Arial" w:cs="Arial"/>
          <w:sz w:val="18"/>
          <w:szCs w:val="18"/>
          <w:lang w:eastAsia="sl-SI"/>
        </w:rPr>
        <w:t xml:space="preserve"> prek računalnika</w:t>
      </w:r>
      <w:r w:rsidR="000F6E62" w:rsidRPr="000F6E62">
        <w:rPr>
          <w:rFonts w:ascii="Arial" w:eastAsia="Tahoma" w:hAnsi="Arial" w:cs="Arial"/>
          <w:sz w:val="18"/>
          <w:szCs w:val="18"/>
          <w:lang w:eastAsia="sl-SI"/>
        </w:rPr>
        <w:t>) doda</w:t>
      </w:r>
      <w:r w:rsidR="00873DDF">
        <w:rPr>
          <w:rFonts w:ascii="Arial" w:eastAsia="Tahoma" w:hAnsi="Arial" w:cs="Arial"/>
          <w:sz w:val="18"/>
          <w:szCs w:val="18"/>
          <w:lang w:eastAsia="sl-SI"/>
        </w:rPr>
        <w:t xml:space="preserve"> ustrezno število</w:t>
      </w:r>
      <w:r w:rsidR="000F6E62" w:rsidRPr="000F6E62">
        <w:rPr>
          <w:rFonts w:ascii="Arial" w:eastAsia="Tahoma" w:hAnsi="Arial" w:cs="Arial"/>
          <w:sz w:val="18"/>
          <w:szCs w:val="18"/>
          <w:lang w:eastAsia="sl-SI"/>
        </w:rPr>
        <w:t xml:space="preserve"> vrstic v tabelo</w:t>
      </w:r>
      <w:r w:rsidR="00AC7471" w:rsidRPr="000F6E62">
        <w:rPr>
          <w:rFonts w:ascii="Arial" w:eastAsia="Tahoma" w:hAnsi="Arial" w:cs="Arial"/>
          <w:sz w:val="18"/>
          <w:szCs w:val="18"/>
          <w:lang w:eastAsia="sl-SI"/>
        </w:rPr>
        <w:t>.</w:t>
      </w:r>
      <w:r w:rsidR="00CC4F3B" w:rsidRPr="000F6E62">
        <w:rPr>
          <w:rFonts w:ascii="Arial" w:eastAsia="Tahoma" w:hAnsi="Arial" w:cs="Arial"/>
          <w:sz w:val="18"/>
          <w:szCs w:val="18"/>
          <w:lang w:eastAsia="sl-SI"/>
        </w:rPr>
        <w:t xml:space="preserve"> </w:t>
      </w:r>
    </w:p>
    <w:p w14:paraId="7EEBB231" w14:textId="66450D1F" w:rsidR="00DC6066" w:rsidRPr="000F6E62" w:rsidRDefault="00DC6066" w:rsidP="00401090">
      <w:pPr>
        <w:pStyle w:val="Noga"/>
        <w:spacing w:after="120"/>
        <w:jc w:val="both"/>
        <w:rPr>
          <w:rFonts w:ascii="Arial" w:eastAsia="Tahoma" w:hAnsi="Arial" w:cs="Arial"/>
          <w:sz w:val="18"/>
          <w:szCs w:val="18"/>
          <w:lang w:eastAsia="sl-SI"/>
        </w:rPr>
      </w:pPr>
      <w:bookmarkStart w:id="28" w:name="_Hlk99619528"/>
      <w:r w:rsidRPr="000F6E62">
        <w:rPr>
          <w:rFonts w:ascii="Arial" w:eastAsia="Tahoma" w:hAnsi="Arial" w:cs="Arial"/>
          <w:sz w:val="18"/>
          <w:szCs w:val="18"/>
          <w:lang w:eastAsia="sl-SI"/>
        </w:rPr>
        <w:t>Ponudnik v primeru, da ima sklenjeno veljavno podjetniško kolektivno pogodbo, le-to naloži v razdelek »Ostale priloge</w:t>
      </w:r>
      <w:r w:rsidR="000F6E62">
        <w:rPr>
          <w:rFonts w:ascii="Arial" w:eastAsia="Tahoma" w:hAnsi="Arial" w:cs="Arial"/>
          <w:sz w:val="18"/>
          <w:szCs w:val="18"/>
          <w:lang w:eastAsia="sl-SI"/>
        </w:rPr>
        <w:t xml:space="preserve">« </w:t>
      </w:r>
      <w:r w:rsidR="000F6E62" w:rsidRPr="00401090">
        <w:rPr>
          <w:rFonts w:ascii="Arial" w:eastAsia="Tahoma" w:hAnsi="Arial" w:cs="Arial"/>
          <w:sz w:val="18"/>
          <w:szCs w:val="18"/>
          <w:lang w:eastAsia="sl-SI"/>
        </w:rPr>
        <w:t>(</w:t>
      </w:r>
      <w:r w:rsidRPr="00401090">
        <w:rPr>
          <w:rFonts w:ascii="Arial" w:eastAsia="Tahoma" w:hAnsi="Arial" w:cs="Arial"/>
          <w:sz w:val="18"/>
          <w:szCs w:val="18"/>
          <w:lang w:eastAsia="sl-SI"/>
        </w:rPr>
        <w:t>glej poglavje 5.1. b) merilo</w:t>
      </w:r>
      <w:r w:rsidR="000F6E62" w:rsidRPr="00401090">
        <w:rPr>
          <w:rFonts w:ascii="Arial" w:eastAsia="Tahoma" w:hAnsi="Arial" w:cs="Arial"/>
          <w:sz w:val="18"/>
          <w:szCs w:val="18"/>
          <w:lang w:eastAsia="sl-SI"/>
        </w:rPr>
        <w:t>)</w:t>
      </w:r>
      <w:r w:rsidRPr="00401090">
        <w:rPr>
          <w:rFonts w:ascii="Arial" w:eastAsia="Tahoma" w:hAnsi="Arial" w:cs="Arial"/>
          <w:sz w:val="18"/>
          <w:szCs w:val="18"/>
          <w:lang w:eastAsia="sl-SI"/>
        </w:rPr>
        <w:t>.</w:t>
      </w:r>
    </w:p>
    <w:tbl>
      <w:tblPr>
        <w:tblStyle w:val="Tabelamrea"/>
        <w:tblW w:w="0" w:type="auto"/>
        <w:jc w:val="right"/>
        <w:shd w:val="clear" w:color="auto" w:fill="009999"/>
        <w:tblLook w:val="04A0" w:firstRow="1" w:lastRow="0" w:firstColumn="1" w:lastColumn="0" w:noHBand="0" w:noVBand="1"/>
      </w:tblPr>
      <w:tblGrid>
        <w:gridCol w:w="956"/>
      </w:tblGrid>
      <w:tr w:rsidR="00CC4F3B" w:rsidRPr="00BD4681" w14:paraId="0F7FF4CC" w14:textId="77777777" w:rsidTr="00F52FC7">
        <w:trPr>
          <w:jc w:val="right"/>
        </w:trPr>
        <w:tc>
          <w:tcPr>
            <w:tcW w:w="956" w:type="dxa"/>
            <w:shd w:val="clear" w:color="auto" w:fill="009999"/>
          </w:tcPr>
          <w:p w14:paraId="27E8227E" w14:textId="270E8AAA" w:rsidR="00CC4F3B" w:rsidRPr="00BD4681" w:rsidRDefault="00CC4F3B" w:rsidP="00F52FC7">
            <w:pPr>
              <w:ind w:right="-34"/>
              <w:jc w:val="right"/>
              <w:rPr>
                <w:rFonts w:ascii="Arial" w:hAnsi="Arial" w:cs="Arial"/>
                <w:b/>
                <w:color w:val="FFFFFF" w:themeColor="background1"/>
                <w:sz w:val="20"/>
                <w:szCs w:val="20"/>
              </w:rPr>
            </w:pPr>
            <w:bookmarkStart w:id="29" w:name="_Hlk194477686"/>
            <w:bookmarkEnd w:id="12"/>
            <w:bookmarkEnd w:id="27"/>
            <w:bookmarkEnd w:id="28"/>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9</w:t>
            </w:r>
          </w:p>
        </w:tc>
      </w:tr>
    </w:tbl>
    <w:bookmarkEnd w:id="29"/>
    <w:p w14:paraId="2D2E9447" w14:textId="77777777" w:rsidR="00525F9E" w:rsidRDefault="00525F9E" w:rsidP="00525F9E">
      <w:pPr>
        <w:spacing w:after="0" w:line="240" w:lineRule="auto"/>
        <w:ind w:left="6372" w:firstLine="708"/>
        <w:jc w:val="center"/>
        <w:rPr>
          <w:rFonts w:ascii="Arial" w:eastAsia="Times New Roman" w:hAnsi="Arial" w:cs="Arial"/>
          <w:i/>
          <w:sz w:val="20"/>
          <w:szCs w:val="20"/>
          <w:lang w:eastAsia="sl-SI"/>
        </w:rPr>
      </w:pPr>
      <w:r>
        <w:rPr>
          <w:rFonts w:ascii="Arial" w:eastAsia="Times New Roman" w:hAnsi="Arial" w:cs="Arial"/>
          <w:i/>
          <w:sz w:val="20"/>
          <w:szCs w:val="20"/>
          <w:lang w:eastAsia="sl-SI"/>
        </w:rPr>
        <w:t xml:space="preserve">    </w:t>
      </w:r>
      <w:r>
        <w:rPr>
          <w:rFonts w:ascii="Arial" w:eastAsia="Times New Roman" w:hAnsi="Arial" w:cs="Arial"/>
          <w:i/>
          <w:sz w:val="20"/>
          <w:szCs w:val="20"/>
          <w:lang w:eastAsia="sl-SI"/>
        </w:rPr>
        <w:tab/>
        <w:t xml:space="preserve">          </w:t>
      </w:r>
    </w:p>
    <w:p w14:paraId="7D213205" w14:textId="7F056F46" w:rsidR="005704BF" w:rsidRDefault="00B527F1" w:rsidP="003C2EAB">
      <w:pPr>
        <w:spacing w:after="0" w:line="240" w:lineRule="auto"/>
        <w:jc w:val="center"/>
        <w:rPr>
          <w:rFonts w:ascii="Arial" w:eastAsia="Times New Roman" w:hAnsi="Arial" w:cs="Arial"/>
          <w:b/>
          <w:sz w:val="24"/>
          <w:szCs w:val="24"/>
          <w:lang w:eastAsia="sl-SI"/>
        </w:rPr>
      </w:pPr>
      <w:r>
        <w:rPr>
          <w:rFonts w:ascii="Arial" w:eastAsia="Times New Roman" w:hAnsi="Arial" w:cs="Arial"/>
          <w:b/>
          <w:sz w:val="24"/>
          <w:szCs w:val="24"/>
          <w:lang w:eastAsia="sl-SI"/>
        </w:rPr>
        <w:t>REFERENČNO POTRDILO</w:t>
      </w:r>
    </w:p>
    <w:p w14:paraId="06659B63" w14:textId="02DFAFBC" w:rsidR="00B36777" w:rsidRPr="001855B4" w:rsidRDefault="00B36777" w:rsidP="00297E3C">
      <w:pPr>
        <w:spacing w:after="0" w:line="240" w:lineRule="auto"/>
        <w:jc w:val="center"/>
        <w:rPr>
          <w:rFonts w:ascii="Arial" w:eastAsia="Times New Roman" w:hAnsi="Arial" w:cs="Arial"/>
          <w:bCs/>
          <w:lang w:eastAsia="sl-SI"/>
        </w:rPr>
      </w:pPr>
      <w:bookmarkStart w:id="30" w:name="_Hlk7085585"/>
      <w:r w:rsidRPr="003C2EAB">
        <w:rPr>
          <w:rFonts w:ascii="Arial" w:eastAsia="Times New Roman" w:hAnsi="Arial" w:cs="Arial"/>
          <w:bCs/>
          <w:sz w:val="28"/>
          <w:szCs w:val="28"/>
          <w:lang w:eastAsia="sl-SI"/>
        </w:rPr>
        <w:sym w:font="Symbol" w:char="F0F0"/>
      </w:r>
      <w:r w:rsidRPr="003C2EAB">
        <w:rPr>
          <w:rFonts w:ascii="Arial" w:eastAsia="Times New Roman" w:hAnsi="Arial" w:cs="Arial"/>
          <w:bCs/>
          <w:sz w:val="28"/>
          <w:szCs w:val="28"/>
          <w:lang w:eastAsia="sl-SI"/>
        </w:rPr>
        <w:t xml:space="preserve"> </w:t>
      </w:r>
      <w:r w:rsidRPr="003C2EAB">
        <w:rPr>
          <w:rFonts w:ascii="Arial" w:eastAsia="Times New Roman" w:hAnsi="Arial" w:cs="Arial"/>
          <w:bCs/>
          <w:lang w:eastAsia="sl-SI"/>
        </w:rPr>
        <w:t>SKLOP 1</w:t>
      </w:r>
      <w:r w:rsidRPr="003C2EAB">
        <w:rPr>
          <w:rFonts w:ascii="Arial" w:eastAsia="Times New Roman" w:hAnsi="Arial" w:cs="Arial"/>
          <w:bCs/>
          <w:lang w:eastAsia="sl-SI"/>
        </w:rPr>
        <w:tab/>
      </w:r>
      <w:r w:rsidRPr="003C2EAB">
        <w:rPr>
          <w:rFonts w:ascii="Arial" w:eastAsia="Times New Roman" w:hAnsi="Arial" w:cs="Arial"/>
          <w:bCs/>
          <w:lang w:eastAsia="sl-SI"/>
        </w:rPr>
        <w:tab/>
      </w:r>
      <w:r w:rsidRPr="003C2EAB">
        <w:rPr>
          <w:rFonts w:ascii="Arial" w:eastAsia="Times New Roman" w:hAnsi="Arial" w:cs="Arial"/>
          <w:bCs/>
          <w:sz w:val="28"/>
          <w:szCs w:val="28"/>
          <w:lang w:eastAsia="sl-SI"/>
        </w:rPr>
        <w:sym w:font="Symbol" w:char="F0F0"/>
      </w:r>
      <w:r w:rsidRPr="003C2EAB">
        <w:rPr>
          <w:rFonts w:ascii="Arial" w:eastAsia="Times New Roman" w:hAnsi="Arial" w:cs="Arial"/>
          <w:bCs/>
          <w:lang w:eastAsia="sl-SI"/>
        </w:rPr>
        <w:t xml:space="preserve"> SKLOP 2</w:t>
      </w:r>
      <w:bookmarkEnd w:id="30"/>
    </w:p>
    <w:p w14:paraId="7D88D81B" w14:textId="77777777" w:rsidR="005704BF" w:rsidRDefault="005704BF" w:rsidP="003C2EAB">
      <w:pPr>
        <w:widowControl w:val="0"/>
        <w:spacing w:after="0" w:line="240" w:lineRule="auto"/>
        <w:jc w:val="both"/>
        <w:rPr>
          <w:rFonts w:ascii="Arial" w:eastAsia="Times New Roman" w:hAnsi="Arial" w:cs="Arial"/>
          <w:sz w:val="20"/>
          <w:szCs w:val="20"/>
          <w:lang w:eastAsia="sl-SI"/>
        </w:rPr>
      </w:pPr>
    </w:p>
    <w:p w14:paraId="634AA99A" w14:textId="76755D0A" w:rsidR="004D32B8" w:rsidRPr="003C2EAB" w:rsidRDefault="004D32B8" w:rsidP="004D32B8">
      <w:pPr>
        <w:widowControl w:val="0"/>
        <w:spacing w:after="0" w:line="240" w:lineRule="auto"/>
        <w:jc w:val="both"/>
        <w:rPr>
          <w:rFonts w:ascii="Arial" w:eastAsia="Times New Roman" w:hAnsi="Arial" w:cs="Arial"/>
          <w:sz w:val="20"/>
          <w:szCs w:val="20"/>
          <w:lang w:eastAsia="sl-SI"/>
        </w:rPr>
      </w:pPr>
      <w:r w:rsidRPr="003C2EAB">
        <w:rPr>
          <w:rFonts w:ascii="Arial" w:eastAsia="Times New Roman" w:hAnsi="Arial" w:cs="Arial"/>
          <w:sz w:val="20"/>
          <w:szCs w:val="20"/>
          <w:lang w:eastAsia="sl-SI"/>
        </w:rPr>
        <w:t>Izjavljamo, da so spodaj navedeni podatki o referenčnih delih resnični. Na podlagi poziva bomo naročniku v zahtevanem roku predložili dodatna dokazila o uspešni izvedbi navedenih referenčnih del oziroma</w:t>
      </w:r>
      <w:r w:rsidRPr="003C2EAB">
        <w:rPr>
          <w:rFonts w:ascii="Arial" w:eastAsia="Times New Roman" w:hAnsi="Arial" w:cs="Arial"/>
          <w:b/>
          <w:sz w:val="20"/>
          <w:szCs w:val="20"/>
          <w:lang w:eastAsia="sl-SI"/>
        </w:rPr>
        <w:t xml:space="preserve"> </w:t>
      </w:r>
      <w:r w:rsidRPr="003C2EAB">
        <w:rPr>
          <w:rFonts w:ascii="Arial" w:eastAsia="Times New Roman" w:hAnsi="Arial" w:cs="Arial"/>
          <w:sz w:val="20"/>
          <w:szCs w:val="20"/>
          <w:lang w:eastAsia="sl-SI"/>
        </w:rPr>
        <w:t>uspešno izvedenih poslov, v kolikor bo le</w:t>
      </w:r>
      <w:r w:rsidR="00173B8F">
        <w:rPr>
          <w:rFonts w:ascii="Arial" w:eastAsia="Times New Roman" w:hAnsi="Arial" w:cs="Arial"/>
          <w:sz w:val="20"/>
          <w:szCs w:val="20"/>
          <w:lang w:eastAsia="sl-SI"/>
        </w:rPr>
        <w:t>-</w:t>
      </w:r>
      <w:r w:rsidRPr="003C2EAB">
        <w:rPr>
          <w:rFonts w:ascii="Arial" w:eastAsia="Times New Roman" w:hAnsi="Arial" w:cs="Arial"/>
          <w:sz w:val="20"/>
          <w:szCs w:val="20"/>
          <w:lang w:eastAsia="sl-SI"/>
        </w:rPr>
        <w:t>ta želel preveriti resničnost navedb o izvedenih referenčnih delih.</w:t>
      </w:r>
    </w:p>
    <w:p w14:paraId="7D09CCC6" w14:textId="77777777" w:rsidR="00F76E9D" w:rsidRDefault="00F76E9D" w:rsidP="003C2EAB">
      <w:pPr>
        <w:widowControl w:val="0"/>
        <w:spacing w:after="0" w:line="240" w:lineRule="auto"/>
        <w:jc w:val="both"/>
        <w:rPr>
          <w:rFonts w:ascii="Arial" w:eastAsia="Times New Roman" w:hAnsi="Arial" w:cs="Arial"/>
          <w:sz w:val="20"/>
          <w:szCs w:val="20"/>
          <w:lang w:eastAsia="sl-SI"/>
        </w:rPr>
      </w:pPr>
    </w:p>
    <w:tbl>
      <w:tblPr>
        <w:tblpPr w:leftFromText="141" w:rightFromText="141" w:vertAnchor="text" w:horzAnchor="margin" w:tblpY="122"/>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085"/>
        <w:gridCol w:w="2126"/>
        <w:gridCol w:w="1418"/>
        <w:gridCol w:w="1559"/>
        <w:gridCol w:w="1552"/>
      </w:tblGrid>
      <w:tr w:rsidR="00F76E9D" w:rsidRPr="00493BCF" w14:paraId="6F444856" w14:textId="77777777" w:rsidTr="00CB6059">
        <w:trPr>
          <w:trHeight w:val="690"/>
        </w:trPr>
        <w:tc>
          <w:tcPr>
            <w:tcW w:w="3085" w:type="dxa"/>
            <w:shd w:val="clear" w:color="auto" w:fill="009999"/>
            <w:vAlign w:val="center"/>
          </w:tcPr>
          <w:p w14:paraId="7FBF5D4D" w14:textId="77777777" w:rsidR="00F76E9D" w:rsidRPr="00F54491" w:rsidRDefault="00F76E9D" w:rsidP="00F52FC7">
            <w:pPr>
              <w:keepNext/>
              <w:keepLines/>
              <w:spacing w:after="0" w:line="240" w:lineRule="auto"/>
              <w:jc w:val="right"/>
              <w:rPr>
                <w:rFonts w:ascii="Arial" w:hAnsi="Arial" w:cs="Arial"/>
                <w:color w:val="FFFFFF" w:themeColor="background1"/>
                <w:sz w:val="20"/>
                <w:szCs w:val="20"/>
              </w:rPr>
            </w:pPr>
            <w:bookmarkStart w:id="31" w:name="_Hlk507498575"/>
            <w:r w:rsidRPr="00F54491">
              <w:rPr>
                <w:rFonts w:ascii="Arial" w:hAnsi="Arial" w:cs="Arial"/>
                <w:color w:val="FFFFFF" w:themeColor="background1"/>
                <w:sz w:val="20"/>
                <w:szCs w:val="20"/>
              </w:rPr>
              <w:t xml:space="preserve">Naziv in naslov naročnika </w:t>
            </w:r>
          </w:p>
          <w:p w14:paraId="0EB07F1E" w14:textId="44BC51DC" w:rsidR="00F76E9D" w:rsidRPr="00F54491" w:rsidRDefault="00F76E9D" w:rsidP="004D32B8">
            <w:pPr>
              <w:keepNext/>
              <w:keepLines/>
              <w:spacing w:after="0" w:line="240" w:lineRule="auto"/>
              <w:jc w:val="right"/>
              <w:rPr>
                <w:rFonts w:ascii="Arial" w:hAnsi="Arial" w:cs="Arial"/>
                <w:color w:val="FFFFFF" w:themeColor="background1"/>
                <w:sz w:val="20"/>
                <w:szCs w:val="20"/>
              </w:rPr>
            </w:pPr>
            <w:r w:rsidRPr="00F54491">
              <w:rPr>
                <w:rFonts w:ascii="Arial" w:hAnsi="Arial" w:cs="Arial"/>
                <w:color w:val="FFFFFF" w:themeColor="background1"/>
                <w:sz w:val="20"/>
                <w:szCs w:val="20"/>
              </w:rPr>
              <w:t>(izdajatelja reference):</w:t>
            </w:r>
          </w:p>
        </w:tc>
        <w:tc>
          <w:tcPr>
            <w:tcW w:w="6655" w:type="dxa"/>
            <w:gridSpan w:val="4"/>
          </w:tcPr>
          <w:p w14:paraId="395E6C26" w14:textId="77777777" w:rsidR="008D20D8" w:rsidRDefault="008D20D8" w:rsidP="00F52FC7">
            <w:pPr>
              <w:keepNext/>
              <w:keepLines/>
              <w:spacing w:after="0" w:line="240" w:lineRule="auto"/>
              <w:rPr>
                <w:rFonts w:ascii="Arial" w:hAnsi="Arial" w:cs="Arial"/>
                <w:sz w:val="20"/>
                <w:szCs w:val="20"/>
              </w:rPr>
            </w:pPr>
          </w:p>
          <w:p w14:paraId="071DAE36" w14:textId="77777777" w:rsidR="008D20D8" w:rsidRDefault="008D20D8" w:rsidP="00F52FC7">
            <w:pPr>
              <w:keepNext/>
              <w:keepLines/>
              <w:spacing w:after="0" w:line="240" w:lineRule="auto"/>
              <w:rPr>
                <w:rFonts w:ascii="Arial" w:hAnsi="Arial" w:cs="Arial"/>
                <w:sz w:val="20"/>
                <w:szCs w:val="20"/>
              </w:rPr>
            </w:pPr>
          </w:p>
          <w:p w14:paraId="178BF50A" w14:textId="32A8A1B2" w:rsidR="008D20D8" w:rsidRPr="00716AA1" w:rsidRDefault="008D20D8" w:rsidP="00F52FC7">
            <w:pPr>
              <w:keepNext/>
              <w:keepLines/>
              <w:spacing w:after="0" w:line="240" w:lineRule="auto"/>
              <w:rPr>
                <w:rFonts w:ascii="Arial" w:hAnsi="Arial" w:cs="Arial"/>
                <w:sz w:val="20"/>
                <w:szCs w:val="20"/>
              </w:rPr>
            </w:pPr>
          </w:p>
        </w:tc>
      </w:tr>
      <w:tr w:rsidR="00F76E9D" w:rsidRPr="00493BCF" w14:paraId="3B2578F1" w14:textId="77777777" w:rsidTr="00CB6059">
        <w:trPr>
          <w:trHeight w:val="690"/>
        </w:trPr>
        <w:tc>
          <w:tcPr>
            <w:tcW w:w="3085" w:type="dxa"/>
            <w:shd w:val="clear" w:color="auto" w:fill="009999"/>
            <w:vAlign w:val="center"/>
          </w:tcPr>
          <w:p w14:paraId="299804ED" w14:textId="77777777" w:rsidR="00F76E9D" w:rsidRPr="00F54491" w:rsidRDefault="00F76E9D" w:rsidP="00F52FC7">
            <w:pPr>
              <w:keepNext/>
              <w:keepLines/>
              <w:spacing w:after="0" w:line="240" w:lineRule="auto"/>
              <w:jc w:val="right"/>
              <w:rPr>
                <w:rFonts w:ascii="Arial" w:hAnsi="Arial" w:cs="Arial"/>
                <w:color w:val="FFFFFF" w:themeColor="background1"/>
                <w:sz w:val="20"/>
                <w:szCs w:val="20"/>
              </w:rPr>
            </w:pPr>
            <w:r w:rsidRPr="00F54491">
              <w:rPr>
                <w:rFonts w:ascii="Arial" w:hAnsi="Arial" w:cs="Arial"/>
                <w:color w:val="FFFFFF" w:themeColor="background1"/>
                <w:sz w:val="20"/>
                <w:szCs w:val="20"/>
              </w:rPr>
              <w:t xml:space="preserve">Kontaktna oseba naročnika, </w:t>
            </w:r>
          </w:p>
          <w:p w14:paraId="4801D156" w14:textId="7F973EA8" w:rsidR="00F76E9D" w:rsidRPr="00F54491" w:rsidRDefault="00F76E9D" w:rsidP="00F52FC7">
            <w:pPr>
              <w:keepNext/>
              <w:keepLines/>
              <w:spacing w:after="0" w:line="240" w:lineRule="auto"/>
              <w:jc w:val="right"/>
              <w:rPr>
                <w:rFonts w:ascii="Arial" w:hAnsi="Arial" w:cs="Arial"/>
                <w:color w:val="FFFFFF" w:themeColor="background1"/>
                <w:sz w:val="20"/>
                <w:szCs w:val="20"/>
              </w:rPr>
            </w:pPr>
            <w:r w:rsidRPr="00F54491">
              <w:rPr>
                <w:rFonts w:ascii="Arial" w:hAnsi="Arial" w:cs="Arial"/>
                <w:color w:val="FFFFFF" w:themeColor="background1"/>
                <w:sz w:val="20"/>
                <w:szCs w:val="20"/>
              </w:rPr>
              <w:t>telefonska številka, elektronski naslov:</w:t>
            </w:r>
          </w:p>
        </w:tc>
        <w:tc>
          <w:tcPr>
            <w:tcW w:w="6655" w:type="dxa"/>
            <w:gridSpan w:val="4"/>
          </w:tcPr>
          <w:p w14:paraId="08C8B6E6" w14:textId="77777777" w:rsidR="00F76E9D" w:rsidRPr="00716AA1" w:rsidRDefault="00F76E9D" w:rsidP="00F52FC7">
            <w:pPr>
              <w:keepNext/>
              <w:keepLines/>
              <w:spacing w:after="0" w:line="240" w:lineRule="auto"/>
              <w:rPr>
                <w:rFonts w:ascii="Arial" w:hAnsi="Arial" w:cs="Arial"/>
                <w:sz w:val="20"/>
                <w:szCs w:val="20"/>
              </w:rPr>
            </w:pPr>
          </w:p>
          <w:p w14:paraId="171D4330" w14:textId="77777777" w:rsidR="00F76E9D" w:rsidRPr="00716AA1" w:rsidRDefault="00F76E9D" w:rsidP="00F52FC7">
            <w:pPr>
              <w:keepNext/>
              <w:keepLines/>
              <w:spacing w:after="0" w:line="240" w:lineRule="auto"/>
              <w:rPr>
                <w:rFonts w:ascii="Arial" w:hAnsi="Arial" w:cs="Arial"/>
                <w:sz w:val="20"/>
                <w:szCs w:val="20"/>
              </w:rPr>
            </w:pPr>
          </w:p>
          <w:p w14:paraId="264188AF" w14:textId="77777777" w:rsidR="00F76E9D" w:rsidRPr="00716AA1" w:rsidRDefault="00F76E9D" w:rsidP="00F52FC7">
            <w:pPr>
              <w:keepNext/>
              <w:keepLines/>
              <w:spacing w:after="0" w:line="240" w:lineRule="auto"/>
              <w:rPr>
                <w:rFonts w:ascii="Arial" w:hAnsi="Arial" w:cs="Arial"/>
                <w:sz w:val="20"/>
                <w:szCs w:val="20"/>
              </w:rPr>
            </w:pPr>
          </w:p>
        </w:tc>
      </w:tr>
      <w:tr w:rsidR="00C02CFB" w:rsidRPr="00493BCF" w14:paraId="2A731B7A" w14:textId="77777777" w:rsidTr="00CB6059">
        <w:trPr>
          <w:trHeight w:val="690"/>
        </w:trPr>
        <w:tc>
          <w:tcPr>
            <w:tcW w:w="3085" w:type="dxa"/>
            <w:shd w:val="clear" w:color="auto" w:fill="009999"/>
            <w:vAlign w:val="center"/>
          </w:tcPr>
          <w:p w14:paraId="22B120D3" w14:textId="77777777" w:rsidR="00C02CFB" w:rsidRPr="00F54491" w:rsidRDefault="00C02CFB" w:rsidP="00C02CFB">
            <w:pPr>
              <w:keepNext/>
              <w:keepLines/>
              <w:spacing w:after="0" w:line="240" w:lineRule="auto"/>
              <w:jc w:val="right"/>
              <w:rPr>
                <w:rFonts w:ascii="Arial" w:hAnsi="Arial" w:cs="Arial"/>
                <w:color w:val="FFFFFF" w:themeColor="background1"/>
                <w:sz w:val="20"/>
                <w:szCs w:val="20"/>
              </w:rPr>
            </w:pPr>
            <w:r w:rsidRPr="00F54491">
              <w:rPr>
                <w:rFonts w:ascii="Arial" w:hAnsi="Arial" w:cs="Arial"/>
                <w:color w:val="FFFFFF" w:themeColor="background1"/>
                <w:sz w:val="20"/>
                <w:szCs w:val="20"/>
              </w:rPr>
              <w:t>Naziv in naslov izvajalca</w:t>
            </w:r>
          </w:p>
          <w:p w14:paraId="2C43E40F" w14:textId="0045144D" w:rsidR="00C02CFB" w:rsidRPr="00F54491" w:rsidRDefault="00C02CFB" w:rsidP="00C02CFB">
            <w:pPr>
              <w:keepNext/>
              <w:keepLines/>
              <w:spacing w:after="0" w:line="240" w:lineRule="auto"/>
              <w:jc w:val="right"/>
              <w:rPr>
                <w:rFonts w:ascii="Arial" w:hAnsi="Arial" w:cs="Arial"/>
                <w:color w:val="FFFFFF" w:themeColor="background1"/>
                <w:sz w:val="20"/>
                <w:szCs w:val="20"/>
              </w:rPr>
            </w:pPr>
            <w:r w:rsidRPr="00F54491">
              <w:rPr>
                <w:rFonts w:ascii="Arial" w:hAnsi="Arial" w:cs="Arial"/>
                <w:color w:val="FFFFFF" w:themeColor="background1"/>
                <w:sz w:val="20"/>
                <w:szCs w:val="20"/>
              </w:rPr>
              <w:t>(ponudnika)*:</w:t>
            </w:r>
          </w:p>
        </w:tc>
        <w:tc>
          <w:tcPr>
            <w:tcW w:w="6655" w:type="dxa"/>
            <w:gridSpan w:val="4"/>
            <w:vAlign w:val="center"/>
          </w:tcPr>
          <w:p w14:paraId="2D7DE014" w14:textId="77777777" w:rsidR="00C02CFB" w:rsidRPr="00716AA1" w:rsidRDefault="00C02CFB" w:rsidP="00C02CFB">
            <w:pPr>
              <w:keepNext/>
              <w:keepLines/>
              <w:spacing w:after="0" w:line="240" w:lineRule="auto"/>
              <w:rPr>
                <w:rFonts w:ascii="Arial" w:hAnsi="Arial" w:cs="Arial"/>
                <w:sz w:val="20"/>
                <w:szCs w:val="20"/>
              </w:rPr>
            </w:pPr>
          </w:p>
          <w:p w14:paraId="510A276C" w14:textId="77777777" w:rsidR="00C02CFB" w:rsidRPr="00716AA1" w:rsidRDefault="00C02CFB" w:rsidP="00C02CFB">
            <w:pPr>
              <w:keepNext/>
              <w:keepLines/>
              <w:spacing w:after="0" w:line="240" w:lineRule="auto"/>
              <w:rPr>
                <w:rFonts w:ascii="Arial" w:hAnsi="Arial" w:cs="Arial"/>
                <w:sz w:val="20"/>
                <w:szCs w:val="20"/>
              </w:rPr>
            </w:pPr>
          </w:p>
          <w:p w14:paraId="4390F0CF" w14:textId="77777777" w:rsidR="00C02CFB" w:rsidRPr="00716AA1" w:rsidRDefault="00C02CFB" w:rsidP="00C02CFB">
            <w:pPr>
              <w:keepNext/>
              <w:keepLines/>
              <w:spacing w:after="0" w:line="240" w:lineRule="auto"/>
              <w:rPr>
                <w:rFonts w:ascii="Arial" w:hAnsi="Arial" w:cs="Arial"/>
                <w:sz w:val="20"/>
                <w:szCs w:val="20"/>
              </w:rPr>
            </w:pPr>
          </w:p>
        </w:tc>
      </w:tr>
      <w:tr w:rsidR="00C02CFB" w:rsidRPr="00493BCF" w14:paraId="1F277081" w14:textId="77777777" w:rsidTr="00CB6059">
        <w:trPr>
          <w:trHeight w:val="538"/>
        </w:trPr>
        <w:tc>
          <w:tcPr>
            <w:tcW w:w="3085" w:type="dxa"/>
            <w:shd w:val="clear" w:color="auto" w:fill="009999"/>
            <w:vAlign w:val="center"/>
          </w:tcPr>
          <w:p w14:paraId="279D8773" w14:textId="1C081C0F" w:rsidR="00C02CFB" w:rsidRPr="00F54491" w:rsidRDefault="00C02CFB" w:rsidP="00C02CFB">
            <w:pPr>
              <w:keepNext/>
              <w:keepLines/>
              <w:spacing w:after="0" w:line="240" w:lineRule="auto"/>
              <w:jc w:val="right"/>
              <w:rPr>
                <w:rFonts w:ascii="Arial" w:hAnsi="Arial" w:cs="Arial"/>
                <w:color w:val="FFFFFF" w:themeColor="background1"/>
                <w:sz w:val="20"/>
                <w:szCs w:val="20"/>
              </w:rPr>
            </w:pPr>
            <w:r w:rsidRPr="00F54491">
              <w:rPr>
                <w:rFonts w:ascii="Arial" w:hAnsi="Arial" w:cs="Arial"/>
                <w:color w:val="FFFFFF" w:themeColor="background1"/>
                <w:sz w:val="20"/>
                <w:szCs w:val="20"/>
              </w:rPr>
              <w:t>Obdobje izvajanja referenčnega dela - zimska sezona (obkrožite):</w:t>
            </w:r>
          </w:p>
        </w:tc>
        <w:tc>
          <w:tcPr>
            <w:tcW w:w="2126" w:type="dxa"/>
            <w:vAlign w:val="center"/>
          </w:tcPr>
          <w:p w14:paraId="0BF307F9" w14:textId="34EFF58D" w:rsidR="00C02CFB" w:rsidRPr="004D0A7F" w:rsidRDefault="00C02CFB" w:rsidP="00C02CFB">
            <w:pPr>
              <w:widowControl w:val="0"/>
              <w:spacing w:after="0" w:line="240" w:lineRule="auto"/>
              <w:jc w:val="center"/>
              <w:rPr>
                <w:rFonts w:ascii="Arial" w:eastAsia="Times New Roman" w:hAnsi="Arial" w:cs="Arial"/>
                <w:sz w:val="20"/>
                <w:szCs w:val="20"/>
                <w:lang w:eastAsia="sl-SI"/>
              </w:rPr>
            </w:pPr>
            <w:r w:rsidRPr="004D0A7F">
              <w:rPr>
                <w:rFonts w:ascii="Arial" w:eastAsia="Times New Roman" w:hAnsi="Arial" w:cs="Arial"/>
                <w:sz w:val="20"/>
                <w:szCs w:val="20"/>
                <w:lang w:eastAsia="sl-SI"/>
              </w:rPr>
              <w:t>2021/2022</w:t>
            </w:r>
          </w:p>
        </w:tc>
        <w:tc>
          <w:tcPr>
            <w:tcW w:w="1418" w:type="dxa"/>
            <w:vAlign w:val="center"/>
          </w:tcPr>
          <w:p w14:paraId="735E83CB" w14:textId="3A7DA2A9" w:rsidR="00C02CFB" w:rsidRPr="004D0A7F" w:rsidRDefault="00C02CFB" w:rsidP="00C02CFB">
            <w:pPr>
              <w:keepNext/>
              <w:keepLines/>
              <w:spacing w:after="0" w:line="240" w:lineRule="auto"/>
              <w:jc w:val="center"/>
              <w:rPr>
                <w:rFonts w:ascii="Arial" w:hAnsi="Arial" w:cs="Arial"/>
                <w:sz w:val="20"/>
                <w:szCs w:val="20"/>
              </w:rPr>
            </w:pPr>
            <w:r w:rsidRPr="004D0A7F">
              <w:rPr>
                <w:rFonts w:ascii="Arial" w:eastAsia="Times New Roman" w:hAnsi="Arial" w:cs="Arial"/>
                <w:sz w:val="20"/>
                <w:szCs w:val="20"/>
                <w:lang w:eastAsia="sl-SI"/>
              </w:rPr>
              <w:t>2022/2023</w:t>
            </w:r>
          </w:p>
        </w:tc>
        <w:tc>
          <w:tcPr>
            <w:tcW w:w="1559" w:type="dxa"/>
            <w:vAlign w:val="center"/>
          </w:tcPr>
          <w:p w14:paraId="020ACCC6" w14:textId="6278101A" w:rsidR="00C02CFB" w:rsidRPr="004D0A7F" w:rsidRDefault="00C02CFB" w:rsidP="00C02CFB">
            <w:pPr>
              <w:keepNext/>
              <w:keepLines/>
              <w:spacing w:after="0" w:line="240" w:lineRule="auto"/>
              <w:jc w:val="center"/>
              <w:rPr>
                <w:rFonts w:ascii="Arial" w:hAnsi="Arial" w:cs="Arial"/>
                <w:sz w:val="20"/>
                <w:szCs w:val="20"/>
              </w:rPr>
            </w:pPr>
            <w:r w:rsidRPr="004D0A7F">
              <w:rPr>
                <w:rFonts w:ascii="Arial" w:eastAsia="Times New Roman" w:hAnsi="Arial" w:cs="Arial"/>
                <w:sz w:val="20"/>
                <w:szCs w:val="20"/>
                <w:lang w:eastAsia="sl-SI"/>
              </w:rPr>
              <w:t>2023/2024</w:t>
            </w:r>
          </w:p>
        </w:tc>
        <w:tc>
          <w:tcPr>
            <w:tcW w:w="1552" w:type="dxa"/>
            <w:vAlign w:val="center"/>
          </w:tcPr>
          <w:p w14:paraId="1C8E6E3A" w14:textId="60D13216" w:rsidR="00C02CFB" w:rsidRPr="004D0A7F" w:rsidRDefault="00C02CFB" w:rsidP="00C02CFB">
            <w:pPr>
              <w:keepNext/>
              <w:keepLines/>
              <w:spacing w:after="0" w:line="240" w:lineRule="auto"/>
              <w:jc w:val="center"/>
              <w:rPr>
                <w:rFonts w:ascii="Arial" w:hAnsi="Arial" w:cs="Arial"/>
                <w:sz w:val="20"/>
                <w:szCs w:val="20"/>
              </w:rPr>
            </w:pPr>
            <w:r w:rsidRPr="004D0A7F">
              <w:rPr>
                <w:rFonts w:ascii="Arial" w:eastAsia="Times New Roman" w:hAnsi="Arial" w:cs="Arial"/>
                <w:sz w:val="20"/>
                <w:szCs w:val="20"/>
                <w:lang w:eastAsia="sl-SI"/>
              </w:rPr>
              <w:t>2024/2025</w:t>
            </w:r>
          </w:p>
        </w:tc>
      </w:tr>
      <w:tr w:rsidR="00C02CFB" w:rsidRPr="00493BCF" w14:paraId="0933C4D2" w14:textId="77777777" w:rsidTr="00CB6059">
        <w:trPr>
          <w:trHeight w:val="690"/>
        </w:trPr>
        <w:tc>
          <w:tcPr>
            <w:tcW w:w="3085" w:type="dxa"/>
            <w:shd w:val="clear" w:color="auto" w:fill="009999"/>
            <w:vAlign w:val="center"/>
          </w:tcPr>
          <w:p w14:paraId="7D29DF8B" w14:textId="6C53E9DA" w:rsidR="00C02CFB" w:rsidRPr="00F54491" w:rsidRDefault="00C02CFB" w:rsidP="008D20D8">
            <w:pPr>
              <w:keepNext/>
              <w:keepLines/>
              <w:spacing w:after="0" w:line="240" w:lineRule="auto"/>
              <w:jc w:val="right"/>
              <w:rPr>
                <w:rFonts w:ascii="Arial" w:hAnsi="Arial" w:cs="Arial"/>
                <w:color w:val="FFFFFF" w:themeColor="background1"/>
                <w:sz w:val="20"/>
                <w:szCs w:val="20"/>
              </w:rPr>
            </w:pPr>
            <w:r w:rsidRPr="00F54491">
              <w:rPr>
                <w:rFonts w:ascii="Arial" w:hAnsi="Arial" w:cs="Arial"/>
                <w:color w:val="FFFFFF" w:themeColor="background1"/>
                <w:sz w:val="20"/>
                <w:szCs w:val="20"/>
              </w:rPr>
              <w:t>Opis predmeta naročila, za katerega se izdaja referenca:</w:t>
            </w:r>
          </w:p>
        </w:tc>
        <w:tc>
          <w:tcPr>
            <w:tcW w:w="6655" w:type="dxa"/>
            <w:gridSpan w:val="4"/>
            <w:vAlign w:val="center"/>
          </w:tcPr>
          <w:p w14:paraId="18D9D7F1" w14:textId="77777777" w:rsidR="00C02CFB" w:rsidRDefault="00C02CFB" w:rsidP="00C02CFB">
            <w:pPr>
              <w:keepNext/>
              <w:keepLines/>
              <w:spacing w:after="0" w:line="240" w:lineRule="auto"/>
              <w:rPr>
                <w:rFonts w:ascii="Arial" w:hAnsi="Arial" w:cs="Arial"/>
                <w:sz w:val="20"/>
                <w:szCs w:val="20"/>
              </w:rPr>
            </w:pPr>
            <w:r w:rsidRPr="00716AA1">
              <w:rPr>
                <w:rFonts w:ascii="Arial" w:hAnsi="Arial" w:cs="Arial"/>
                <w:sz w:val="20"/>
                <w:szCs w:val="20"/>
              </w:rPr>
              <w:t xml:space="preserve"> </w:t>
            </w:r>
          </w:p>
          <w:p w14:paraId="7BBCACE4" w14:textId="77777777" w:rsidR="008D20D8" w:rsidRDefault="008D20D8" w:rsidP="00C02CFB">
            <w:pPr>
              <w:keepNext/>
              <w:keepLines/>
              <w:spacing w:after="0" w:line="240" w:lineRule="auto"/>
              <w:rPr>
                <w:rFonts w:ascii="Arial" w:hAnsi="Arial" w:cs="Arial"/>
                <w:sz w:val="20"/>
                <w:szCs w:val="20"/>
              </w:rPr>
            </w:pPr>
          </w:p>
          <w:p w14:paraId="09F25F2F" w14:textId="77777777" w:rsidR="000B7B20" w:rsidRDefault="000B7B20" w:rsidP="00C02CFB">
            <w:pPr>
              <w:keepNext/>
              <w:keepLines/>
              <w:spacing w:after="0" w:line="240" w:lineRule="auto"/>
              <w:rPr>
                <w:rFonts w:ascii="Arial" w:hAnsi="Arial" w:cs="Arial"/>
                <w:sz w:val="20"/>
                <w:szCs w:val="20"/>
              </w:rPr>
            </w:pPr>
          </w:p>
          <w:p w14:paraId="2089DB8D" w14:textId="77777777" w:rsidR="000B7B20" w:rsidRDefault="000B7B20" w:rsidP="00C02CFB">
            <w:pPr>
              <w:keepNext/>
              <w:keepLines/>
              <w:spacing w:after="0" w:line="240" w:lineRule="auto"/>
              <w:rPr>
                <w:rFonts w:ascii="Arial" w:hAnsi="Arial" w:cs="Arial"/>
                <w:sz w:val="20"/>
                <w:szCs w:val="20"/>
              </w:rPr>
            </w:pPr>
          </w:p>
          <w:p w14:paraId="41447491" w14:textId="77777777" w:rsidR="008D20D8" w:rsidRDefault="008D20D8" w:rsidP="00C02CFB">
            <w:pPr>
              <w:keepNext/>
              <w:keepLines/>
              <w:spacing w:after="0" w:line="240" w:lineRule="auto"/>
              <w:rPr>
                <w:rFonts w:ascii="Arial" w:hAnsi="Arial" w:cs="Arial"/>
                <w:sz w:val="20"/>
                <w:szCs w:val="20"/>
              </w:rPr>
            </w:pPr>
          </w:p>
          <w:p w14:paraId="4A71C232" w14:textId="77777777" w:rsidR="008D20D8" w:rsidRPr="00716AA1" w:rsidRDefault="008D20D8" w:rsidP="00C02CFB">
            <w:pPr>
              <w:keepNext/>
              <w:keepLines/>
              <w:spacing w:after="0" w:line="240" w:lineRule="auto"/>
              <w:rPr>
                <w:rFonts w:ascii="Arial" w:hAnsi="Arial" w:cs="Arial"/>
                <w:sz w:val="20"/>
                <w:szCs w:val="20"/>
              </w:rPr>
            </w:pPr>
          </w:p>
        </w:tc>
      </w:tr>
      <w:tr w:rsidR="00C02CFB" w:rsidRPr="00493BCF" w14:paraId="5E9CF9EE" w14:textId="77777777" w:rsidTr="00CB6059">
        <w:trPr>
          <w:trHeight w:val="690"/>
        </w:trPr>
        <w:tc>
          <w:tcPr>
            <w:tcW w:w="3085" w:type="dxa"/>
            <w:shd w:val="clear" w:color="auto" w:fill="009999"/>
            <w:vAlign w:val="center"/>
          </w:tcPr>
          <w:p w14:paraId="221258CC" w14:textId="5ECEF725" w:rsidR="00C02CFB" w:rsidRPr="00F54491" w:rsidRDefault="00C02CFB" w:rsidP="00C02CFB">
            <w:pPr>
              <w:keepNext/>
              <w:keepLines/>
              <w:spacing w:after="0" w:line="240" w:lineRule="auto"/>
              <w:jc w:val="right"/>
              <w:rPr>
                <w:rFonts w:ascii="Arial" w:hAnsi="Arial" w:cs="Arial"/>
                <w:color w:val="FFFFFF" w:themeColor="background1"/>
                <w:sz w:val="20"/>
                <w:szCs w:val="20"/>
              </w:rPr>
            </w:pPr>
            <w:r w:rsidRPr="00F54491">
              <w:rPr>
                <w:rFonts w:ascii="Arial" w:hAnsi="Arial" w:cs="Arial"/>
                <w:color w:val="FFFFFF" w:themeColor="background1"/>
                <w:sz w:val="20"/>
                <w:szCs w:val="20"/>
              </w:rPr>
              <w:t xml:space="preserve">Vrednost del v EUR brez DDV:            </w:t>
            </w:r>
          </w:p>
        </w:tc>
        <w:tc>
          <w:tcPr>
            <w:tcW w:w="6655" w:type="dxa"/>
            <w:gridSpan w:val="4"/>
            <w:vAlign w:val="center"/>
          </w:tcPr>
          <w:p w14:paraId="34E55FE7" w14:textId="77777777" w:rsidR="00C02CFB" w:rsidRPr="00716AA1" w:rsidRDefault="00C02CFB" w:rsidP="00C02CFB">
            <w:pPr>
              <w:keepNext/>
              <w:keepLines/>
              <w:spacing w:after="0" w:line="240" w:lineRule="auto"/>
              <w:rPr>
                <w:rFonts w:ascii="Arial" w:hAnsi="Arial" w:cs="Arial"/>
                <w:sz w:val="20"/>
                <w:szCs w:val="20"/>
              </w:rPr>
            </w:pPr>
          </w:p>
        </w:tc>
      </w:tr>
      <w:bookmarkEnd w:id="31"/>
    </w:tbl>
    <w:p w14:paraId="67CCDBAF" w14:textId="77777777" w:rsidR="00F76E9D" w:rsidRDefault="00F76E9D" w:rsidP="003C2EAB">
      <w:pPr>
        <w:widowControl w:val="0"/>
        <w:spacing w:after="0" w:line="240" w:lineRule="auto"/>
        <w:jc w:val="both"/>
        <w:rPr>
          <w:rFonts w:ascii="Arial" w:eastAsia="Times New Roman" w:hAnsi="Arial" w:cs="Arial"/>
          <w:sz w:val="20"/>
          <w:szCs w:val="20"/>
          <w:lang w:eastAsia="sl-SI"/>
        </w:rPr>
      </w:pPr>
    </w:p>
    <w:p w14:paraId="678BAE18" w14:textId="77777777" w:rsidR="004D32B8" w:rsidRDefault="004D32B8" w:rsidP="003C2EAB">
      <w:pPr>
        <w:widowControl w:val="0"/>
        <w:spacing w:after="0" w:line="240" w:lineRule="auto"/>
        <w:jc w:val="both"/>
        <w:rPr>
          <w:rFonts w:ascii="Arial" w:eastAsia="Times New Roman" w:hAnsi="Arial" w:cs="Arial"/>
          <w:sz w:val="20"/>
          <w:szCs w:val="20"/>
          <w:lang w:eastAsia="sl-SI"/>
        </w:rPr>
      </w:pPr>
    </w:p>
    <w:p w14:paraId="20965733" w14:textId="77777777" w:rsidR="004D32B8" w:rsidRDefault="004D32B8" w:rsidP="003C2EAB">
      <w:pPr>
        <w:widowControl w:val="0"/>
        <w:spacing w:after="0" w:line="240" w:lineRule="auto"/>
        <w:jc w:val="both"/>
        <w:rPr>
          <w:rFonts w:ascii="Arial" w:eastAsia="Times New Roman" w:hAnsi="Arial" w:cs="Arial"/>
          <w:sz w:val="20"/>
          <w:szCs w:val="20"/>
          <w:lang w:eastAsia="sl-SI"/>
        </w:rPr>
      </w:pPr>
    </w:p>
    <w:tbl>
      <w:tblPr>
        <w:tblW w:w="9498" w:type="dxa"/>
        <w:tblInd w:w="108" w:type="dxa"/>
        <w:tblLayout w:type="fixed"/>
        <w:tblCellMar>
          <w:left w:w="30" w:type="dxa"/>
          <w:right w:w="30" w:type="dxa"/>
        </w:tblCellMar>
        <w:tblLook w:val="0000" w:firstRow="0" w:lastRow="0" w:firstColumn="0" w:lastColumn="0" w:noHBand="0" w:noVBand="0"/>
      </w:tblPr>
      <w:tblGrid>
        <w:gridCol w:w="2694"/>
        <w:gridCol w:w="2693"/>
        <w:gridCol w:w="4111"/>
      </w:tblGrid>
      <w:tr w:rsidR="004D32B8" w:rsidRPr="003C2EAB" w14:paraId="714B38AA" w14:textId="77777777" w:rsidTr="00F52FC7">
        <w:trPr>
          <w:trHeight w:val="235"/>
        </w:trPr>
        <w:tc>
          <w:tcPr>
            <w:tcW w:w="2694" w:type="dxa"/>
            <w:tcBorders>
              <w:top w:val="single" w:sz="4" w:space="0" w:color="auto"/>
            </w:tcBorders>
          </w:tcPr>
          <w:p w14:paraId="67FB9D41" w14:textId="77777777" w:rsidR="004D32B8" w:rsidRPr="003C2EAB" w:rsidRDefault="004D32B8" w:rsidP="00F52FC7">
            <w:pPr>
              <w:spacing w:after="0" w:line="240" w:lineRule="auto"/>
              <w:jc w:val="center"/>
              <w:rPr>
                <w:rFonts w:ascii="Arial" w:eastAsia="Times New Roman" w:hAnsi="Arial" w:cs="Arial"/>
                <w:snapToGrid w:val="0"/>
                <w:sz w:val="20"/>
                <w:szCs w:val="20"/>
                <w:lang w:eastAsia="sl-SI"/>
              </w:rPr>
            </w:pPr>
            <w:r w:rsidRPr="003C2EAB">
              <w:rPr>
                <w:rFonts w:ascii="Arial" w:eastAsia="Times New Roman" w:hAnsi="Arial" w:cs="Arial"/>
                <w:snapToGrid w:val="0"/>
                <w:sz w:val="20"/>
                <w:szCs w:val="20"/>
                <w:lang w:eastAsia="sl-SI"/>
              </w:rPr>
              <w:t>(kraj, datum)</w:t>
            </w:r>
          </w:p>
        </w:tc>
        <w:tc>
          <w:tcPr>
            <w:tcW w:w="2693" w:type="dxa"/>
          </w:tcPr>
          <w:p w14:paraId="3ACCBA01" w14:textId="6748DB62" w:rsidR="004D32B8" w:rsidRPr="003C2EAB" w:rsidRDefault="004D32B8" w:rsidP="00F52FC7">
            <w:pPr>
              <w:spacing w:after="0" w:line="240" w:lineRule="auto"/>
              <w:jc w:val="center"/>
              <w:rPr>
                <w:rFonts w:ascii="Arial" w:eastAsia="Times New Roman" w:hAnsi="Arial" w:cs="Arial"/>
                <w:snapToGrid w:val="0"/>
                <w:sz w:val="20"/>
                <w:szCs w:val="20"/>
                <w:lang w:eastAsia="sl-SI"/>
              </w:rPr>
            </w:pPr>
          </w:p>
        </w:tc>
        <w:tc>
          <w:tcPr>
            <w:tcW w:w="4111" w:type="dxa"/>
            <w:tcBorders>
              <w:top w:val="single" w:sz="4" w:space="0" w:color="auto"/>
            </w:tcBorders>
          </w:tcPr>
          <w:p w14:paraId="5B0887B6" w14:textId="77777777" w:rsidR="004D32B8" w:rsidRPr="003C2EAB" w:rsidRDefault="004D32B8" w:rsidP="00F52FC7">
            <w:pPr>
              <w:spacing w:after="0" w:line="240" w:lineRule="auto"/>
              <w:jc w:val="both"/>
              <w:rPr>
                <w:rFonts w:ascii="Arial" w:eastAsia="Times New Roman" w:hAnsi="Arial" w:cs="Arial"/>
                <w:snapToGrid w:val="0"/>
                <w:sz w:val="20"/>
                <w:szCs w:val="20"/>
                <w:lang w:eastAsia="sl-SI"/>
              </w:rPr>
            </w:pPr>
            <w:r w:rsidRPr="003C2EAB">
              <w:rPr>
                <w:rFonts w:ascii="Arial" w:eastAsia="Times New Roman" w:hAnsi="Arial" w:cs="Arial"/>
                <w:snapToGrid w:val="0"/>
                <w:sz w:val="20"/>
                <w:szCs w:val="20"/>
                <w:lang w:eastAsia="sl-SI"/>
              </w:rPr>
              <w:t xml:space="preserve">(Ime in priimek ter podpis </w:t>
            </w:r>
            <w:r w:rsidRPr="003C2EAB">
              <w:rPr>
                <w:rFonts w:ascii="Arial" w:eastAsia="Times New Roman" w:hAnsi="Arial" w:cs="Arial"/>
                <w:b/>
                <w:snapToGrid w:val="0"/>
                <w:sz w:val="20"/>
                <w:szCs w:val="20"/>
                <w:lang w:eastAsia="sl-SI"/>
              </w:rPr>
              <w:t>ponudnika</w:t>
            </w:r>
            <w:r w:rsidRPr="003C2EAB">
              <w:rPr>
                <w:rFonts w:ascii="Arial" w:eastAsia="Times New Roman" w:hAnsi="Arial" w:cs="Arial"/>
                <w:snapToGrid w:val="0"/>
                <w:sz w:val="20"/>
                <w:szCs w:val="20"/>
                <w:lang w:eastAsia="sl-SI"/>
              </w:rPr>
              <w:t>)</w:t>
            </w:r>
          </w:p>
        </w:tc>
      </w:tr>
    </w:tbl>
    <w:p w14:paraId="6DC9D302" w14:textId="77777777" w:rsidR="004D32B8" w:rsidRPr="003C2EAB" w:rsidRDefault="004D32B8" w:rsidP="004D32B8">
      <w:pPr>
        <w:widowControl w:val="0"/>
        <w:pBdr>
          <w:bottom w:val="single" w:sz="12" w:space="1" w:color="auto"/>
        </w:pBdr>
        <w:spacing w:after="0" w:line="240" w:lineRule="auto"/>
        <w:rPr>
          <w:rFonts w:ascii="Arial" w:eastAsia="Times New Roman" w:hAnsi="Arial" w:cs="Arial"/>
          <w:b/>
          <w:sz w:val="20"/>
          <w:szCs w:val="20"/>
          <w:lang w:eastAsia="sl-SI"/>
        </w:rPr>
      </w:pPr>
    </w:p>
    <w:p w14:paraId="72B0DA4D" w14:textId="77777777" w:rsidR="004D32B8" w:rsidRPr="003C2EAB" w:rsidRDefault="004D32B8" w:rsidP="004D32B8">
      <w:pPr>
        <w:widowControl w:val="0"/>
        <w:pBdr>
          <w:bottom w:val="single" w:sz="12" w:space="1" w:color="auto"/>
        </w:pBdr>
        <w:spacing w:after="0" w:line="240" w:lineRule="auto"/>
        <w:rPr>
          <w:rFonts w:ascii="Arial" w:eastAsia="Times New Roman" w:hAnsi="Arial" w:cs="Arial"/>
          <w:b/>
          <w:sz w:val="20"/>
          <w:szCs w:val="20"/>
          <w:lang w:eastAsia="sl-SI"/>
        </w:rPr>
      </w:pPr>
    </w:p>
    <w:p w14:paraId="05B3AF71" w14:textId="77777777" w:rsidR="004D32B8" w:rsidRPr="005B40C0" w:rsidRDefault="004D32B8" w:rsidP="005B40C0">
      <w:pPr>
        <w:widowControl w:val="0"/>
        <w:shd w:val="clear" w:color="auto" w:fill="FFFFFF" w:themeFill="background1"/>
        <w:spacing w:after="0" w:line="240" w:lineRule="auto"/>
        <w:rPr>
          <w:rFonts w:ascii="Arial" w:eastAsia="Times New Roman" w:hAnsi="Arial" w:cs="Arial"/>
          <w:b/>
          <w:bCs/>
          <w:color w:val="009999"/>
          <w:sz w:val="20"/>
          <w:szCs w:val="20"/>
          <w:lang w:eastAsia="sl-SI"/>
        </w:rPr>
      </w:pPr>
      <w:r w:rsidRPr="005B40C0">
        <w:rPr>
          <w:rFonts w:ascii="Arial" w:eastAsia="Times New Roman" w:hAnsi="Arial" w:cs="Arial"/>
          <w:b/>
          <w:bCs/>
          <w:color w:val="009999"/>
          <w:sz w:val="20"/>
          <w:szCs w:val="20"/>
          <w:lang w:eastAsia="sl-SI"/>
        </w:rPr>
        <w:t>IZPOLNI PLAČNIK/NAROČNIK (Izdajatelj reference)!!!</w:t>
      </w:r>
    </w:p>
    <w:p w14:paraId="6ECF71EE" w14:textId="77777777" w:rsidR="00D706CB" w:rsidRDefault="00D706CB" w:rsidP="003C2EAB">
      <w:pPr>
        <w:widowControl w:val="0"/>
        <w:spacing w:after="0" w:line="240" w:lineRule="auto"/>
        <w:jc w:val="both"/>
        <w:rPr>
          <w:rFonts w:ascii="Arial" w:eastAsia="Times New Roman" w:hAnsi="Arial" w:cs="Arial"/>
          <w:sz w:val="20"/>
          <w:szCs w:val="20"/>
          <w:lang w:eastAsia="sl-SI"/>
        </w:rPr>
      </w:pPr>
    </w:p>
    <w:p w14:paraId="1D1D1202" w14:textId="37AF0F6D" w:rsidR="00CE1A04" w:rsidRDefault="005704BF" w:rsidP="000B7B20">
      <w:pPr>
        <w:widowControl w:val="0"/>
        <w:spacing w:after="120" w:line="240" w:lineRule="auto"/>
        <w:jc w:val="both"/>
        <w:rPr>
          <w:rFonts w:ascii="Arial" w:eastAsia="Times New Roman" w:hAnsi="Arial" w:cs="Arial"/>
          <w:sz w:val="20"/>
          <w:szCs w:val="20"/>
          <w:lang w:eastAsia="sl-SI"/>
        </w:rPr>
      </w:pPr>
      <w:r w:rsidRPr="003C2EAB">
        <w:rPr>
          <w:rFonts w:ascii="Arial" w:eastAsia="Times New Roman" w:hAnsi="Arial" w:cs="Arial"/>
          <w:sz w:val="20"/>
          <w:szCs w:val="20"/>
          <w:lang w:eastAsia="sl-SI"/>
        </w:rPr>
        <w:t>Potrjujemo, da je na podlagi našega naročila zgoraj navedeni izvajalec</w:t>
      </w:r>
      <w:r w:rsidR="00F76E9D">
        <w:rPr>
          <w:rFonts w:ascii="Arial" w:eastAsia="Times New Roman" w:hAnsi="Arial" w:cs="Arial"/>
          <w:sz w:val="20"/>
          <w:szCs w:val="20"/>
          <w:lang w:eastAsia="sl-SI"/>
        </w:rPr>
        <w:t>*</w:t>
      </w:r>
      <w:r w:rsidRPr="003C2EAB">
        <w:rPr>
          <w:rFonts w:ascii="Arial" w:eastAsia="Times New Roman" w:hAnsi="Arial" w:cs="Arial"/>
          <w:sz w:val="20"/>
          <w:szCs w:val="20"/>
          <w:lang w:eastAsia="sl-SI"/>
        </w:rPr>
        <w:t xml:space="preserve"> </w:t>
      </w:r>
      <w:r w:rsidRPr="003C2EAB">
        <w:rPr>
          <w:rFonts w:ascii="Arial" w:eastAsia="Calibri" w:hAnsi="Arial" w:cs="Arial"/>
          <w:sz w:val="20"/>
          <w:szCs w:val="20"/>
          <w:lang w:eastAsia="sl-SI"/>
        </w:rPr>
        <w:t>kvalitetno, pravočasno in skladno s pogodbenimi določili</w:t>
      </w:r>
      <w:r w:rsidR="00CE1A04">
        <w:rPr>
          <w:rFonts w:ascii="Arial" w:eastAsia="Calibri" w:hAnsi="Arial" w:cs="Arial"/>
          <w:sz w:val="20"/>
          <w:szCs w:val="20"/>
          <w:lang w:eastAsia="sl-SI"/>
        </w:rPr>
        <w:t xml:space="preserve"> </w:t>
      </w:r>
      <w:r w:rsidR="00F10764">
        <w:rPr>
          <w:rFonts w:ascii="Arial" w:eastAsia="Calibri" w:hAnsi="Arial" w:cs="Arial"/>
          <w:sz w:val="20"/>
          <w:szCs w:val="20"/>
          <w:lang w:eastAsia="sl-SI"/>
        </w:rPr>
        <w:t xml:space="preserve">za nas </w:t>
      </w:r>
      <w:r w:rsidR="00CE1A04">
        <w:rPr>
          <w:rFonts w:ascii="Arial" w:eastAsia="Calibri" w:hAnsi="Arial" w:cs="Arial"/>
          <w:sz w:val="20"/>
          <w:szCs w:val="20"/>
          <w:lang w:eastAsia="sl-SI"/>
        </w:rPr>
        <w:t>izvedel</w:t>
      </w:r>
      <w:r w:rsidRPr="003C2EAB">
        <w:rPr>
          <w:rFonts w:ascii="Arial" w:eastAsia="Times New Roman" w:hAnsi="Arial" w:cs="Arial"/>
          <w:sz w:val="20"/>
          <w:szCs w:val="20"/>
          <w:lang w:eastAsia="sl-SI"/>
        </w:rPr>
        <w:t xml:space="preserve"> zgoraj navedeno referenčno delo. </w:t>
      </w:r>
    </w:p>
    <w:p w14:paraId="779D1D37" w14:textId="6A895DEB" w:rsidR="005704BF" w:rsidRPr="004D0A7F" w:rsidRDefault="005704BF" w:rsidP="000B7B20">
      <w:pPr>
        <w:widowControl w:val="0"/>
        <w:spacing w:after="120" w:line="240" w:lineRule="auto"/>
        <w:jc w:val="both"/>
        <w:rPr>
          <w:rFonts w:ascii="Arial" w:eastAsia="Times New Roman" w:hAnsi="Arial" w:cs="Arial"/>
          <w:b/>
          <w:sz w:val="20"/>
          <w:szCs w:val="20"/>
          <w:lang w:eastAsia="sl-SI"/>
        </w:rPr>
      </w:pPr>
      <w:r w:rsidRPr="003C2EAB">
        <w:rPr>
          <w:rFonts w:ascii="Arial" w:eastAsia="Times New Roman" w:hAnsi="Arial" w:cs="Arial"/>
          <w:sz w:val="20"/>
          <w:szCs w:val="20"/>
          <w:lang w:eastAsia="sl-SI"/>
        </w:rPr>
        <w:t xml:space="preserve">Potrdilo izdajamo na prošnjo izvajalca in velja izključno za potrebe pri njegovi oddaji ponudbe za pridobitev </w:t>
      </w:r>
      <w:r w:rsidRPr="004D0A7F">
        <w:rPr>
          <w:rFonts w:ascii="Arial" w:eastAsia="Times New Roman" w:hAnsi="Arial" w:cs="Arial"/>
          <w:sz w:val="20"/>
          <w:szCs w:val="20"/>
          <w:lang w:eastAsia="sl-SI"/>
        </w:rPr>
        <w:t xml:space="preserve">predmetnega javnega naročila št. </w:t>
      </w:r>
      <w:r w:rsidR="00FC5579" w:rsidRPr="004D0A7F">
        <w:rPr>
          <w:rFonts w:ascii="Arial" w:eastAsia="Times New Roman" w:hAnsi="Arial" w:cs="Arial"/>
          <w:b/>
          <w:sz w:val="20"/>
          <w:szCs w:val="20"/>
          <w:lang w:eastAsia="sl-SI"/>
        </w:rPr>
        <w:t>JN0</w:t>
      </w:r>
      <w:r w:rsidR="009E338F" w:rsidRPr="004D0A7F">
        <w:rPr>
          <w:rFonts w:ascii="Arial" w:eastAsia="Times New Roman" w:hAnsi="Arial" w:cs="Arial"/>
          <w:b/>
          <w:sz w:val="20"/>
          <w:szCs w:val="20"/>
          <w:lang w:eastAsia="sl-SI"/>
        </w:rPr>
        <w:t>4</w:t>
      </w:r>
      <w:r w:rsidR="00FC5579" w:rsidRPr="004D0A7F">
        <w:rPr>
          <w:rFonts w:ascii="Arial" w:eastAsia="Times New Roman" w:hAnsi="Arial" w:cs="Arial"/>
          <w:b/>
          <w:sz w:val="20"/>
          <w:szCs w:val="20"/>
          <w:lang w:eastAsia="sl-SI"/>
        </w:rPr>
        <w:t>/202</w:t>
      </w:r>
      <w:r w:rsidR="009E338F" w:rsidRPr="004D0A7F">
        <w:rPr>
          <w:rFonts w:ascii="Arial" w:eastAsia="Times New Roman" w:hAnsi="Arial" w:cs="Arial"/>
          <w:b/>
          <w:sz w:val="20"/>
          <w:szCs w:val="20"/>
          <w:lang w:eastAsia="sl-SI"/>
        </w:rPr>
        <w:t>5</w:t>
      </w:r>
      <w:r w:rsidR="00FC5579" w:rsidRPr="004D0A7F">
        <w:rPr>
          <w:rFonts w:ascii="Arial" w:eastAsia="Times New Roman" w:hAnsi="Arial" w:cs="Arial"/>
          <w:b/>
          <w:sz w:val="20"/>
          <w:szCs w:val="20"/>
          <w:lang w:eastAsia="sl-SI"/>
        </w:rPr>
        <w:t xml:space="preserve">  </w:t>
      </w:r>
      <w:r w:rsidRPr="004D0A7F">
        <w:rPr>
          <w:rFonts w:ascii="Arial" w:eastAsia="Times New Roman" w:hAnsi="Arial" w:cs="Arial"/>
          <w:b/>
          <w:sz w:val="20"/>
          <w:szCs w:val="20"/>
          <w:lang w:eastAsia="sl-SI"/>
        </w:rPr>
        <w:t xml:space="preserve">– </w:t>
      </w:r>
      <w:r w:rsidR="00386444" w:rsidRPr="004D0A7F">
        <w:rPr>
          <w:rFonts w:ascii="Arial" w:eastAsia="Times New Roman" w:hAnsi="Arial" w:cs="Arial"/>
          <w:b/>
          <w:sz w:val="20"/>
          <w:szCs w:val="20"/>
          <w:lang w:eastAsia="sl-SI"/>
        </w:rPr>
        <w:t>Dobava posipnega materiala in izvajanje zimske službe na lokalnih cestah</w:t>
      </w:r>
      <w:r w:rsidR="007D1FA0" w:rsidRPr="004D0A7F">
        <w:rPr>
          <w:rFonts w:ascii="Arial" w:eastAsia="Times New Roman" w:hAnsi="Arial" w:cs="Arial"/>
          <w:b/>
          <w:sz w:val="20"/>
          <w:szCs w:val="20"/>
          <w:lang w:eastAsia="sl-SI"/>
        </w:rPr>
        <w:t xml:space="preserve">. </w:t>
      </w:r>
    </w:p>
    <w:p w14:paraId="178F099B" w14:textId="329C975F" w:rsidR="004B0606" w:rsidRPr="004B0606" w:rsidRDefault="004B0606" w:rsidP="004B0606">
      <w:pPr>
        <w:widowControl w:val="0"/>
        <w:spacing w:after="0" w:line="240" w:lineRule="auto"/>
        <w:jc w:val="both"/>
        <w:rPr>
          <w:rFonts w:ascii="Arial" w:eastAsia="Calibri" w:hAnsi="Arial" w:cs="Arial"/>
          <w:sz w:val="20"/>
          <w:szCs w:val="20"/>
          <w:lang w:eastAsia="sl-SI"/>
        </w:rPr>
      </w:pPr>
      <w:r w:rsidRPr="004D0A7F">
        <w:rPr>
          <w:rFonts w:ascii="Arial" w:eastAsia="Calibri" w:hAnsi="Arial" w:cs="Arial"/>
          <w:b/>
          <w:sz w:val="20"/>
          <w:szCs w:val="20"/>
          <w:lang w:eastAsia="sl-SI"/>
        </w:rPr>
        <w:t xml:space="preserve">Pod kazensko in materialno odgovornostjo izjavljamo, da so navedeni podatki resnični in smo jih, </w:t>
      </w:r>
      <w:r w:rsidRPr="004B0606">
        <w:rPr>
          <w:rFonts w:ascii="Arial" w:eastAsia="Calibri" w:hAnsi="Arial" w:cs="Arial"/>
          <w:b/>
          <w:sz w:val="20"/>
          <w:szCs w:val="20"/>
          <w:lang w:eastAsia="sl-SI"/>
        </w:rPr>
        <w:t>če bo naročnik javnega naročila to zahteval, pripravljeni dokazati s predložitvijo ustreznih potrdil oz</w:t>
      </w:r>
      <w:r>
        <w:rPr>
          <w:rFonts w:ascii="Arial" w:eastAsia="Calibri" w:hAnsi="Arial" w:cs="Arial"/>
          <w:b/>
          <w:sz w:val="20"/>
          <w:szCs w:val="20"/>
          <w:lang w:eastAsia="sl-SI"/>
        </w:rPr>
        <w:t>iroma</w:t>
      </w:r>
      <w:r w:rsidRPr="004B0606">
        <w:rPr>
          <w:rFonts w:ascii="Arial" w:eastAsia="Calibri" w:hAnsi="Arial" w:cs="Arial"/>
          <w:b/>
          <w:sz w:val="20"/>
          <w:szCs w:val="20"/>
          <w:lang w:eastAsia="sl-SI"/>
        </w:rPr>
        <w:t xml:space="preserve"> dokazil.</w:t>
      </w:r>
    </w:p>
    <w:p w14:paraId="6176C71B" w14:textId="77777777" w:rsidR="005704BF" w:rsidRPr="003C2EAB" w:rsidRDefault="005704BF" w:rsidP="003C2EAB">
      <w:pPr>
        <w:widowControl w:val="0"/>
        <w:spacing w:after="0" w:line="240" w:lineRule="auto"/>
        <w:rPr>
          <w:rFonts w:ascii="Arial" w:eastAsia="Times New Roman" w:hAnsi="Arial" w:cs="Arial"/>
          <w:sz w:val="20"/>
          <w:szCs w:val="20"/>
          <w:lang w:eastAsia="sl-SI"/>
        </w:rPr>
      </w:pPr>
      <w:r w:rsidRPr="003C2EAB">
        <w:rPr>
          <w:rFonts w:ascii="Arial" w:eastAsia="Times New Roman" w:hAnsi="Arial" w:cs="Arial"/>
          <w:sz w:val="20"/>
          <w:szCs w:val="20"/>
          <w:lang w:eastAsia="sl-SI"/>
        </w:rPr>
        <w:tab/>
        <w:t xml:space="preserve"> </w:t>
      </w:r>
    </w:p>
    <w:p w14:paraId="24C14807" w14:textId="60EB29D8" w:rsidR="005704BF" w:rsidRDefault="005704BF" w:rsidP="007D1FA0">
      <w:pPr>
        <w:widowControl w:val="0"/>
        <w:spacing w:after="0" w:line="240" w:lineRule="auto"/>
        <w:rPr>
          <w:rFonts w:ascii="Arial" w:eastAsia="Times New Roman" w:hAnsi="Arial" w:cs="Arial"/>
          <w:sz w:val="20"/>
          <w:szCs w:val="20"/>
          <w:lang w:eastAsia="sl-SI"/>
        </w:rPr>
      </w:pPr>
      <w:r w:rsidRPr="003C2EAB">
        <w:rPr>
          <w:rFonts w:ascii="Arial" w:eastAsia="Times New Roman" w:hAnsi="Arial" w:cs="Arial"/>
          <w:sz w:val="20"/>
          <w:szCs w:val="20"/>
          <w:lang w:eastAsia="sl-SI"/>
        </w:rPr>
        <w:t xml:space="preserve">Izjavljamo, da smo </w:t>
      </w:r>
      <w:r w:rsidRPr="003C2EAB">
        <w:rPr>
          <w:rFonts w:ascii="Arial" w:eastAsia="Times New Roman" w:hAnsi="Arial" w:cs="Arial"/>
          <w:b/>
          <w:i/>
          <w:sz w:val="20"/>
          <w:szCs w:val="20"/>
          <w:lang w:eastAsia="sl-SI"/>
        </w:rPr>
        <w:t>javni / zasebni</w:t>
      </w:r>
      <w:r w:rsidRPr="003C2EAB">
        <w:rPr>
          <w:rFonts w:ascii="Arial" w:eastAsia="Times New Roman" w:hAnsi="Arial" w:cs="Arial"/>
          <w:sz w:val="20"/>
          <w:szCs w:val="20"/>
          <w:lang w:eastAsia="sl-SI"/>
        </w:rPr>
        <w:t xml:space="preserve"> naročnik (</w:t>
      </w:r>
      <w:r w:rsidR="009E338F" w:rsidRPr="009632DF">
        <w:rPr>
          <w:rFonts w:ascii="Arial" w:eastAsia="Times New Roman" w:hAnsi="Arial" w:cs="Arial"/>
          <w:i/>
          <w:iCs/>
          <w:color w:val="009999"/>
          <w:sz w:val="20"/>
          <w:szCs w:val="20"/>
          <w:lang w:eastAsia="sl-SI"/>
        </w:rPr>
        <w:t>u</w:t>
      </w:r>
      <w:r w:rsidRPr="009632DF">
        <w:rPr>
          <w:rFonts w:ascii="Arial" w:eastAsia="Times New Roman" w:hAnsi="Arial" w:cs="Arial"/>
          <w:i/>
          <w:iCs/>
          <w:color w:val="009999"/>
          <w:sz w:val="20"/>
          <w:szCs w:val="20"/>
          <w:lang w:eastAsia="sl-SI"/>
        </w:rPr>
        <w:t>strezno obkrožite</w:t>
      </w:r>
      <w:r w:rsidRPr="003C2EAB">
        <w:rPr>
          <w:rFonts w:ascii="Arial" w:eastAsia="Times New Roman" w:hAnsi="Arial" w:cs="Arial"/>
          <w:sz w:val="20"/>
          <w:szCs w:val="20"/>
          <w:lang w:eastAsia="sl-SI"/>
        </w:rPr>
        <w:t>).</w:t>
      </w:r>
    </w:p>
    <w:p w14:paraId="73B297D4" w14:textId="77777777" w:rsidR="00CE1A04" w:rsidRPr="003C2EAB" w:rsidRDefault="00CE1A04" w:rsidP="007D1FA0">
      <w:pPr>
        <w:widowControl w:val="0"/>
        <w:spacing w:after="0" w:line="240" w:lineRule="auto"/>
        <w:rPr>
          <w:rFonts w:ascii="Arial" w:eastAsia="Times New Roman" w:hAnsi="Arial" w:cs="Arial"/>
          <w:sz w:val="20"/>
          <w:szCs w:val="20"/>
          <w:lang w:eastAsia="sl-SI"/>
        </w:rPr>
      </w:pPr>
    </w:p>
    <w:tbl>
      <w:tblPr>
        <w:tblW w:w="9715" w:type="dxa"/>
        <w:tblInd w:w="-40" w:type="dxa"/>
        <w:tblLayout w:type="fixed"/>
        <w:tblCellMar>
          <w:left w:w="30" w:type="dxa"/>
          <w:right w:w="30" w:type="dxa"/>
        </w:tblCellMar>
        <w:tblLook w:val="0000" w:firstRow="0" w:lastRow="0" w:firstColumn="0" w:lastColumn="0" w:noHBand="0" w:noVBand="0"/>
      </w:tblPr>
      <w:tblGrid>
        <w:gridCol w:w="3480"/>
        <w:gridCol w:w="2260"/>
        <w:gridCol w:w="3975"/>
      </w:tblGrid>
      <w:tr w:rsidR="003C2EAB" w:rsidRPr="003C2EAB" w14:paraId="3765717F" w14:textId="77777777" w:rsidTr="009E338F">
        <w:trPr>
          <w:trHeight w:val="235"/>
        </w:trPr>
        <w:tc>
          <w:tcPr>
            <w:tcW w:w="3480" w:type="dxa"/>
            <w:tcBorders>
              <w:bottom w:val="single" w:sz="4" w:space="0" w:color="auto"/>
            </w:tcBorders>
          </w:tcPr>
          <w:p w14:paraId="13235AF3" w14:textId="77777777" w:rsidR="005704BF" w:rsidRDefault="005704BF" w:rsidP="003C2EAB">
            <w:pPr>
              <w:spacing w:after="0" w:line="240" w:lineRule="auto"/>
              <w:jc w:val="both"/>
              <w:rPr>
                <w:rFonts w:ascii="Arial" w:eastAsia="Times New Roman" w:hAnsi="Arial" w:cs="Arial"/>
                <w:snapToGrid w:val="0"/>
                <w:sz w:val="20"/>
                <w:szCs w:val="20"/>
                <w:lang w:eastAsia="sl-SI"/>
              </w:rPr>
            </w:pPr>
          </w:p>
          <w:p w14:paraId="25F4F9A1" w14:textId="77777777" w:rsidR="003247F4" w:rsidRPr="003C2EAB" w:rsidRDefault="003247F4" w:rsidP="003C2EAB">
            <w:pPr>
              <w:spacing w:after="0" w:line="240" w:lineRule="auto"/>
              <w:jc w:val="both"/>
              <w:rPr>
                <w:rFonts w:ascii="Arial" w:eastAsia="Times New Roman" w:hAnsi="Arial" w:cs="Arial"/>
                <w:snapToGrid w:val="0"/>
                <w:sz w:val="20"/>
                <w:szCs w:val="20"/>
                <w:lang w:eastAsia="sl-SI"/>
              </w:rPr>
            </w:pPr>
          </w:p>
        </w:tc>
        <w:tc>
          <w:tcPr>
            <w:tcW w:w="2260" w:type="dxa"/>
          </w:tcPr>
          <w:p w14:paraId="42195B19" w14:textId="77777777" w:rsidR="005704BF" w:rsidRPr="003C2EAB" w:rsidRDefault="005704BF" w:rsidP="003C2EAB">
            <w:pPr>
              <w:spacing w:after="0" w:line="240" w:lineRule="auto"/>
              <w:jc w:val="center"/>
              <w:rPr>
                <w:rFonts w:ascii="Arial" w:eastAsia="Times New Roman" w:hAnsi="Arial" w:cs="Arial"/>
                <w:snapToGrid w:val="0"/>
                <w:sz w:val="20"/>
                <w:szCs w:val="20"/>
                <w:lang w:eastAsia="sl-SI"/>
              </w:rPr>
            </w:pPr>
          </w:p>
        </w:tc>
        <w:tc>
          <w:tcPr>
            <w:tcW w:w="3975" w:type="dxa"/>
            <w:tcBorders>
              <w:bottom w:val="single" w:sz="4" w:space="0" w:color="auto"/>
            </w:tcBorders>
          </w:tcPr>
          <w:p w14:paraId="61C89E1B" w14:textId="77777777" w:rsidR="005704BF" w:rsidRPr="003C2EAB" w:rsidRDefault="005704BF" w:rsidP="003C2EAB">
            <w:pPr>
              <w:tabs>
                <w:tab w:val="left" w:pos="567"/>
                <w:tab w:val="num" w:pos="851"/>
                <w:tab w:val="left" w:pos="993"/>
              </w:tabs>
              <w:spacing w:after="0" w:line="240" w:lineRule="auto"/>
              <w:jc w:val="both"/>
              <w:rPr>
                <w:rFonts w:ascii="Arial" w:eastAsia="Times New Roman" w:hAnsi="Arial" w:cs="Arial"/>
                <w:snapToGrid w:val="0"/>
                <w:sz w:val="20"/>
                <w:szCs w:val="20"/>
                <w:lang w:eastAsia="sl-SI"/>
              </w:rPr>
            </w:pPr>
          </w:p>
          <w:p w14:paraId="68664B59" w14:textId="77777777" w:rsidR="005704BF" w:rsidRPr="003C2EAB" w:rsidRDefault="005704BF" w:rsidP="003C2EAB">
            <w:pPr>
              <w:tabs>
                <w:tab w:val="left" w:pos="567"/>
                <w:tab w:val="num" w:pos="851"/>
                <w:tab w:val="left" w:pos="993"/>
              </w:tabs>
              <w:spacing w:after="0" w:line="240" w:lineRule="auto"/>
              <w:jc w:val="both"/>
              <w:rPr>
                <w:rFonts w:ascii="Arial" w:eastAsia="Times New Roman" w:hAnsi="Arial" w:cs="Arial"/>
                <w:snapToGrid w:val="0"/>
                <w:sz w:val="20"/>
                <w:szCs w:val="20"/>
                <w:lang w:eastAsia="sl-SI"/>
              </w:rPr>
            </w:pPr>
          </w:p>
        </w:tc>
      </w:tr>
      <w:tr w:rsidR="003C2EAB" w:rsidRPr="003C2EAB" w14:paraId="12D8DA10" w14:textId="77777777" w:rsidTr="009E338F">
        <w:trPr>
          <w:trHeight w:val="235"/>
        </w:trPr>
        <w:tc>
          <w:tcPr>
            <w:tcW w:w="3480" w:type="dxa"/>
            <w:tcBorders>
              <w:top w:val="single" w:sz="4" w:space="0" w:color="auto"/>
            </w:tcBorders>
          </w:tcPr>
          <w:p w14:paraId="49BFD8A6" w14:textId="53EC6DD7" w:rsidR="005704BF" w:rsidRPr="003C2EAB" w:rsidRDefault="005704BF" w:rsidP="003C2EAB">
            <w:pPr>
              <w:spacing w:after="0" w:line="240" w:lineRule="auto"/>
              <w:jc w:val="center"/>
              <w:rPr>
                <w:rFonts w:ascii="Arial" w:eastAsia="Times New Roman" w:hAnsi="Arial" w:cs="Arial"/>
                <w:snapToGrid w:val="0"/>
                <w:sz w:val="20"/>
                <w:szCs w:val="20"/>
                <w:lang w:eastAsia="sl-SI"/>
              </w:rPr>
            </w:pPr>
            <w:r w:rsidRPr="003C2EAB">
              <w:rPr>
                <w:rFonts w:ascii="Arial" w:eastAsia="Times New Roman" w:hAnsi="Arial" w:cs="Arial"/>
                <w:snapToGrid w:val="0"/>
                <w:sz w:val="20"/>
                <w:szCs w:val="20"/>
                <w:lang w:eastAsia="sl-SI"/>
              </w:rPr>
              <w:t>(kraj</w:t>
            </w:r>
            <w:r w:rsidR="009E338F">
              <w:rPr>
                <w:rFonts w:ascii="Arial" w:eastAsia="Times New Roman" w:hAnsi="Arial" w:cs="Arial"/>
                <w:snapToGrid w:val="0"/>
                <w:sz w:val="20"/>
                <w:szCs w:val="20"/>
                <w:lang w:eastAsia="sl-SI"/>
              </w:rPr>
              <w:t xml:space="preserve"> in</w:t>
            </w:r>
            <w:r w:rsidRPr="003C2EAB">
              <w:rPr>
                <w:rFonts w:ascii="Arial" w:eastAsia="Times New Roman" w:hAnsi="Arial" w:cs="Arial"/>
                <w:snapToGrid w:val="0"/>
                <w:sz w:val="20"/>
                <w:szCs w:val="20"/>
                <w:lang w:eastAsia="sl-SI"/>
              </w:rPr>
              <w:t xml:space="preserve"> datum)</w:t>
            </w:r>
          </w:p>
        </w:tc>
        <w:tc>
          <w:tcPr>
            <w:tcW w:w="2260" w:type="dxa"/>
          </w:tcPr>
          <w:p w14:paraId="5FE72508" w14:textId="77777777" w:rsidR="005704BF" w:rsidRPr="003C2EAB" w:rsidRDefault="005704BF" w:rsidP="003C2EAB">
            <w:pPr>
              <w:spacing w:after="0" w:line="240" w:lineRule="auto"/>
              <w:jc w:val="center"/>
              <w:rPr>
                <w:rFonts w:ascii="Arial" w:eastAsia="Times New Roman" w:hAnsi="Arial" w:cs="Arial"/>
                <w:snapToGrid w:val="0"/>
                <w:sz w:val="20"/>
                <w:szCs w:val="20"/>
                <w:lang w:eastAsia="sl-SI"/>
              </w:rPr>
            </w:pPr>
          </w:p>
        </w:tc>
        <w:tc>
          <w:tcPr>
            <w:tcW w:w="3975" w:type="dxa"/>
            <w:tcBorders>
              <w:top w:val="single" w:sz="4" w:space="0" w:color="auto"/>
            </w:tcBorders>
          </w:tcPr>
          <w:p w14:paraId="41847DBF" w14:textId="77777777" w:rsidR="005704BF" w:rsidRPr="003C2EAB" w:rsidRDefault="005704BF" w:rsidP="009E338F">
            <w:pPr>
              <w:spacing w:after="0" w:line="240" w:lineRule="auto"/>
              <w:jc w:val="center"/>
              <w:rPr>
                <w:rFonts w:ascii="Arial" w:eastAsia="Times New Roman" w:hAnsi="Arial" w:cs="Arial"/>
                <w:snapToGrid w:val="0"/>
                <w:sz w:val="20"/>
                <w:szCs w:val="20"/>
                <w:lang w:eastAsia="sl-SI"/>
              </w:rPr>
            </w:pPr>
            <w:r w:rsidRPr="003C2EAB">
              <w:rPr>
                <w:rFonts w:ascii="Arial" w:eastAsia="Times New Roman" w:hAnsi="Arial" w:cs="Arial"/>
                <w:snapToGrid w:val="0"/>
                <w:sz w:val="20"/>
                <w:szCs w:val="20"/>
                <w:lang w:eastAsia="sl-SI"/>
              </w:rPr>
              <w:t xml:space="preserve">(Ime in priimek ter podpis </w:t>
            </w:r>
            <w:r w:rsidRPr="003C2EAB">
              <w:rPr>
                <w:rFonts w:ascii="Arial" w:eastAsia="Times New Roman" w:hAnsi="Arial" w:cs="Arial"/>
                <w:b/>
                <w:snapToGrid w:val="0"/>
                <w:sz w:val="20"/>
                <w:szCs w:val="20"/>
                <w:lang w:eastAsia="sl-SI"/>
              </w:rPr>
              <w:t>izdajatelja reference</w:t>
            </w:r>
            <w:r w:rsidRPr="003C2EAB">
              <w:rPr>
                <w:rFonts w:ascii="Arial" w:eastAsia="Times New Roman" w:hAnsi="Arial" w:cs="Arial"/>
                <w:snapToGrid w:val="0"/>
                <w:sz w:val="20"/>
                <w:szCs w:val="20"/>
                <w:lang w:eastAsia="sl-SI"/>
              </w:rPr>
              <w:t>)</w:t>
            </w:r>
          </w:p>
        </w:tc>
      </w:tr>
    </w:tbl>
    <w:p w14:paraId="799512BA" w14:textId="77777777" w:rsidR="00CE1A04" w:rsidRDefault="00CE1A04" w:rsidP="003C2EAB">
      <w:pPr>
        <w:pStyle w:val="Noga"/>
        <w:jc w:val="both"/>
        <w:rPr>
          <w:rFonts w:ascii="Arial" w:eastAsia="Tahoma" w:hAnsi="Arial" w:cs="Arial"/>
          <w:b/>
          <w:bCs/>
          <w:sz w:val="18"/>
          <w:szCs w:val="18"/>
          <w:lang w:eastAsia="sl-SI"/>
        </w:rPr>
      </w:pPr>
    </w:p>
    <w:p w14:paraId="2D53A93F" w14:textId="77777777" w:rsidR="002A2200" w:rsidRDefault="002A2200" w:rsidP="00565D19">
      <w:pPr>
        <w:pStyle w:val="Noga"/>
        <w:spacing w:after="120"/>
        <w:jc w:val="both"/>
        <w:rPr>
          <w:rFonts w:ascii="Arial" w:eastAsia="Tahoma" w:hAnsi="Arial" w:cs="Arial"/>
          <w:b/>
          <w:bCs/>
          <w:sz w:val="18"/>
          <w:szCs w:val="18"/>
          <w:lang w:eastAsia="sl-SI"/>
        </w:rPr>
      </w:pPr>
    </w:p>
    <w:p w14:paraId="2F316C98" w14:textId="77777777" w:rsidR="002A2200" w:rsidRDefault="002A2200" w:rsidP="00565D19">
      <w:pPr>
        <w:pStyle w:val="Noga"/>
        <w:spacing w:after="120"/>
        <w:jc w:val="both"/>
        <w:rPr>
          <w:rFonts w:ascii="Arial" w:eastAsia="Tahoma" w:hAnsi="Arial" w:cs="Arial"/>
          <w:b/>
          <w:bCs/>
          <w:sz w:val="18"/>
          <w:szCs w:val="18"/>
          <w:lang w:eastAsia="sl-SI"/>
        </w:rPr>
      </w:pPr>
    </w:p>
    <w:p w14:paraId="1E3EED47" w14:textId="07D311E7" w:rsidR="00424B14" w:rsidRPr="005840E6" w:rsidRDefault="007D1FA0" w:rsidP="00565D19">
      <w:pPr>
        <w:pStyle w:val="Noga"/>
        <w:spacing w:after="120"/>
        <w:jc w:val="both"/>
        <w:rPr>
          <w:rFonts w:ascii="Arial" w:eastAsia="Tahoma" w:hAnsi="Arial" w:cs="Arial"/>
          <w:b/>
          <w:bCs/>
          <w:sz w:val="18"/>
          <w:szCs w:val="18"/>
          <w:lang w:eastAsia="sl-SI"/>
        </w:rPr>
      </w:pPr>
      <w:r w:rsidRPr="005840E6">
        <w:rPr>
          <w:rFonts w:ascii="Arial" w:eastAsia="Tahoma" w:hAnsi="Arial" w:cs="Arial"/>
          <w:b/>
          <w:bCs/>
          <w:sz w:val="18"/>
          <w:szCs w:val="18"/>
          <w:lang w:eastAsia="sl-SI"/>
        </w:rPr>
        <w:t>Opomb</w:t>
      </w:r>
      <w:r w:rsidR="002A2200">
        <w:rPr>
          <w:rFonts w:ascii="Arial" w:eastAsia="Tahoma" w:hAnsi="Arial" w:cs="Arial"/>
          <w:b/>
          <w:bCs/>
          <w:sz w:val="18"/>
          <w:szCs w:val="18"/>
          <w:lang w:eastAsia="sl-SI"/>
        </w:rPr>
        <w:t>i</w:t>
      </w:r>
      <w:r w:rsidRPr="005840E6">
        <w:rPr>
          <w:rFonts w:ascii="Arial" w:eastAsia="Tahoma" w:hAnsi="Arial" w:cs="Arial"/>
          <w:b/>
          <w:bCs/>
          <w:sz w:val="18"/>
          <w:szCs w:val="18"/>
          <w:lang w:eastAsia="sl-SI"/>
        </w:rPr>
        <w:t xml:space="preserve"> naročnika</w:t>
      </w:r>
      <w:r w:rsidR="004F04A4" w:rsidRPr="005840E6">
        <w:rPr>
          <w:rFonts w:ascii="Arial" w:eastAsia="Tahoma" w:hAnsi="Arial" w:cs="Arial"/>
          <w:b/>
          <w:bCs/>
          <w:sz w:val="18"/>
          <w:szCs w:val="18"/>
          <w:lang w:eastAsia="sl-SI"/>
        </w:rPr>
        <w:t xml:space="preserve">: </w:t>
      </w:r>
    </w:p>
    <w:p w14:paraId="386DE855" w14:textId="4880A028" w:rsidR="004C5E38" w:rsidRPr="002A2200" w:rsidRDefault="004F04A4" w:rsidP="00565D19">
      <w:pPr>
        <w:pStyle w:val="Noga"/>
        <w:spacing w:after="120"/>
        <w:jc w:val="both"/>
        <w:rPr>
          <w:rFonts w:ascii="Arial" w:eastAsia="Tahoma" w:hAnsi="Arial" w:cs="Arial"/>
          <w:sz w:val="18"/>
          <w:szCs w:val="18"/>
          <w:lang w:eastAsia="sl-SI"/>
        </w:rPr>
      </w:pPr>
      <w:r w:rsidRPr="00424B14">
        <w:rPr>
          <w:rFonts w:ascii="Arial" w:eastAsia="Tahoma" w:hAnsi="Arial" w:cs="Arial"/>
          <w:sz w:val="18"/>
          <w:szCs w:val="18"/>
          <w:lang w:eastAsia="sl-SI"/>
        </w:rPr>
        <w:t xml:space="preserve">Naročnik pričakuje </w:t>
      </w:r>
      <w:r w:rsidR="004C5E38" w:rsidRPr="00424B14">
        <w:rPr>
          <w:rFonts w:ascii="Arial" w:eastAsia="Tahoma" w:hAnsi="Arial" w:cs="Arial"/>
          <w:sz w:val="18"/>
          <w:szCs w:val="18"/>
          <w:lang w:eastAsia="sl-SI"/>
        </w:rPr>
        <w:t>dve</w:t>
      </w:r>
      <w:r w:rsidRPr="00424B14">
        <w:rPr>
          <w:rFonts w:ascii="Arial" w:eastAsia="Tahoma" w:hAnsi="Arial" w:cs="Arial"/>
          <w:sz w:val="18"/>
          <w:szCs w:val="18"/>
          <w:lang w:eastAsia="sl-SI"/>
        </w:rPr>
        <w:t xml:space="preserve"> (</w:t>
      </w:r>
      <w:r w:rsidR="004C5E38" w:rsidRPr="00424B14">
        <w:rPr>
          <w:rFonts w:ascii="Arial" w:eastAsia="Tahoma" w:hAnsi="Arial" w:cs="Arial"/>
          <w:sz w:val="18"/>
          <w:szCs w:val="18"/>
          <w:lang w:eastAsia="sl-SI"/>
        </w:rPr>
        <w:t>2</w:t>
      </w:r>
      <w:r w:rsidRPr="00424B14">
        <w:rPr>
          <w:rFonts w:ascii="Arial" w:eastAsia="Tahoma" w:hAnsi="Arial" w:cs="Arial"/>
          <w:sz w:val="18"/>
          <w:szCs w:val="18"/>
          <w:lang w:eastAsia="sl-SI"/>
        </w:rPr>
        <w:t>) referenčn</w:t>
      </w:r>
      <w:r w:rsidR="004C5E38" w:rsidRPr="00424B14">
        <w:rPr>
          <w:rFonts w:ascii="Arial" w:eastAsia="Tahoma" w:hAnsi="Arial" w:cs="Arial"/>
          <w:sz w:val="18"/>
          <w:szCs w:val="18"/>
          <w:lang w:eastAsia="sl-SI"/>
        </w:rPr>
        <w:t>i</w:t>
      </w:r>
      <w:r w:rsidRPr="00424B14">
        <w:rPr>
          <w:rFonts w:ascii="Arial" w:eastAsia="Tahoma" w:hAnsi="Arial" w:cs="Arial"/>
          <w:sz w:val="18"/>
          <w:szCs w:val="18"/>
          <w:lang w:eastAsia="sl-SI"/>
        </w:rPr>
        <w:t xml:space="preserve"> potrdil</w:t>
      </w:r>
      <w:r w:rsidR="007D1FA0" w:rsidRPr="00424B14">
        <w:rPr>
          <w:rFonts w:ascii="Arial" w:eastAsia="Tahoma" w:hAnsi="Arial" w:cs="Arial"/>
          <w:sz w:val="18"/>
          <w:szCs w:val="18"/>
          <w:lang w:eastAsia="sl-SI"/>
        </w:rPr>
        <w:t>i</w:t>
      </w:r>
      <w:r w:rsidR="004C5E38" w:rsidRPr="00424B14">
        <w:rPr>
          <w:rFonts w:ascii="Arial" w:eastAsia="Tahoma" w:hAnsi="Arial" w:cs="Arial"/>
          <w:sz w:val="18"/>
          <w:szCs w:val="18"/>
          <w:lang w:eastAsia="sl-SI"/>
        </w:rPr>
        <w:t xml:space="preserve"> za posamezen sklop</w:t>
      </w:r>
      <w:r w:rsidRPr="00424B14">
        <w:rPr>
          <w:rFonts w:ascii="Arial" w:eastAsia="Tahoma" w:hAnsi="Arial" w:cs="Arial"/>
          <w:sz w:val="18"/>
          <w:szCs w:val="18"/>
          <w:lang w:eastAsia="sl-SI"/>
        </w:rPr>
        <w:t>, zato</w:t>
      </w:r>
      <w:r w:rsidRPr="00424B14">
        <w:rPr>
          <w:rFonts w:ascii="Arial" w:eastAsiaTheme="minorEastAsia" w:hAnsi="Arial" w:cs="Arial"/>
          <w:sz w:val="18"/>
          <w:szCs w:val="18"/>
          <w:lang w:eastAsia="sl-SI"/>
        </w:rPr>
        <w:t xml:space="preserve"> </w:t>
      </w:r>
      <w:r w:rsidRPr="00424B14">
        <w:rPr>
          <w:rFonts w:ascii="Arial" w:eastAsia="Tahoma" w:hAnsi="Arial" w:cs="Arial"/>
          <w:sz w:val="18"/>
          <w:szCs w:val="18"/>
          <w:lang w:eastAsia="sl-SI"/>
        </w:rPr>
        <w:t xml:space="preserve">ponudnik obrazec </w:t>
      </w:r>
      <w:r w:rsidR="00230456">
        <w:rPr>
          <w:rFonts w:ascii="Arial" w:eastAsia="Tahoma" w:hAnsi="Arial" w:cs="Arial"/>
          <w:sz w:val="18"/>
          <w:szCs w:val="18"/>
          <w:lang w:eastAsia="sl-SI"/>
        </w:rPr>
        <w:t>ustrezno razmnoži</w:t>
      </w:r>
      <w:r w:rsidRPr="00424B14">
        <w:rPr>
          <w:rFonts w:ascii="Arial" w:eastAsia="Tahoma" w:hAnsi="Arial" w:cs="Arial"/>
          <w:sz w:val="18"/>
          <w:szCs w:val="18"/>
          <w:lang w:eastAsia="sl-SI"/>
        </w:rPr>
        <w:t>.</w:t>
      </w:r>
      <w:r w:rsidRPr="00424B14">
        <w:rPr>
          <w:rFonts w:ascii="Arial" w:hAnsi="Arial" w:cs="Arial"/>
          <w:sz w:val="18"/>
          <w:szCs w:val="18"/>
        </w:rPr>
        <w:t xml:space="preserve"> </w:t>
      </w:r>
      <w:r w:rsidR="005B40C0">
        <w:rPr>
          <w:rFonts w:ascii="Arial" w:hAnsi="Arial" w:cs="Arial"/>
          <w:sz w:val="18"/>
          <w:szCs w:val="18"/>
        </w:rPr>
        <w:t xml:space="preserve">Ponudnik </w:t>
      </w:r>
      <w:r w:rsidR="005B40C0" w:rsidRPr="002A2200">
        <w:rPr>
          <w:rFonts w:ascii="Arial" w:eastAsia="Tahoma" w:hAnsi="Arial" w:cs="Arial"/>
          <w:sz w:val="18"/>
          <w:szCs w:val="18"/>
          <w:lang w:eastAsia="sl-SI"/>
        </w:rPr>
        <w:t xml:space="preserve">na obrazcu </w:t>
      </w:r>
      <w:r w:rsidR="00173B8F" w:rsidRPr="002A2200">
        <w:rPr>
          <w:rFonts w:ascii="Arial" w:eastAsia="Tahoma" w:hAnsi="Arial" w:cs="Arial"/>
          <w:sz w:val="18"/>
          <w:szCs w:val="18"/>
          <w:lang w:eastAsia="sl-SI"/>
        </w:rPr>
        <w:t>obvezno označi, za kater</w:t>
      </w:r>
      <w:r w:rsidR="00DB5438" w:rsidRPr="002A2200">
        <w:rPr>
          <w:rFonts w:ascii="Arial" w:eastAsia="Tahoma" w:hAnsi="Arial" w:cs="Arial"/>
          <w:sz w:val="18"/>
          <w:szCs w:val="18"/>
          <w:lang w:eastAsia="sl-SI"/>
        </w:rPr>
        <w:t xml:space="preserve">ega od </w:t>
      </w:r>
      <w:r w:rsidR="00173B8F" w:rsidRPr="002A2200">
        <w:rPr>
          <w:rFonts w:ascii="Arial" w:eastAsia="Tahoma" w:hAnsi="Arial" w:cs="Arial"/>
          <w:sz w:val="18"/>
          <w:szCs w:val="18"/>
          <w:lang w:eastAsia="sl-SI"/>
        </w:rPr>
        <w:t>sklop</w:t>
      </w:r>
      <w:r w:rsidR="00DB5438" w:rsidRPr="002A2200">
        <w:rPr>
          <w:rFonts w:ascii="Arial" w:eastAsia="Tahoma" w:hAnsi="Arial" w:cs="Arial"/>
          <w:sz w:val="18"/>
          <w:szCs w:val="18"/>
          <w:lang w:eastAsia="sl-SI"/>
        </w:rPr>
        <w:t>ov</w:t>
      </w:r>
      <w:r w:rsidR="00173B8F" w:rsidRPr="002A2200">
        <w:rPr>
          <w:rFonts w:ascii="Arial" w:eastAsia="Tahoma" w:hAnsi="Arial" w:cs="Arial"/>
          <w:sz w:val="18"/>
          <w:szCs w:val="18"/>
          <w:lang w:eastAsia="sl-SI"/>
        </w:rPr>
        <w:t xml:space="preserve"> prilaga</w:t>
      </w:r>
      <w:r w:rsidR="00ED16D2" w:rsidRPr="002A2200">
        <w:rPr>
          <w:rFonts w:ascii="Arial" w:eastAsia="Tahoma" w:hAnsi="Arial" w:cs="Arial"/>
          <w:sz w:val="18"/>
          <w:szCs w:val="18"/>
          <w:lang w:eastAsia="sl-SI"/>
        </w:rPr>
        <w:t xml:space="preserve"> posamezno</w:t>
      </w:r>
      <w:r w:rsidR="00173B8F" w:rsidRPr="002A2200">
        <w:rPr>
          <w:rFonts w:ascii="Arial" w:eastAsia="Tahoma" w:hAnsi="Arial" w:cs="Arial"/>
          <w:sz w:val="18"/>
          <w:szCs w:val="18"/>
          <w:lang w:eastAsia="sl-SI"/>
        </w:rPr>
        <w:t xml:space="preserve"> </w:t>
      </w:r>
      <w:r w:rsidR="005E6783" w:rsidRPr="002A2200">
        <w:rPr>
          <w:rFonts w:ascii="Arial" w:eastAsia="Tahoma" w:hAnsi="Arial" w:cs="Arial"/>
          <w:sz w:val="18"/>
          <w:szCs w:val="18"/>
          <w:lang w:eastAsia="sl-SI"/>
        </w:rPr>
        <w:t>referenco</w:t>
      </w:r>
      <w:r w:rsidR="00173B8F" w:rsidRPr="002A2200">
        <w:rPr>
          <w:rFonts w:ascii="Arial" w:eastAsia="Tahoma" w:hAnsi="Arial" w:cs="Arial"/>
          <w:sz w:val="18"/>
          <w:szCs w:val="18"/>
          <w:lang w:eastAsia="sl-SI"/>
        </w:rPr>
        <w:t xml:space="preserve">. </w:t>
      </w:r>
    </w:p>
    <w:p w14:paraId="7A969B09" w14:textId="60215515" w:rsidR="004D32B8" w:rsidRPr="002A2200" w:rsidRDefault="004D32B8" w:rsidP="004D32B8">
      <w:pPr>
        <w:spacing w:after="120" w:line="240" w:lineRule="auto"/>
        <w:jc w:val="both"/>
        <w:rPr>
          <w:rFonts w:ascii="Arial" w:eastAsia="Tahoma" w:hAnsi="Arial" w:cs="Arial"/>
          <w:sz w:val="18"/>
          <w:szCs w:val="18"/>
          <w:lang w:eastAsia="sl-SI"/>
        </w:rPr>
      </w:pPr>
      <w:r w:rsidRPr="002A2200">
        <w:rPr>
          <w:rFonts w:ascii="Arial" w:eastAsia="Tahoma" w:hAnsi="Arial" w:cs="Arial"/>
          <w:sz w:val="18"/>
          <w:szCs w:val="18"/>
          <w:lang w:eastAsia="sl-SI"/>
        </w:rPr>
        <w:t xml:space="preserve">Za reference, katerih referenčni naročnik je Komunala Radovljica, d.o.o., </w:t>
      </w:r>
      <w:r w:rsidR="00351E6E">
        <w:rPr>
          <w:rFonts w:ascii="Arial" w:eastAsia="Tahoma" w:hAnsi="Arial" w:cs="Arial"/>
          <w:sz w:val="18"/>
          <w:szCs w:val="18"/>
          <w:lang w:eastAsia="sl-SI"/>
        </w:rPr>
        <w:t>ponudniku</w:t>
      </w:r>
      <w:r w:rsidR="002A2200" w:rsidRPr="002A2200">
        <w:rPr>
          <w:rFonts w:ascii="Arial" w:eastAsia="Tahoma" w:hAnsi="Arial" w:cs="Arial"/>
          <w:sz w:val="18"/>
          <w:szCs w:val="18"/>
          <w:lang w:eastAsia="sl-SI"/>
        </w:rPr>
        <w:t xml:space="preserve"> </w:t>
      </w:r>
      <w:r w:rsidRPr="002A2200">
        <w:rPr>
          <w:rFonts w:ascii="Arial" w:eastAsia="Tahoma" w:hAnsi="Arial" w:cs="Arial"/>
          <w:sz w:val="18"/>
          <w:szCs w:val="18"/>
          <w:lang w:eastAsia="sl-SI"/>
        </w:rPr>
        <w:t xml:space="preserve">ni potrebno </w:t>
      </w:r>
      <w:r w:rsidR="00351E6E">
        <w:rPr>
          <w:rFonts w:ascii="Arial" w:eastAsia="Tahoma" w:hAnsi="Arial" w:cs="Arial"/>
          <w:sz w:val="18"/>
          <w:szCs w:val="18"/>
          <w:lang w:eastAsia="sl-SI"/>
        </w:rPr>
        <w:t>predložiti</w:t>
      </w:r>
      <w:r w:rsidRPr="002A2200">
        <w:rPr>
          <w:rFonts w:ascii="Arial" w:eastAsia="Tahoma" w:hAnsi="Arial" w:cs="Arial"/>
          <w:sz w:val="18"/>
          <w:szCs w:val="18"/>
          <w:lang w:eastAsia="sl-SI"/>
        </w:rPr>
        <w:t xml:space="preserve"> </w:t>
      </w:r>
      <w:r w:rsidR="002A2200">
        <w:rPr>
          <w:rFonts w:ascii="Arial" w:eastAsia="Tahoma" w:hAnsi="Arial" w:cs="Arial"/>
          <w:sz w:val="18"/>
          <w:szCs w:val="18"/>
          <w:lang w:eastAsia="sl-SI"/>
        </w:rPr>
        <w:t xml:space="preserve">s strani </w:t>
      </w:r>
      <w:r w:rsidR="00351E6E">
        <w:rPr>
          <w:rFonts w:ascii="Arial" w:eastAsia="Tahoma" w:hAnsi="Arial" w:cs="Arial"/>
          <w:sz w:val="18"/>
          <w:szCs w:val="18"/>
          <w:lang w:eastAsia="sl-SI"/>
        </w:rPr>
        <w:t>naročnika (</w:t>
      </w:r>
      <w:r w:rsidR="002A2200">
        <w:rPr>
          <w:rFonts w:ascii="Arial" w:eastAsia="Tahoma" w:hAnsi="Arial" w:cs="Arial"/>
          <w:sz w:val="18"/>
          <w:szCs w:val="18"/>
          <w:lang w:eastAsia="sl-SI"/>
        </w:rPr>
        <w:t>izdajatelja reference</w:t>
      </w:r>
      <w:r w:rsidR="00351E6E">
        <w:rPr>
          <w:rFonts w:ascii="Arial" w:eastAsia="Tahoma" w:hAnsi="Arial" w:cs="Arial"/>
          <w:sz w:val="18"/>
          <w:szCs w:val="18"/>
          <w:lang w:eastAsia="sl-SI"/>
        </w:rPr>
        <w:t>)</w:t>
      </w:r>
      <w:r w:rsidR="002A2200">
        <w:rPr>
          <w:rFonts w:ascii="Arial" w:eastAsia="Tahoma" w:hAnsi="Arial" w:cs="Arial"/>
          <w:sz w:val="18"/>
          <w:szCs w:val="18"/>
          <w:lang w:eastAsia="sl-SI"/>
        </w:rPr>
        <w:t xml:space="preserve"> </w:t>
      </w:r>
      <w:r w:rsidR="002A2200" w:rsidRPr="002A2200">
        <w:rPr>
          <w:rFonts w:ascii="Arial" w:eastAsia="Tahoma" w:hAnsi="Arial" w:cs="Arial"/>
          <w:sz w:val="18"/>
          <w:szCs w:val="18"/>
          <w:lang w:eastAsia="sl-SI"/>
        </w:rPr>
        <w:t>potrjenega obrazca</w:t>
      </w:r>
      <w:r w:rsidR="00A3335F">
        <w:rPr>
          <w:rFonts w:ascii="Arial" w:eastAsia="Tahoma" w:hAnsi="Arial" w:cs="Arial"/>
          <w:sz w:val="18"/>
          <w:szCs w:val="18"/>
          <w:lang w:eastAsia="sl-SI"/>
        </w:rPr>
        <w:t xml:space="preserve"> (izpolni le zgornji del obrazca)</w:t>
      </w:r>
      <w:r w:rsidR="002A2200" w:rsidRPr="002A2200">
        <w:rPr>
          <w:rFonts w:ascii="Arial" w:eastAsia="Tahoma" w:hAnsi="Arial" w:cs="Arial"/>
          <w:sz w:val="18"/>
          <w:szCs w:val="18"/>
          <w:lang w:eastAsia="sl-SI"/>
        </w:rPr>
        <w:t xml:space="preserve">. </w:t>
      </w:r>
      <w:r w:rsidRPr="002A2200">
        <w:rPr>
          <w:rFonts w:ascii="Arial" w:eastAsia="Tahoma" w:hAnsi="Arial" w:cs="Arial"/>
          <w:sz w:val="18"/>
          <w:szCs w:val="18"/>
          <w:lang w:eastAsia="sl-SI"/>
        </w:rPr>
        <w:t xml:space="preserve"> </w:t>
      </w:r>
    </w:p>
    <w:tbl>
      <w:tblPr>
        <w:tblStyle w:val="Tabelamrea"/>
        <w:tblW w:w="0" w:type="auto"/>
        <w:jc w:val="right"/>
        <w:shd w:val="clear" w:color="auto" w:fill="009999"/>
        <w:tblLook w:val="04A0" w:firstRow="1" w:lastRow="0" w:firstColumn="1" w:lastColumn="0" w:noHBand="0" w:noVBand="1"/>
      </w:tblPr>
      <w:tblGrid>
        <w:gridCol w:w="1127"/>
      </w:tblGrid>
      <w:tr w:rsidR="00025A9B" w:rsidRPr="00BD4681" w14:paraId="7A59821C" w14:textId="77777777" w:rsidTr="00025A9B">
        <w:trPr>
          <w:jc w:val="right"/>
        </w:trPr>
        <w:tc>
          <w:tcPr>
            <w:tcW w:w="1127" w:type="dxa"/>
            <w:shd w:val="clear" w:color="auto" w:fill="009999"/>
          </w:tcPr>
          <w:p w14:paraId="6C39A41B" w14:textId="4DAC071D" w:rsidR="00025A9B" w:rsidRPr="00BD4681" w:rsidRDefault="00025A9B" w:rsidP="00025A9B">
            <w:pPr>
              <w:ind w:right="-34"/>
              <w:rPr>
                <w:rFonts w:ascii="Arial" w:hAnsi="Arial" w:cs="Arial"/>
                <w:b/>
                <w:color w:val="FFFFFF" w:themeColor="background1"/>
                <w:sz w:val="20"/>
                <w:szCs w:val="20"/>
              </w:rPr>
            </w:pPr>
            <w:bookmarkStart w:id="32" w:name="_Hlk7092852"/>
            <w:bookmarkStart w:id="33" w:name="_Hlk7019338"/>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1</w:t>
            </w:r>
            <w:r w:rsidR="00C656D4">
              <w:rPr>
                <w:rFonts w:ascii="Arial" w:hAnsi="Arial" w:cs="Arial"/>
                <w:b/>
                <w:color w:val="FFFFFF" w:themeColor="background1"/>
                <w:sz w:val="20"/>
                <w:szCs w:val="20"/>
              </w:rPr>
              <w:t>1</w:t>
            </w:r>
            <w:r>
              <w:rPr>
                <w:rFonts w:ascii="Arial" w:hAnsi="Arial" w:cs="Arial"/>
                <w:b/>
                <w:color w:val="FFFFFF" w:themeColor="background1"/>
                <w:sz w:val="20"/>
                <w:szCs w:val="20"/>
              </w:rPr>
              <w:t>a</w:t>
            </w:r>
          </w:p>
        </w:tc>
      </w:tr>
    </w:tbl>
    <w:p w14:paraId="0C0460FE" w14:textId="77777777" w:rsidR="00AB57EC" w:rsidRPr="00E96FE3" w:rsidRDefault="00AB57EC" w:rsidP="00AB57EC">
      <w:pPr>
        <w:spacing w:after="0" w:line="240" w:lineRule="auto"/>
        <w:rPr>
          <w:rFonts w:ascii="Arial" w:eastAsia="Times New Roman" w:hAnsi="Arial" w:cs="Arial"/>
          <w:bCs/>
          <w:sz w:val="20"/>
          <w:szCs w:val="20"/>
          <w:lang w:eastAsia="sl-SI"/>
        </w:rPr>
      </w:pPr>
      <w:r w:rsidRPr="00E96FE3">
        <w:rPr>
          <w:rFonts w:ascii="Arial" w:eastAsia="Times New Roman" w:hAnsi="Arial" w:cs="Arial"/>
          <w:bCs/>
          <w:sz w:val="20"/>
          <w:szCs w:val="20"/>
          <w:lang w:eastAsia="sl-SI"/>
        </w:rPr>
        <w:t>Pogodbeni stranki</w:t>
      </w:r>
    </w:p>
    <w:p w14:paraId="1F09A9D2" w14:textId="77777777" w:rsidR="00AB57EC" w:rsidRPr="00E96FE3" w:rsidRDefault="00AB57EC" w:rsidP="00AB57EC">
      <w:pPr>
        <w:spacing w:after="0" w:line="240" w:lineRule="auto"/>
        <w:rPr>
          <w:rFonts w:ascii="Arial" w:eastAsia="Times New Roman" w:hAnsi="Arial" w:cs="Arial"/>
          <w:bCs/>
          <w:sz w:val="20"/>
          <w:szCs w:val="20"/>
          <w:lang w:eastAsia="sl-SI"/>
        </w:rPr>
      </w:pPr>
    </w:p>
    <w:p w14:paraId="50C4B19A" w14:textId="77777777" w:rsidR="00AB57EC" w:rsidRPr="004D0A7F" w:rsidRDefault="00AB57EC" w:rsidP="00AB57EC">
      <w:pPr>
        <w:spacing w:after="0" w:line="240" w:lineRule="auto"/>
        <w:rPr>
          <w:rFonts w:ascii="Arial" w:eastAsia="Times New Roman" w:hAnsi="Arial" w:cs="Arial"/>
          <w:b/>
          <w:sz w:val="20"/>
          <w:szCs w:val="20"/>
          <w:lang w:eastAsia="sl-SI"/>
        </w:rPr>
      </w:pPr>
      <w:r w:rsidRPr="00E96FE3">
        <w:rPr>
          <w:rFonts w:ascii="Arial" w:eastAsia="Times New Roman" w:hAnsi="Arial" w:cs="Arial"/>
          <w:b/>
          <w:sz w:val="20"/>
          <w:szCs w:val="20"/>
          <w:lang w:eastAsia="sl-SI"/>
        </w:rPr>
        <w:t xml:space="preserve">KOMUNALA RADOVLJICA, d.o.o., Ljubljanska cesta 27, 4240 Radovljica, ki jo zastopa direktor </w:t>
      </w:r>
      <w:r w:rsidRPr="004D0A7F">
        <w:rPr>
          <w:rFonts w:ascii="Arial" w:eastAsia="Times New Roman" w:hAnsi="Arial" w:cs="Arial"/>
          <w:b/>
          <w:sz w:val="20"/>
          <w:szCs w:val="20"/>
          <w:lang w:eastAsia="sl-SI"/>
        </w:rPr>
        <w:t>Matija Žiberna, mag. org. (v nadaljevanju naročnik);</w:t>
      </w:r>
      <w:r w:rsidRPr="004D0A7F">
        <w:rPr>
          <w:rFonts w:ascii="Arial" w:eastAsia="Times New Roman" w:hAnsi="Arial" w:cs="Arial"/>
          <w:sz w:val="20"/>
          <w:szCs w:val="20"/>
          <w:lang w:eastAsia="sl-SI"/>
        </w:rPr>
        <w:br/>
      </w:r>
      <w:r w:rsidRPr="004D0A7F">
        <w:rPr>
          <w:rFonts w:ascii="Arial" w:eastAsia="Times New Roman" w:hAnsi="Arial" w:cs="Arial"/>
          <w:bCs/>
          <w:sz w:val="20"/>
          <w:szCs w:val="20"/>
          <w:lang w:eastAsia="sl-SI"/>
        </w:rPr>
        <w:t>ID številka za DDV:</w:t>
      </w:r>
      <w:r w:rsidRPr="004D0A7F">
        <w:rPr>
          <w:rFonts w:ascii="Arial" w:eastAsia="Times New Roman" w:hAnsi="Arial" w:cs="Arial"/>
          <w:sz w:val="20"/>
          <w:szCs w:val="20"/>
          <w:lang w:eastAsia="sl-SI"/>
        </w:rPr>
        <w:t xml:space="preserve"> SI98605275, </w:t>
      </w:r>
      <w:r w:rsidRPr="004D0A7F">
        <w:rPr>
          <w:rFonts w:ascii="Arial" w:eastAsia="Times New Roman" w:hAnsi="Arial" w:cs="Arial"/>
          <w:bCs/>
          <w:sz w:val="20"/>
          <w:szCs w:val="20"/>
          <w:lang w:eastAsia="sl-SI"/>
        </w:rPr>
        <w:t>matična številka:</w:t>
      </w:r>
      <w:r w:rsidRPr="004D0A7F">
        <w:rPr>
          <w:rFonts w:ascii="Arial" w:eastAsia="Times New Roman" w:hAnsi="Arial" w:cs="Arial"/>
          <w:sz w:val="20"/>
          <w:szCs w:val="20"/>
          <w:lang w:eastAsia="sl-SI"/>
        </w:rPr>
        <w:t xml:space="preserve"> 5063485</w:t>
      </w:r>
    </w:p>
    <w:p w14:paraId="24DE402E" w14:textId="77777777" w:rsidR="00AB57EC" w:rsidRPr="004D0A7F" w:rsidRDefault="00AB57EC" w:rsidP="00AB57EC">
      <w:pPr>
        <w:spacing w:after="0" w:line="240" w:lineRule="auto"/>
        <w:rPr>
          <w:rFonts w:ascii="Arial" w:eastAsia="Times New Roman" w:hAnsi="Arial" w:cs="Arial"/>
          <w:sz w:val="20"/>
          <w:szCs w:val="20"/>
          <w:lang w:eastAsia="sl-SI"/>
        </w:rPr>
      </w:pPr>
    </w:p>
    <w:p w14:paraId="7D50F960" w14:textId="77777777" w:rsidR="00AB57EC" w:rsidRPr="004D0A7F" w:rsidRDefault="00AB57EC" w:rsidP="00AB57EC">
      <w:pPr>
        <w:spacing w:after="0" w:line="240" w:lineRule="auto"/>
        <w:rPr>
          <w:rFonts w:ascii="Arial" w:eastAsia="Times New Roman" w:hAnsi="Arial" w:cs="Arial"/>
          <w:sz w:val="20"/>
          <w:szCs w:val="20"/>
          <w:lang w:eastAsia="sl-SI"/>
        </w:rPr>
      </w:pPr>
      <w:r w:rsidRPr="004D0A7F">
        <w:rPr>
          <w:rFonts w:ascii="Arial" w:eastAsia="Times New Roman" w:hAnsi="Arial" w:cs="Arial"/>
          <w:sz w:val="20"/>
          <w:szCs w:val="20"/>
          <w:lang w:eastAsia="sl-SI"/>
        </w:rPr>
        <w:t>in</w:t>
      </w:r>
    </w:p>
    <w:p w14:paraId="267BE1D2" w14:textId="77777777" w:rsidR="00AB57EC" w:rsidRPr="004D0A7F" w:rsidRDefault="00AB57EC" w:rsidP="00AB57EC">
      <w:pPr>
        <w:spacing w:after="0" w:line="240" w:lineRule="auto"/>
        <w:rPr>
          <w:rFonts w:ascii="Arial" w:eastAsia="Times New Roman" w:hAnsi="Arial" w:cs="Arial"/>
          <w:sz w:val="20"/>
          <w:szCs w:val="20"/>
        </w:rPr>
      </w:pPr>
    </w:p>
    <w:p w14:paraId="7992F832" w14:textId="77777777" w:rsidR="00AB57EC" w:rsidRPr="004D0A7F" w:rsidRDefault="00AB57EC" w:rsidP="00C656D4">
      <w:pPr>
        <w:spacing w:after="0" w:line="240" w:lineRule="auto"/>
        <w:jc w:val="both"/>
        <w:rPr>
          <w:rFonts w:ascii="Arial" w:eastAsia="Times New Roman" w:hAnsi="Arial" w:cs="Arial"/>
          <w:b/>
          <w:bCs/>
          <w:sz w:val="20"/>
          <w:szCs w:val="20"/>
          <w:lang w:eastAsia="sl-SI"/>
        </w:rPr>
      </w:pPr>
      <w:r w:rsidRPr="004D0A7F">
        <w:rPr>
          <w:rFonts w:ascii="Arial" w:eastAsia="Times New Roman" w:hAnsi="Arial" w:cs="Arial"/>
          <w:b/>
          <w:bCs/>
          <w:sz w:val="20"/>
          <w:szCs w:val="20"/>
          <w:lang w:eastAsia="sl-SI"/>
        </w:rPr>
        <w:t xml:space="preserve">IZVAJALEC </w:t>
      </w:r>
      <w:r w:rsidRPr="004D0A7F">
        <w:rPr>
          <w:rFonts w:ascii="Arial" w:eastAsia="Times New Roman" w:hAnsi="Arial" w:cs="Arial"/>
          <w:bCs/>
          <w:sz w:val="20"/>
          <w:szCs w:val="20"/>
          <w:lang w:eastAsia="sl-SI"/>
        </w:rPr>
        <w:t>_____________________________________________,</w:t>
      </w:r>
      <w:r w:rsidRPr="004D0A7F">
        <w:rPr>
          <w:rFonts w:ascii="Arial" w:eastAsia="Times New Roman" w:hAnsi="Arial" w:cs="Arial"/>
          <w:b/>
          <w:bCs/>
          <w:sz w:val="20"/>
          <w:szCs w:val="20"/>
          <w:lang w:eastAsia="sl-SI"/>
        </w:rPr>
        <w:t xml:space="preserve"> ki ga zastopa direktor</w:t>
      </w:r>
      <w:r w:rsidRPr="004D0A7F">
        <w:rPr>
          <w:rFonts w:ascii="Arial" w:eastAsia="Times New Roman" w:hAnsi="Arial" w:cs="Arial"/>
          <w:bCs/>
          <w:sz w:val="20"/>
          <w:szCs w:val="20"/>
          <w:lang w:eastAsia="sl-SI"/>
        </w:rPr>
        <w:t xml:space="preserve"> _______________________________(</w:t>
      </w:r>
      <w:r w:rsidRPr="004D0A7F">
        <w:rPr>
          <w:rFonts w:ascii="Arial" w:eastAsia="Times New Roman" w:hAnsi="Arial" w:cs="Arial"/>
          <w:b/>
          <w:bCs/>
          <w:sz w:val="20"/>
          <w:szCs w:val="20"/>
          <w:lang w:eastAsia="sl-SI"/>
        </w:rPr>
        <w:t>v nadaljevanju: izvajalec);</w:t>
      </w:r>
    </w:p>
    <w:p w14:paraId="16489E3D" w14:textId="77777777" w:rsidR="00AB57EC" w:rsidRPr="004D0A7F" w:rsidRDefault="00AB57EC" w:rsidP="00C656D4">
      <w:pPr>
        <w:spacing w:after="0" w:line="240" w:lineRule="auto"/>
        <w:jc w:val="both"/>
        <w:rPr>
          <w:rFonts w:ascii="Arial" w:eastAsia="Times New Roman" w:hAnsi="Arial" w:cs="Arial"/>
          <w:bCs/>
          <w:sz w:val="20"/>
          <w:szCs w:val="20"/>
          <w:lang w:eastAsia="sl-SI"/>
        </w:rPr>
      </w:pPr>
      <w:r w:rsidRPr="004D0A7F">
        <w:rPr>
          <w:rFonts w:ascii="Arial" w:eastAsia="Times New Roman" w:hAnsi="Arial" w:cs="Arial"/>
          <w:bCs/>
          <w:sz w:val="20"/>
          <w:szCs w:val="20"/>
          <w:lang w:eastAsia="sl-SI"/>
        </w:rPr>
        <w:t>ID številka za DDV: SI_________________, matična številka: __________________,</w:t>
      </w:r>
    </w:p>
    <w:p w14:paraId="7AEB383D" w14:textId="77777777" w:rsidR="00AB57EC" w:rsidRPr="004D0A7F" w:rsidRDefault="00AB57EC" w:rsidP="00AB57EC">
      <w:pPr>
        <w:spacing w:after="0" w:line="240" w:lineRule="auto"/>
        <w:jc w:val="both"/>
        <w:rPr>
          <w:rFonts w:ascii="Arial" w:eastAsia="Times New Roman" w:hAnsi="Arial" w:cs="Arial"/>
          <w:b/>
          <w:bCs/>
          <w:sz w:val="20"/>
          <w:szCs w:val="20"/>
          <w:lang w:eastAsia="sl-SI"/>
        </w:rPr>
      </w:pPr>
    </w:p>
    <w:p w14:paraId="2CD97133"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skleneta naslednjo:</w:t>
      </w:r>
    </w:p>
    <w:bookmarkEnd w:id="32"/>
    <w:p w14:paraId="2673C7A8" w14:textId="77777777" w:rsidR="00F87C6E" w:rsidRPr="004D0A7F" w:rsidRDefault="00F87C6E" w:rsidP="00AB57EC">
      <w:pPr>
        <w:spacing w:after="0" w:line="240" w:lineRule="auto"/>
        <w:jc w:val="center"/>
        <w:rPr>
          <w:rFonts w:ascii="Arial" w:eastAsia="Times New Roman" w:hAnsi="Arial" w:cs="Arial"/>
          <w:b/>
          <w:sz w:val="20"/>
          <w:szCs w:val="20"/>
          <w:lang w:eastAsia="sl-SI"/>
        </w:rPr>
      </w:pPr>
    </w:p>
    <w:p w14:paraId="08D4F8EE" w14:textId="542EE77F" w:rsidR="00AB57EC" w:rsidRPr="004D0A7F" w:rsidRDefault="00AB57EC" w:rsidP="00AB57EC">
      <w:pPr>
        <w:spacing w:after="0" w:line="240" w:lineRule="auto"/>
        <w:jc w:val="center"/>
        <w:rPr>
          <w:rFonts w:ascii="Arial" w:eastAsia="Times New Roman" w:hAnsi="Arial" w:cs="Arial"/>
          <w:b/>
          <w:sz w:val="20"/>
          <w:szCs w:val="20"/>
          <w:lang w:eastAsia="sl-SI"/>
        </w:rPr>
      </w:pPr>
      <w:r w:rsidRPr="004D0A7F">
        <w:rPr>
          <w:rFonts w:ascii="Arial" w:eastAsia="Times New Roman" w:hAnsi="Arial" w:cs="Arial"/>
          <w:b/>
          <w:sz w:val="20"/>
          <w:szCs w:val="20"/>
          <w:lang w:eastAsia="sl-SI"/>
        </w:rPr>
        <w:t xml:space="preserve">P O G O D B O </w:t>
      </w:r>
    </w:p>
    <w:p w14:paraId="6D5E76FC" w14:textId="7326EC78" w:rsidR="00AB57EC" w:rsidRPr="004D0A7F" w:rsidRDefault="00AB57EC" w:rsidP="00AB57EC">
      <w:pPr>
        <w:spacing w:after="0" w:line="240" w:lineRule="auto"/>
        <w:jc w:val="center"/>
        <w:rPr>
          <w:rFonts w:ascii="Arial" w:eastAsia="Times New Roman" w:hAnsi="Arial" w:cs="Arial"/>
          <w:b/>
          <w:sz w:val="20"/>
          <w:szCs w:val="20"/>
          <w:lang w:eastAsia="sl-SI"/>
        </w:rPr>
      </w:pPr>
      <w:r w:rsidRPr="004D0A7F">
        <w:rPr>
          <w:rFonts w:ascii="Arial" w:eastAsia="Times New Roman" w:hAnsi="Arial" w:cs="Arial"/>
          <w:b/>
          <w:sz w:val="20"/>
          <w:szCs w:val="20"/>
          <w:lang w:eastAsia="sl-SI"/>
        </w:rPr>
        <w:t xml:space="preserve">za </w:t>
      </w:r>
      <w:r w:rsidR="005938B1" w:rsidRPr="004D0A7F">
        <w:rPr>
          <w:rFonts w:ascii="Arial" w:eastAsia="Times New Roman" w:hAnsi="Arial" w:cs="Arial"/>
          <w:b/>
          <w:sz w:val="20"/>
          <w:szCs w:val="20"/>
          <w:lang w:eastAsia="sl-SI"/>
        </w:rPr>
        <w:t xml:space="preserve">izvajanje </w:t>
      </w:r>
      <w:r w:rsidRPr="004D0A7F">
        <w:rPr>
          <w:rFonts w:ascii="Arial" w:eastAsia="Times New Roman" w:hAnsi="Arial" w:cs="Arial"/>
          <w:b/>
          <w:sz w:val="20"/>
          <w:szCs w:val="20"/>
          <w:lang w:eastAsia="sl-SI"/>
        </w:rPr>
        <w:t>zimsk</w:t>
      </w:r>
      <w:r w:rsidR="005938B1" w:rsidRPr="004D0A7F">
        <w:rPr>
          <w:rFonts w:ascii="Arial" w:eastAsia="Times New Roman" w:hAnsi="Arial" w:cs="Arial"/>
          <w:b/>
          <w:sz w:val="20"/>
          <w:szCs w:val="20"/>
          <w:lang w:eastAsia="sl-SI"/>
        </w:rPr>
        <w:t>e</w:t>
      </w:r>
      <w:r w:rsidRPr="004D0A7F">
        <w:rPr>
          <w:rFonts w:ascii="Arial" w:eastAsia="Times New Roman" w:hAnsi="Arial" w:cs="Arial"/>
          <w:b/>
          <w:sz w:val="20"/>
          <w:szCs w:val="20"/>
          <w:lang w:eastAsia="sl-SI"/>
        </w:rPr>
        <w:t xml:space="preserve"> služb</w:t>
      </w:r>
      <w:r w:rsidR="005938B1" w:rsidRPr="004D0A7F">
        <w:rPr>
          <w:rFonts w:ascii="Arial" w:eastAsia="Times New Roman" w:hAnsi="Arial" w:cs="Arial"/>
          <w:b/>
          <w:sz w:val="20"/>
          <w:szCs w:val="20"/>
          <w:lang w:eastAsia="sl-SI"/>
        </w:rPr>
        <w:t>e</w:t>
      </w:r>
      <w:r w:rsidRPr="004D0A7F">
        <w:rPr>
          <w:rFonts w:ascii="Arial" w:eastAsia="Times New Roman" w:hAnsi="Arial" w:cs="Arial"/>
          <w:b/>
          <w:sz w:val="20"/>
          <w:szCs w:val="20"/>
          <w:lang w:eastAsia="sl-SI"/>
        </w:rPr>
        <w:t xml:space="preserve"> </w:t>
      </w:r>
      <w:bookmarkStart w:id="34" w:name="_Hlk7010493"/>
      <w:r w:rsidRPr="004D0A7F">
        <w:rPr>
          <w:rFonts w:ascii="Arial" w:eastAsia="Times New Roman" w:hAnsi="Arial" w:cs="Arial"/>
          <w:b/>
          <w:sz w:val="20"/>
          <w:szCs w:val="20"/>
          <w:lang w:eastAsia="sl-SI"/>
        </w:rPr>
        <w:t xml:space="preserve">na lokalnih cestah </w:t>
      </w:r>
      <w:bookmarkStart w:id="35" w:name="_Hlk7012464"/>
      <w:r w:rsidRPr="004D0A7F">
        <w:rPr>
          <w:rFonts w:ascii="Arial" w:eastAsia="Times New Roman" w:hAnsi="Arial" w:cs="Arial"/>
          <w:b/>
          <w:sz w:val="20"/>
          <w:szCs w:val="20"/>
          <w:lang w:eastAsia="sl-SI"/>
        </w:rPr>
        <w:t>v KS Begunje na Gorenjskem, Lesce, Radovljica in Otok</w:t>
      </w:r>
    </w:p>
    <w:bookmarkEnd w:id="33"/>
    <w:bookmarkEnd w:id="34"/>
    <w:bookmarkEnd w:id="35"/>
    <w:p w14:paraId="5C07880C" w14:textId="77777777" w:rsidR="00AB57EC" w:rsidRPr="004D0A7F" w:rsidRDefault="00AB57EC" w:rsidP="00AB57EC">
      <w:pPr>
        <w:spacing w:after="0" w:line="240" w:lineRule="auto"/>
        <w:jc w:val="center"/>
        <w:rPr>
          <w:rFonts w:ascii="Arial" w:eastAsia="Times New Roman" w:hAnsi="Arial" w:cs="Arial"/>
          <w:b/>
          <w:sz w:val="20"/>
          <w:szCs w:val="20"/>
          <w:lang w:eastAsia="sl-SI"/>
        </w:rPr>
      </w:pPr>
    </w:p>
    <w:p w14:paraId="27FB20C8" w14:textId="77777777" w:rsidR="00AB57EC" w:rsidRPr="004D0A7F" w:rsidRDefault="00AB57EC" w:rsidP="00AB57EC">
      <w:pPr>
        <w:spacing w:after="0" w:line="240" w:lineRule="auto"/>
        <w:rPr>
          <w:rFonts w:ascii="Arial" w:eastAsia="Times New Roman" w:hAnsi="Arial" w:cs="Arial"/>
          <w:b/>
          <w:sz w:val="20"/>
          <w:szCs w:val="20"/>
          <w:lang w:eastAsia="sl-SI"/>
        </w:rPr>
      </w:pPr>
      <w:r w:rsidRPr="004D0A7F">
        <w:rPr>
          <w:rFonts w:ascii="Arial" w:eastAsia="Times New Roman" w:hAnsi="Arial" w:cs="Arial"/>
          <w:b/>
          <w:sz w:val="20"/>
          <w:szCs w:val="20"/>
          <w:lang w:eastAsia="sl-SI"/>
        </w:rPr>
        <w:t>I. UVODNE DOLOČBE</w:t>
      </w:r>
    </w:p>
    <w:p w14:paraId="7EB1EECC" w14:textId="77777777" w:rsidR="00AB57EC" w:rsidRPr="004D0A7F" w:rsidRDefault="00AB57EC" w:rsidP="00554EFF">
      <w:pPr>
        <w:numPr>
          <w:ilvl w:val="0"/>
          <w:numId w:val="40"/>
        </w:numPr>
        <w:spacing w:after="0" w:line="240" w:lineRule="auto"/>
        <w:contextualSpacing/>
        <w:jc w:val="center"/>
        <w:rPr>
          <w:rFonts w:ascii="Arial" w:eastAsia="Times New Roman" w:hAnsi="Arial" w:cs="Arial"/>
          <w:b/>
          <w:sz w:val="20"/>
          <w:szCs w:val="20"/>
          <w:lang w:eastAsia="sl-SI"/>
        </w:rPr>
      </w:pPr>
      <w:r w:rsidRPr="004D0A7F">
        <w:rPr>
          <w:rFonts w:ascii="Arial" w:eastAsia="Times New Roman" w:hAnsi="Arial" w:cs="Arial"/>
          <w:b/>
          <w:sz w:val="20"/>
          <w:szCs w:val="20"/>
          <w:lang w:eastAsia="sl-SI"/>
        </w:rPr>
        <w:t>člen</w:t>
      </w:r>
    </w:p>
    <w:p w14:paraId="5867B3C9" w14:textId="77777777" w:rsidR="00CF0E9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Pogodbeni stranki uvodoma ugotavljata, da</w:t>
      </w:r>
      <w:r w:rsidR="00CF0E9C" w:rsidRPr="004D0A7F">
        <w:rPr>
          <w:rFonts w:ascii="Arial" w:eastAsia="Times New Roman" w:hAnsi="Arial" w:cs="Arial"/>
          <w:sz w:val="20"/>
          <w:szCs w:val="20"/>
          <w:lang w:eastAsia="sl-SI"/>
        </w:rPr>
        <w:t>:</w:t>
      </w:r>
    </w:p>
    <w:p w14:paraId="1C170260" w14:textId="4066137E" w:rsidR="00CF0E9C" w:rsidRPr="004D0A7F" w:rsidRDefault="00AB57EC" w:rsidP="00F23C40">
      <w:pPr>
        <w:pStyle w:val="Odstavekseznama"/>
        <w:numPr>
          <w:ilvl w:val="0"/>
          <w:numId w:val="11"/>
        </w:numPr>
        <w:spacing w:after="0" w:line="240" w:lineRule="auto"/>
        <w:ind w:left="567"/>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je </w:t>
      </w:r>
      <w:r w:rsidR="00CF0E9C" w:rsidRPr="004D0A7F">
        <w:rPr>
          <w:rFonts w:ascii="Arial" w:eastAsia="Times New Roman" w:hAnsi="Arial" w:cs="Arial"/>
          <w:sz w:val="20"/>
          <w:szCs w:val="20"/>
          <w:lang w:eastAsia="sl-SI"/>
        </w:rPr>
        <w:t>naročnik izvedel postopek oddaje javnega naročila št. JN04/2025 za dobavo posipnega materiala in izvajanje zimske službe na lokalnih cestah po odprtem postopku, v skladu s 40. členom Zakona o javnem naročanju (Uradni list RS, št. 91/15, s spr.; v nadaljevanju ZJN-3);</w:t>
      </w:r>
    </w:p>
    <w:p w14:paraId="7F387361" w14:textId="77777777" w:rsidR="005571E1" w:rsidRPr="004D0A7F" w:rsidRDefault="005571E1" w:rsidP="00F23C40">
      <w:pPr>
        <w:pStyle w:val="Odstavekseznama"/>
        <w:numPr>
          <w:ilvl w:val="0"/>
          <w:numId w:val="11"/>
        </w:numPr>
        <w:spacing w:after="0" w:line="240" w:lineRule="auto"/>
        <w:ind w:left="567"/>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je bilo javno naročilo objavljeno na </w:t>
      </w:r>
      <w:r w:rsidR="00AB57EC" w:rsidRPr="004D0A7F">
        <w:rPr>
          <w:rFonts w:ascii="Arial" w:eastAsia="Times New Roman" w:hAnsi="Arial" w:cs="Arial"/>
          <w:sz w:val="20"/>
          <w:szCs w:val="20"/>
          <w:lang w:eastAsia="sl-SI"/>
        </w:rPr>
        <w:t>Portalu javnih</w:t>
      </w:r>
      <w:r w:rsidR="00737221" w:rsidRPr="004D0A7F">
        <w:rPr>
          <w:rFonts w:ascii="Arial" w:eastAsia="Times New Roman" w:hAnsi="Arial" w:cs="Arial"/>
          <w:sz w:val="20"/>
          <w:szCs w:val="20"/>
          <w:lang w:eastAsia="sl-SI"/>
        </w:rPr>
        <w:t xml:space="preserve"> naročil</w:t>
      </w:r>
      <w:r w:rsidR="00AB57EC" w:rsidRPr="004D0A7F">
        <w:rPr>
          <w:rFonts w:ascii="Arial" w:eastAsia="Times New Roman" w:hAnsi="Arial" w:cs="Arial"/>
          <w:sz w:val="20"/>
          <w:szCs w:val="20"/>
          <w:lang w:eastAsia="sl-SI"/>
        </w:rPr>
        <w:t xml:space="preserve"> </w:t>
      </w:r>
      <w:r w:rsidRPr="004D0A7F">
        <w:rPr>
          <w:rFonts w:ascii="Arial" w:eastAsia="Times New Roman" w:hAnsi="Arial" w:cs="Arial"/>
          <w:sz w:val="20"/>
          <w:szCs w:val="20"/>
          <w:lang w:eastAsia="sl-SI"/>
        </w:rPr>
        <w:t>pod št. objave ____________,</w:t>
      </w:r>
      <w:r w:rsidR="00AB57EC" w:rsidRPr="004D0A7F">
        <w:rPr>
          <w:rFonts w:ascii="Arial" w:eastAsia="Times New Roman" w:hAnsi="Arial" w:cs="Arial"/>
          <w:sz w:val="20"/>
          <w:szCs w:val="20"/>
          <w:lang w:eastAsia="sl-SI"/>
        </w:rPr>
        <w:t xml:space="preserve"> dne _________</w:t>
      </w:r>
      <w:r w:rsidRPr="004D0A7F">
        <w:rPr>
          <w:rFonts w:ascii="Arial" w:eastAsia="Times New Roman" w:hAnsi="Arial" w:cs="Arial"/>
          <w:sz w:val="20"/>
          <w:szCs w:val="20"/>
          <w:lang w:eastAsia="sl-SI"/>
        </w:rPr>
        <w:t xml:space="preserve"> 2025</w:t>
      </w:r>
    </w:p>
    <w:p w14:paraId="0B230CE3" w14:textId="5BDCD244" w:rsidR="00AB57EC" w:rsidRPr="004D0A7F" w:rsidRDefault="005571E1" w:rsidP="00F23C40">
      <w:pPr>
        <w:pStyle w:val="Odstavekseznama"/>
        <w:numPr>
          <w:ilvl w:val="0"/>
          <w:numId w:val="11"/>
        </w:numPr>
        <w:spacing w:after="0" w:line="240" w:lineRule="auto"/>
        <w:ind w:left="567"/>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je bil </w:t>
      </w:r>
      <w:r w:rsidR="00AB57EC" w:rsidRPr="004D0A7F">
        <w:rPr>
          <w:rFonts w:ascii="Arial" w:eastAsia="Times New Roman" w:hAnsi="Arial" w:cs="Arial"/>
          <w:sz w:val="20"/>
          <w:szCs w:val="20"/>
          <w:lang w:eastAsia="sl-SI"/>
        </w:rPr>
        <w:t xml:space="preserve">na osnovi </w:t>
      </w:r>
      <w:r w:rsidRPr="004D0A7F">
        <w:rPr>
          <w:rFonts w:ascii="Arial" w:eastAsia="Times New Roman" w:hAnsi="Arial" w:cs="Arial"/>
          <w:sz w:val="20"/>
          <w:szCs w:val="20"/>
          <w:lang w:eastAsia="sl-SI"/>
        </w:rPr>
        <w:t xml:space="preserve">zgoraj navedenega javnega naročila </w:t>
      </w:r>
      <w:r w:rsidR="00AB57EC" w:rsidRPr="004D0A7F">
        <w:rPr>
          <w:rFonts w:ascii="Arial" w:eastAsia="Times New Roman" w:hAnsi="Arial" w:cs="Arial"/>
          <w:sz w:val="20"/>
          <w:szCs w:val="20"/>
          <w:lang w:eastAsia="sl-SI"/>
        </w:rPr>
        <w:t xml:space="preserve">z Odločitvijo o oddaji javnega naročila št. </w:t>
      </w:r>
      <w:r w:rsidR="0083075A" w:rsidRPr="004D0A7F">
        <w:rPr>
          <w:rFonts w:ascii="Arial" w:eastAsia="Times New Roman" w:hAnsi="Arial" w:cs="Arial"/>
          <w:sz w:val="20"/>
          <w:szCs w:val="20"/>
          <w:lang w:eastAsia="sl-SI"/>
        </w:rPr>
        <w:t>_______</w:t>
      </w:r>
      <w:r w:rsidR="00AB57EC" w:rsidRPr="004D0A7F">
        <w:rPr>
          <w:rFonts w:ascii="Arial" w:eastAsia="Times New Roman" w:hAnsi="Arial" w:cs="Arial"/>
          <w:sz w:val="20"/>
          <w:szCs w:val="20"/>
          <w:lang w:eastAsia="sl-SI"/>
        </w:rPr>
        <w:t xml:space="preserve">, z dne </w:t>
      </w:r>
      <w:r w:rsidR="0083075A" w:rsidRPr="004D0A7F">
        <w:rPr>
          <w:rFonts w:ascii="Arial" w:eastAsia="Times New Roman" w:hAnsi="Arial" w:cs="Arial"/>
          <w:sz w:val="20"/>
          <w:szCs w:val="20"/>
          <w:lang w:eastAsia="sl-SI"/>
        </w:rPr>
        <w:t>__________</w:t>
      </w:r>
      <w:r w:rsidR="00AB57EC" w:rsidRPr="004D0A7F">
        <w:rPr>
          <w:rFonts w:ascii="Arial" w:eastAsia="Times New Roman" w:hAnsi="Arial" w:cs="Arial"/>
          <w:sz w:val="20"/>
          <w:szCs w:val="20"/>
          <w:lang w:eastAsia="sl-SI"/>
        </w:rPr>
        <w:t xml:space="preserve">, kot najugodnejši ponudnik za sklop </w:t>
      </w:r>
      <w:r w:rsidR="0083075A" w:rsidRPr="004D0A7F">
        <w:rPr>
          <w:rFonts w:ascii="Arial" w:eastAsia="Times New Roman" w:hAnsi="Arial" w:cs="Arial"/>
          <w:sz w:val="20"/>
          <w:szCs w:val="20"/>
          <w:lang w:eastAsia="sl-SI"/>
        </w:rPr>
        <w:t>št. _____</w:t>
      </w:r>
      <w:r w:rsidR="00AB57EC" w:rsidRPr="004D0A7F">
        <w:rPr>
          <w:rFonts w:ascii="Arial" w:eastAsia="Times New Roman" w:hAnsi="Arial" w:cs="Arial"/>
          <w:sz w:val="20"/>
          <w:szCs w:val="20"/>
          <w:lang w:eastAsia="sl-SI"/>
        </w:rPr>
        <w:t xml:space="preserve"> izbran zgoraj navedeni izvajalec</w:t>
      </w:r>
      <w:r w:rsidR="00EB4052" w:rsidRPr="004D0A7F">
        <w:rPr>
          <w:rFonts w:ascii="Arial" w:eastAsia="Times New Roman" w:hAnsi="Arial" w:cs="Arial"/>
          <w:sz w:val="20"/>
          <w:szCs w:val="20"/>
          <w:lang w:eastAsia="sl-SI"/>
        </w:rPr>
        <w:t>;</w:t>
      </w:r>
    </w:p>
    <w:p w14:paraId="345B7F2D" w14:textId="7FC19C99" w:rsidR="00EB4052" w:rsidRPr="004D0A7F" w:rsidRDefault="00EB4052" w:rsidP="00F23C40">
      <w:pPr>
        <w:pStyle w:val="Odstavekseznama"/>
        <w:numPr>
          <w:ilvl w:val="0"/>
          <w:numId w:val="11"/>
        </w:numPr>
        <w:spacing w:after="0" w:line="240" w:lineRule="auto"/>
        <w:ind w:left="567"/>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pogodbeni stranki sklepata pogodbo za določitev splošnih pogojev za izvedbo javnega naročila.</w:t>
      </w:r>
    </w:p>
    <w:p w14:paraId="5273B8C3" w14:textId="77777777" w:rsidR="00927681" w:rsidRPr="004D0A7F" w:rsidRDefault="00927681" w:rsidP="00927681">
      <w:pPr>
        <w:spacing w:after="0" w:line="240" w:lineRule="auto"/>
        <w:jc w:val="both"/>
        <w:rPr>
          <w:rFonts w:ascii="Arial" w:eastAsia="Times New Roman" w:hAnsi="Arial" w:cs="Arial"/>
          <w:sz w:val="20"/>
          <w:szCs w:val="20"/>
          <w:lang w:eastAsia="sl-SI"/>
        </w:rPr>
      </w:pPr>
    </w:p>
    <w:p w14:paraId="7BFD954A" w14:textId="77777777" w:rsidR="00927681" w:rsidRPr="004D0A7F" w:rsidRDefault="00927681" w:rsidP="00927681">
      <w:pPr>
        <w:pStyle w:val="Bodytext20"/>
        <w:shd w:val="clear" w:color="auto" w:fill="auto"/>
        <w:spacing w:after="0" w:line="276" w:lineRule="auto"/>
        <w:rPr>
          <w:rFonts w:eastAsia="Times New Roman"/>
          <w:sz w:val="20"/>
          <w:szCs w:val="20"/>
          <w:lang w:eastAsia="sl-SI"/>
        </w:rPr>
      </w:pPr>
      <w:r w:rsidRPr="004D0A7F">
        <w:rPr>
          <w:rFonts w:eastAsia="Times New Roman"/>
          <w:sz w:val="20"/>
          <w:szCs w:val="20"/>
          <w:lang w:eastAsia="sl-SI"/>
        </w:rPr>
        <w:t>Pogodbeni stranki ugotavljata, da so sestavni deli te pogodbe tudi:</w:t>
      </w:r>
    </w:p>
    <w:p w14:paraId="4A55346A" w14:textId="1DA76034" w:rsidR="00927681" w:rsidRPr="004D0A7F" w:rsidRDefault="00927681" w:rsidP="00F23C40">
      <w:pPr>
        <w:pStyle w:val="Odstavekseznama"/>
        <w:numPr>
          <w:ilvl w:val="0"/>
          <w:numId w:val="11"/>
        </w:numPr>
        <w:spacing w:after="0" w:line="240" w:lineRule="auto"/>
        <w:ind w:left="567"/>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dokumentacija v zvezi z oddajo javnega naročila (razpisna dokumentacija),</w:t>
      </w:r>
    </w:p>
    <w:p w14:paraId="1F5D7F94" w14:textId="1FBDC14A" w:rsidR="00C72F74" w:rsidRPr="004D0A7F" w:rsidRDefault="00C72F74" w:rsidP="00C72F74">
      <w:pPr>
        <w:pStyle w:val="Odstavekseznama"/>
        <w:numPr>
          <w:ilvl w:val="0"/>
          <w:numId w:val="11"/>
        </w:numPr>
        <w:spacing w:after="0" w:line="240" w:lineRule="auto"/>
        <w:ind w:left="567"/>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ponudba ponudnika št. _______</w:t>
      </w:r>
      <w:r w:rsidR="00B335B4" w:rsidRPr="004D0A7F">
        <w:rPr>
          <w:rFonts w:ascii="Arial" w:eastAsia="Times New Roman" w:hAnsi="Arial" w:cs="Arial"/>
          <w:sz w:val="20"/>
          <w:szCs w:val="20"/>
          <w:lang w:eastAsia="sl-SI"/>
        </w:rPr>
        <w:t xml:space="preserve"> z dne _________</w:t>
      </w:r>
      <w:r w:rsidRPr="004D0A7F">
        <w:rPr>
          <w:rFonts w:ascii="Arial" w:eastAsia="Times New Roman" w:hAnsi="Arial" w:cs="Arial"/>
          <w:sz w:val="20"/>
          <w:szCs w:val="20"/>
          <w:lang w:eastAsia="sl-SI"/>
        </w:rPr>
        <w:t>,</w:t>
      </w:r>
    </w:p>
    <w:p w14:paraId="481B4F3F" w14:textId="77777777" w:rsidR="00927681" w:rsidRPr="004D0A7F" w:rsidRDefault="00927681" w:rsidP="00F23C40">
      <w:pPr>
        <w:pStyle w:val="Odstavekseznama"/>
        <w:numPr>
          <w:ilvl w:val="0"/>
          <w:numId w:val="11"/>
        </w:numPr>
        <w:spacing w:after="0" w:line="240" w:lineRule="auto"/>
        <w:ind w:left="567"/>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zakoni in predpisi, ki urejajo izvajanje javnega naročila.</w:t>
      </w:r>
    </w:p>
    <w:p w14:paraId="7C693D9C" w14:textId="77777777" w:rsidR="00927681" w:rsidRPr="004D0A7F" w:rsidRDefault="00927681" w:rsidP="00927681">
      <w:pPr>
        <w:pStyle w:val="Bodytext20"/>
        <w:shd w:val="clear" w:color="auto" w:fill="auto"/>
        <w:tabs>
          <w:tab w:val="left" w:pos="807"/>
        </w:tabs>
        <w:spacing w:after="0" w:line="276" w:lineRule="auto"/>
        <w:rPr>
          <w:rFonts w:eastAsia="Times New Roman"/>
          <w:sz w:val="20"/>
          <w:szCs w:val="20"/>
          <w:lang w:eastAsia="sl-SI"/>
        </w:rPr>
      </w:pPr>
    </w:p>
    <w:p w14:paraId="5ABBFDE0" w14:textId="4AC076FB" w:rsidR="00927681" w:rsidRPr="004D0A7F" w:rsidRDefault="00927681" w:rsidP="00927681">
      <w:pPr>
        <w:pStyle w:val="Bodytext20"/>
        <w:shd w:val="clear" w:color="auto" w:fill="auto"/>
        <w:tabs>
          <w:tab w:val="left" w:pos="807"/>
        </w:tabs>
        <w:spacing w:after="0" w:line="276" w:lineRule="auto"/>
        <w:rPr>
          <w:rFonts w:eastAsia="Times New Roman"/>
          <w:sz w:val="20"/>
          <w:szCs w:val="20"/>
          <w:lang w:eastAsia="sl-SI"/>
        </w:rPr>
      </w:pPr>
      <w:r w:rsidRPr="004D0A7F">
        <w:rPr>
          <w:rFonts w:eastAsia="Times New Roman"/>
          <w:sz w:val="20"/>
          <w:szCs w:val="20"/>
          <w:lang w:eastAsia="sl-SI"/>
        </w:rPr>
        <w:t xml:space="preserve">V primeru, če si vsebina zgoraj navedenih dokumentov nasprotuje in če volja pogodbenih strank ni jasno izražena, za razlago volje pogodbenih strank najprej veljajo določila pogodbe, potem dokumentacija v zvezi z oddajo javnega naročila (v nadaljevanju besedila: razpisna dokumentacija), nato pa ponudba </w:t>
      </w:r>
      <w:r w:rsidR="00C72F74" w:rsidRPr="004D0A7F">
        <w:rPr>
          <w:rFonts w:eastAsia="Times New Roman"/>
          <w:sz w:val="20"/>
          <w:szCs w:val="20"/>
          <w:lang w:eastAsia="sl-SI"/>
        </w:rPr>
        <w:t>ponudnika</w:t>
      </w:r>
      <w:r w:rsidRPr="004D0A7F">
        <w:rPr>
          <w:rFonts w:eastAsia="Times New Roman"/>
          <w:sz w:val="20"/>
          <w:szCs w:val="20"/>
          <w:lang w:eastAsia="sl-SI"/>
        </w:rPr>
        <w:t>.</w:t>
      </w:r>
    </w:p>
    <w:p w14:paraId="3AE975B3" w14:textId="77777777" w:rsidR="00427971" w:rsidRPr="004D0A7F" w:rsidRDefault="00427971" w:rsidP="00927681">
      <w:pPr>
        <w:pStyle w:val="Bodytext20"/>
        <w:shd w:val="clear" w:color="auto" w:fill="auto"/>
        <w:tabs>
          <w:tab w:val="left" w:pos="807"/>
        </w:tabs>
        <w:spacing w:after="0" w:line="276" w:lineRule="auto"/>
        <w:rPr>
          <w:rFonts w:eastAsia="Times New Roman"/>
          <w:sz w:val="20"/>
          <w:szCs w:val="20"/>
          <w:lang w:eastAsia="sl-SI"/>
        </w:rPr>
      </w:pPr>
    </w:p>
    <w:p w14:paraId="7BF05F03" w14:textId="77777777" w:rsidR="00AB57EC" w:rsidRPr="004D0A7F" w:rsidRDefault="00AB57EC" w:rsidP="00554EFF">
      <w:pPr>
        <w:numPr>
          <w:ilvl w:val="0"/>
          <w:numId w:val="40"/>
        </w:numPr>
        <w:spacing w:after="0" w:line="240" w:lineRule="auto"/>
        <w:contextualSpacing/>
        <w:jc w:val="center"/>
        <w:rPr>
          <w:rFonts w:ascii="Arial" w:eastAsia="Times New Roman" w:hAnsi="Arial" w:cs="Arial"/>
          <w:b/>
          <w:sz w:val="20"/>
          <w:szCs w:val="20"/>
          <w:lang w:eastAsia="sl-SI"/>
        </w:rPr>
      </w:pPr>
      <w:r w:rsidRPr="004D0A7F">
        <w:rPr>
          <w:rFonts w:ascii="Arial" w:eastAsia="Times New Roman" w:hAnsi="Arial" w:cs="Arial"/>
          <w:b/>
          <w:sz w:val="20"/>
          <w:szCs w:val="20"/>
          <w:lang w:eastAsia="sl-SI"/>
        </w:rPr>
        <w:t>člen</w:t>
      </w:r>
    </w:p>
    <w:p w14:paraId="4F7A0188" w14:textId="578D0E46" w:rsidR="00AB57EC" w:rsidRPr="004D0A7F" w:rsidRDefault="00AB57EC" w:rsidP="00467B8B">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Pogodbeni stranki ugotavljata, da izvajanje zimske službe, ki je predmet te pogodbe, obsega naloge zimskega vzdrževanja javnih cest in drugih površin in s tem gospodarsko javno službo, ki je podrobneje opredeljena z veljavno zakonodajo, zlasti </w:t>
      </w:r>
      <w:bookmarkStart w:id="36" w:name="_Hlk8648870"/>
      <w:r w:rsidRPr="004D0A7F">
        <w:rPr>
          <w:rFonts w:ascii="Arial" w:eastAsia="Times New Roman" w:hAnsi="Arial" w:cs="Arial"/>
          <w:sz w:val="20"/>
          <w:szCs w:val="20"/>
          <w:lang w:eastAsia="sl-SI"/>
        </w:rPr>
        <w:t xml:space="preserve">Zakonom o javnih cestah (Ur. list RS, </w:t>
      </w:r>
      <w:r w:rsidR="00327CD9" w:rsidRPr="004D0A7F">
        <w:rPr>
          <w:rFonts w:ascii="Arial" w:eastAsia="Times New Roman" w:hAnsi="Arial" w:cs="Arial"/>
          <w:sz w:val="20"/>
          <w:szCs w:val="20"/>
          <w:lang w:eastAsia="sl-SI"/>
        </w:rPr>
        <w:t>št.</w:t>
      </w:r>
      <w:r w:rsidR="00AA3234" w:rsidRPr="004D0A7F">
        <w:rPr>
          <w:rFonts w:ascii="Arial" w:eastAsia="Times New Roman" w:hAnsi="Arial" w:cs="Arial"/>
          <w:sz w:val="20"/>
          <w:szCs w:val="20"/>
          <w:lang w:eastAsia="sl-SI"/>
        </w:rPr>
        <w:t>33/06</w:t>
      </w:r>
      <w:r w:rsidR="005938B1" w:rsidRPr="004D0A7F">
        <w:rPr>
          <w:rFonts w:ascii="Arial" w:eastAsia="Times New Roman" w:hAnsi="Arial" w:cs="Arial"/>
          <w:sz w:val="20"/>
          <w:szCs w:val="20"/>
          <w:lang w:eastAsia="sl-SI"/>
        </w:rPr>
        <w:t>,</w:t>
      </w:r>
      <w:r w:rsidRPr="004D0A7F">
        <w:rPr>
          <w:rFonts w:ascii="Arial" w:eastAsia="Times New Roman" w:hAnsi="Arial" w:cs="Arial"/>
          <w:sz w:val="20"/>
          <w:szCs w:val="20"/>
          <w:lang w:eastAsia="sl-SI"/>
        </w:rPr>
        <w:t xml:space="preserve"> s spr</w:t>
      </w:r>
      <w:r w:rsidR="005938B1" w:rsidRPr="004D0A7F">
        <w:rPr>
          <w:rFonts w:ascii="Arial" w:eastAsia="Times New Roman" w:hAnsi="Arial" w:cs="Arial"/>
          <w:sz w:val="20"/>
          <w:szCs w:val="20"/>
          <w:lang w:eastAsia="sl-SI"/>
        </w:rPr>
        <w:t>.</w:t>
      </w:r>
      <w:r w:rsidR="00E96FE3" w:rsidRPr="004D0A7F">
        <w:rPr>
          <w:rFonts w:ascii="Arial" w:eastAsia="Times New Roman" w:hAnsi="Arial" w:cs="Arial"/>
          <w:sz w:val="20"/>
          <w:szCs w:val="20"/>
          <w:lang w:eastAsia="sl-SI"/>
        </w:rPr>
        <w:t>)</w:t>
      </w:r>
      <w:r w:rsidRPr="004D0A7F">
        <w:rPr>
          <w:rFonts w:ascii="Arial" w:eastAsia="Times New Roman" w:hAnsi="Arial" w:cs="Arial"/>
          <w:sz w:val="20"/>
          <w:szCs w:val="20"/>
          <w:lang w:eastAsia="sl-SI"/>
        </w:rPr>
        <w:t xml:space="preserve"> </w:t>
      </w:r>
      <w:r w:rsidR="00327CD9" w:rsidRPr="004D0A7F">
        <w:rPr>
          <w:rFonts w:ascii="Arial" w:eastAsia="Times New Roman" w:hAnsi="Arial" w:cs="Arial"/>
          <w:sz w:val="20"/>
          <w:szCs w:val="20"/>
          <w:lang w:eastAsia="sl-SI"/>
        </w:rPr>
        <w:t xml:space="preserve">ter </w:t>
      </w:r>
      <w:r w:rsidRPr="004D0A7F">
        <w:rPr>
          <w:rFonts w:ascii="Arial" w:eastAsia="Times New Roman" w:hAnsi="Arial" w:cs="Arial"/>
          <w:sz w:val="20"/>
          <w:szCs w:val="20"/>
          <w:lang w:eastAsia="sl-SI"/>
        </w:rPr>
        <w:t>Pravilnikom o rednem vzdrževanju javnih cest (Ur. list RS, št. 38/16</w:t>
      </w:r>
      <w:r w:rsidR="005938B1" w:rsidRPr="004D0A7F">
        <w:rPr>
          <w:rFonts w:ascii="Arial" w:eastAsia="Times New Roman" w:hAnsi="Arial" w:cs="Arial"/>
          <w:sz w:val="20"/>
          <w:szCs w:val="20"/>
          <w:lang w:eastAsia="sl-SI"/>
        </w:rPr>
        <w:t>, s spr.</w:t>
      </w:r>
      <w:r w:rsidRPr="004D0A7F">
        <w:rPr>
          <w:rFonts w:ascii="Arial" w:eastAsia="Times New Roman" w:hAnsi="Arial" w:cs="Arial"/>
          <w:sz w:val="20"/>
          <w:szCs w:val="20"/>
          <w:lang w:eastAsia="sl-SI"/>
        </w:rPr>
        <w:t>) ter z občinskimi predpisi</w:t>
      </w:r>
      <w:r w:rsidR="00327CD9" w:rsidRPr="004D0A7F">
        <w:rPr>
          <w:rFonts w:ascii="Arial" w:eastAsia="Times New Roman" w:hAnsi="Arial" w:cs="Arial"/>
          <w:sz w:val="20"/>
          <w:szCs w:val="20"/>
          <w:lang w:eastAsia="sl-SI"/>
        </w:rPr>
        <w:t>.</w:t>
      </w:r>
    </w:p>
    <w:bookmarkEnd w:id="36"/>
    <w:p w14:paraId="16999999"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1DA6383C" w14:textId="402C783A"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V prejšnjem odstavku tega člena navedena javna služba se izvaja na občinskih cestah in drugih javnih površinah na območju </w:t>
      </w:r>
      <w:r w:rsidR="005938B1" w:rsidRPr="004D0A7F">
        <w:rPr>
          <w:rFonts w:ascii="Arial" w:eastAsia="Times New Roman" w:hAnsi="Arial" w:cs="Arial"/>
          <w:sz w:val="20"/>
          <w:szCs w:val="20"/>
          <w:lang w:eastAsia="sl-SI"/>
        </w:rPr>
        <w:t>o</w:t>
      </w:r>
      <w:r w:rsidRPr="004D0A7F">
        <w:rPr>
          <w:rFonts w:ascii="Arial" w:eastAsia="Times New Roman" w:hAnsi="Arial" w:cs="Arial"/>
          <w:sz w:val="20"/>
          <w:szCs w:val="20"/>
          <w:lang w:eastAsia="sl-SI"/>
        </w:rPr>
        <w:t>bčine Radovljica, ki predstavljajo gospodarsko javno infrastrukturo, ki jo lahko vsak prosto uporablja na način in pod pogoji, določenimi z veljavnimi predpisi.</w:t>
      </w:r>
    </w:p>
    <w:p w14:paraId="0CC80B60"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7169107A" w14:textId="77777777" w:rsidR="00AB57EC" w:rsidRPr="004D0A7F" w:rsidRDefault="00AB57EC" w:rsidP="00AB57EC">
      <w:pPr>
        <w:spacing w:after="0" w:line="240" w:lineRule="auto"/>
        <w:jc w:val="both"/>
        <w:rPr>
          <w:rFonts w:ascii="Arial" w:hAnsi="Arial" w:cs="Arial"/>
          <w:b/>
          <w:sz w:val="20"/>
          <w:szCs w:val="20"/>
        </w:rPr>
      </w:pPr>
      <w:r w:rsidRPr="004D0A7F">
        <w:rPr>
          <w:rFonts w:ascii="Arial" w:hAnsi="Arial" w:cs="Arial"/>
          <w:b/>
          <w:sz w:val="20"/>
          <w:szCs w:val="20"/>
        </w:rPr>
        <w:t>II. PREDMET POGODBE</w:t>
      </w:r>
    </w:p>
    <w:p w14:paraId="265EDFB9" w14:textId="77777777" w:rsidR="00AB57EC" w:rsidRPr="004D0A7F" w:rsidRDefault="00AB57EC" w:rsidP="00554EFF">
      <w:pPr>
        <w:numPr>
          <w:ilvl w:val="0"/>
          <w:numId w:val="40"/>
        </w:numPr>
        <w:spacing w:after="0" w:line="240" w:lineRule="auto"/>
        <w:contextualSpacing/>
        <w:jc w:val="center"/>
        <w:rPr>
          <w:rFonts w:ascii="Arial" w:eastAsia="Times New Roman" w:hAnsi="Arial" w:cs="Arial"/>
          <w:b/>
          <w:sz w:val="20"/>
          <w:szCs w:val="20"/>
          <w:lang w:eastAsia="sl-SI"/>
        </w:rPr>
      </w:pPr>
      <w:r w:rsidRPr="004D0A7F">
        <w:rPr>
          <w:rFonts w:ascii="Arial" w:eastAsia="Times New Roman" w:hAnsi="Arial" w:cs="Arial"/>
          <w:b/>
          <w:sz w:val="20"/>
          <w:szCs w:val="20"/>
          <w:lang w:eastAsia="sl-SI"/>
        </w:rPr>
        <w:t>člen</w:t>
      </w:r>
    </w:p>
    <w:p w14:paraId="20B9790D" w14:textId="505B8CFD"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Predmet te pogodbe je izvajanje zimske službe na lokalnih cestah v KS Begunje na Gorenjskem, Lesce, Radovljica in Otok (v nadaljevanju: storitev) v obdobju </w:t>
      </w:r>
      <w:bookmarkStart w:id="37" w:name="_Hlk7086510"/>
      <w:r w:rsidRPr="004D0A7F">
        <w:rPr>
          <w:rFonts w:ascii="Arial" w:eastAsia="Times New Roman" w:hAnsi="Arial" w:cs="Arial"/>
          <w:sz w:val="20"/>
          <w:szCs w:val="20"/>
          <w:lang w:eastAsia="sl-SI"/>
        </w:rPr>
        <w:t>od 1. 11. 20</w:t>
      </w:r>
      <w:r w:rsidR="00D6215E" w:rsidRPr="004D0A7F">
        <w:rPr>
          <w:rFonts w:ascii="Arial" w:eastAsia="Times New Roman" w:hAnsi="Arial" w:cs="Arial"/>
          <w:sz w:val="20"/>
          <w:szCs w:val="20"/>
          <w:lang w:eastAsia="sl-SI"/>
        </w:rPr>
        <w:t>2</w:t>
      </w:r>
      <w:r w:rsidR="005938B1" w:rsidRPr="004D0A7F">
        <w:rPr>
          <w:rFonts w:ascii="Arial" w:eastAsia="Times New Roman" w:hAnsi="Arial" w:cs="Arial"/>
          <w:sz w:val="20"/>
          <w:szCs w:val="20"/>
          <w:lang w:eastAsia="sl-SI"/>
        </w:rPr>
        <w:t>5</w:t>
      </w:r>
      <w:r w:rsidRPr="004D0A7F">
        <w:rPr>
          <w:rFonts w:ascii="Arial" w:eastAsia="Times New Roman" w:hAnsi="Arial" w:cs="Arial"/>
          <w:sz w:val="20"/>
          <w:szCs w:val="20"/>
          <w:lang w:eastAsia="sl-SI"/>
        </w:rPr>
        <w:t xml:space="preserve"> do 31. 10. 202</w:t>
      </w:r>
      <w:r w:rsidR="005938B1" w:rsidRPr="004D0A7F">
        <w:rPr>
          <w:rFonts w:ascii="Arial" w:eastAsia="Times New Roman" w:hAnsi="Arial" w:cs="Arial"/>
          <w:sz w:val="20"/>
          <w:szCs w:val="20"/>
          <w:lang w:eastAsia="sl-SI"/>
        </w:rPr>
        <w:t>8</w:t>
      </w:r>
      <w:r w:rsidRPr="004D0A7F">
        <w:rPr>
          <w:rFonts w:ascii="Arial" w:eastAsia="Times New Roman" w:hAnsi="Arial" w:cs="Arial"/>
          <w:sz w:val="20"/>
          <w:szCs w:val="20"/>
          <w:lang w:eastAsia="sl-SI"/>
        </w:rPr>
        <w:t xml:space="preserve"> </w:t>
      </w:r>
      <w:bookmarkEnd w:id="37"/>
      <w:r w:rsidRPr="004D0A7F">
        <w:rPr>
          <w:rFonts w:ascii="Arial" w:eastAsia="Times New Roman" w:hAnsi="Arial" w:cs="Arial"/>
          <w:sz w:val="20"/>
          <w:szCs w:val="20"/>
          <w:lang w:eastAsia="sl-SI"/>
        </w:rPr>
        <w:t xml:space="preserve">v skladu razpisno dokumentacijo predmetnega javnega naročila in </w:t>
      </w:r>
      <w:r w:rsidR="00427971" w:rsidRPr="004D0A7F">
        <w:rPr>
          <w:rFonts w:ascii="Arial" w:eastAsia="Times New Roman" w:hAnsi="Arial" w:cs="Arial"/>
          <w:sz w:val="20"/>
          <w:szCs w:val="20"/>
          <w:lang w:eastAsia="sl-SI"/>
        </w:rPr>
        <w:t xml:space="preserve">predloženo </w:t>
      </w:r>
      <w:r w:rsidR="00BE3773" w:rsidRPr="004D0A7F">
        <w:rPr>
          <w:rFonts w:ascii="Arial" w:eastAsia="Times New Roman" w:hAnsi="Arial" w:cs="Arial"/>
          <w:sz w:val="20"/>
          <w:szCs w:val="20"/>
          <w:lang w:eastAsia="sl-SI"/>
        </w:rPr>
        <w:t>ponudbo</w:t>
      </w:r>
      <w:r w:rsidRPr="004D0A7F">
        <w:rPr>
          <w:rFonts w:ascii="Arial" w:eastAsia="Times New Roman" w:hAnsi="Arial" w:cs="Arial"/>
          <w:sz w:val="20"/>
          <w:szCs w:val="20"/>
          <w:lang w:eastAsia="sl-SI"/>
        </w:rPr>
        <w:t xml:space="preserve"> izvajalca št. _____ z dne, __________, </w:t>
      </w:r>
      <w:r w:rsidR="00427971" w:rsidRPr="004D0A7F">
        <w:rPr>
          <w:rFonts w:ascii="Arial" w:eastAsia="Times New Roman" w:hAnsi="Arial" w:cs="Arial"/>
          <w:sz w:val="20"/>
          <w:szCs w:val="20"/>
          <w:lang w:eastAsia="sl-SI"/>
        </w:rPr>
        <w:t xml:space="preserve">na podlagi katere je bil izbran in </w:t>
      </w:r>
      <w:r w:rsidRPr="004D0A7F">
        <w:rPr>
          <w:rFonts w:ascii="Arial" w:eastAsia="Times New Roman" w:hAnsi="Arial" w:cs="Arial"/>
          <w:sz w:val="20"/>
          <w:szCs w:val="20"/>
          <w:lang w:eastAsia="sl-SI"/>
        </w:rPr>
        <w:t>je priloga te pogodbe.</w:t>
      </w:r>
    </w:p>
    <w:p w14:paraId="0665AE16"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05D4249D" w14:textId="77777777" w:rsidR="00AB57EC" w:rsidRPr="004D0A7F" w:rsidRDefault="00AB57EC" w:rsidP="00554EFF">
      <w:pPr>
        <w:numPr>
          <w:ilvl w:val="0"/>
          <w:numId w:val="40"/>
        </w:numPr>
        <w:spacing w:after="0" w:line="240" w:lineRule="auto"/>
        <w:contextualSpacing/>
        <w:jc w:val="center"/>
        <w:rPr>
          <w:rFonts w:ascii="Arial" w:eastAsia="Times New Roman" w:hAnsi="Arial" w:cs="Arial"/>
          <w:b/>
          <w:bCs/>
          <w:sz w:val="20"/>
          <w:szCs w:val="20"/>
          <w:lang w:eastAsia="sl-SI"/>
        </w:rPr>
      </w:pPr>
      <w:r w:rsidRPr="004D0A7F">
        <w:rPr>
          <w:rFonts w:ascii="Arial" w:eastAsia="Times New Roman" w:hAnsi="Arial" w:cs="Arial"/>
          <w:b/>
          <w:bCs/>
          <w:sz w:val="20"/>
          <w:szCs w:val="20"/>
          <w:lang w:eastAsia="sl-SI"/>
        </w:rPr>
        <w:t>člen</w:t>
      </w:r>
    </w:p>
    <w:p w14:paraId="368D4B5D" w14:textId="60BA1EC1"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S to pogodbo se pogodbeni stranki dogovorita, da bo izvajalec s svojimi stroji in priključki, ki jih je navedel v razpisni dokumentaciji </w:t>
      </w:r>
      <w:bookmarkStart w:id="38" w:name="_Hlk7086320"/>
      <w:r w:rsidRPr="004D0A7F">
        <w:rPr>
          <w:rFonts w:ascii="Arial" w:eastAsia="Times New Roman" w:hAnsi="Arial" w:cs="Arial"/>
          <w:sz w:val="20"/>
          <w:szCs w:val="20"/>
          <w:lang w:eastAsia="sl-SI"/>
        </w:rPr>
        <w:t>(</w:t>
      </w:r>
      <w:r w:rsidRPr="004D0A7F">
        <w:rPr>
          <w:rFonts w:ascii="Arial" w:eastAsia="Times New Roman" w:hAnsi="Arial" w:cs="Arial"/>
          <w:i/>
          <w:sz w:val="20"/>
          <w:szCs w:val="20"/>
          <w:lang w:eastAsia="sl-SI"/>
        </w:rPr>
        <w:t xml:space="preserve">obrazec </w:t>
      </w:r>
      <w:r w:rsidR="005938B1" w:rsidRPr="004D0A7F">
        <w:rPr>
          <w:rFonts w:ascii="Arial" w:eastAsia="Times New Roman" w:hAnsi="Arial" w:cs="Arial"/>
          <w:i/>
          <w:sz w:val="20"/>
          <w:szCs w:val="20"/>
          <w:lang w:eastAsia="sl-SI"/>
        </w:rPr>
        <w:t>OBR-7</w:t>
      </w:r>
      <w:r w:rsidRPr="004D0A7F">
        <w:rPr>
          <w:rFonts w:ascii="Arial" w:eastAsia="Times New Roman" w:hAnsi="Arial" w:cs="Arial"/>
          <w:sz w:val="20"/>
          <w:szCs w:val="20"/>
          <w:lang w:eastAsia="sl-SI"/>
        </w:rPr>
        <w:t xml:space="preserve">), </w:t>
      </w:r>
      <w:bookmarkEnd w:id="38"/>
      <w:r w:rsidRPr="004D0A7F">
        <w:rPr>
          <w:rFonts w:ascii="Arial" w:eastAsia="Times New Roman" w:hAnsi="Arial" w:cs="Arial"/>
          <w:sz w:val="20"/>
          <w:szCs w:val="20"/>
          <w:lang w:eastAsia="sl-SI"/>
        </w:rPr>
        <w:t xml:space="preserve">opravljal storitve zimske službe za naročnika v sezonah </w:t>
      </w:r>
      <w:r w:rsidR="00D6215E" w:rsidRPr="004D0A7F">
        <w:rPr>
          <w:rFonts w:ascii="Arial" w:eastAsia="Times New Roman" w:hAnsi="Arial" w:cs="Arial"/>
          <w:bCs/>
          <w:sz w:val="20"/>
          <w:szCs w:val="20"/>
          <w:lang w:eastAsia="sl-SI"/>
        </w:rPr>
        <w:t>202</w:t>
      </w:r>
      <w:r w:rsidR="005938B1" w:rsidRPr="004D0A7F">
        <w:rPr>
          <w:rFonts w:ascii="Arial" w:eastAsia="Times New Roman" w:hAnsi="Arial" w:cs="Arial"/>
          <w:bCs/>
          <w:sz w:val="20"/>
          <w:szCs w:val="20"/>
          <w:lang w:eastAsia="sl-SI"/>
        </w:rPr>
        <w:t>5</w:t>
      </w:r>
      <w:r w:rsidR="00D6215E" w:rsidRPr="004D0A7F">
        <w:rPr>
          <w:rFonts w:ascii="Arial" w:eastAsia="Times New Roman" w:hAnsi="Arial" w:cs="Arial"/>
          <w:bCs/>
          <w:sz w:val="20"/>
          <w:szCs w:val="20"/>
          <w:lang w:eastAsia="sl-SI"/>
        </w:rPr>
        <w:t>/2</w:t>
      </w:r>
      <w:r w:rsidR="005938B1" w:rsidRPr="004D0A7F">
        <w:rPr>
          <w:rFonts w:ascii="Arial" w:eastAsia="Times New Roman" w:hAnsi="Arial" w:cs="Arial"/>
          <w:bCs/>
          <w:sz w:val="20"/>
          <w:szCs w:val="20"/>
          <w:lang w:eastAsia="sl-SI"/>
        </w:rPr>
        <w:t>6</w:t>
      </w:r>
      <w:r w:rsidR="00D6215E" w:rsidRPr="004D0A7F">
        <w:rPr>
          <w:rFonts w:ascii="Arial" w:eastAsia="Times New Roman" w:hAnsi="Arial" w:cs="Arial"/>
          <w:bCs/>
          <w:sz w:val="20"/>
          <w:szCs w:val="20"/>
          <w:lang w:eastAsia="sl-SI"/>
        </w:rPr>
        <w:t>, 202</w:t>
      </w:r>
      <w:r w:rsidR="005938B1" w:rsidRPr="004D0A7F">
        <w:rPr>
          <w:rFonts w:ascii="Arial" w:eastAsia="Times New Roman" w:hAnsi="Arial" w:cs="Arial"/>
          <w:bCs/>
          <w:sz w:val="20"/>
          <w:szCs w:val="20"/>
          <w:lang w:eastAsia="sl-SI"/>
        </w:rPr>
        <w:t>6</w:t>
      </w:r>
      <w:r w:rsidR="00D6215E" w:rsidRPr="004D0A7F">
        <w:rPr>
          <w:rFonts w:ascii="Arial" w:eastAsia="Times New Roman" w:hAnsi="Arial" w:cs="Arial"/>
          <w:bCs/>
          <w:sz w:val="20"/>
          <w:szCs w:val="20"/>
          <w:lang w:eastAsia="sl-SI"/>
        </w:rPr>
        <w:t>/2</w:t>
      </w:r>
      <w:r w:rsidR="005938B1" w:rsidRPr="004D0A7F">
        <w:rPr>
          <w:rFonts w:ascii="Arial" w:eastAsia="Times New Roman" w:hAnsi="Arial" w:cs="Arial"/>
          <w:bCs/>
          <w:sz w:val="20"/>
          <w:szCs w:val="20"/>
          <w:lang w:eastAsia="sl-SI"/>
        </w:rPr>
        <w:t>7</w:t>
      </w:r>
      <w:r w:rsidR="00D6215E" w:rsidRPr="004D0A7F">
        <w:rPr>
          <w:rFonts w:ascii="Arial" w:eastAsia="Times New Roman" w:hAnsi="Arial" w:cs="Arial"/>
          <w:bCs/>
          <w:sz w:val="20"/>
          <w:szCs w:val="20"/>
          <w:lang w:eastAsia="sl-SI"/>
        </w:rPr>
        <w:t xml:space="preserve"> in 202</w:t>
      </w:r>
      <w:r w:rsidR="005938B1" w:rsidRPr="004D0A7F">
        <w:rPr>
          <w:rFonts w:ascii="Arial" w:eastAsia="Times New Roman" w:hAnsi="Arial" w:cs="Arial"/>
          <w:bCs/>
          <w:sz w:val="20"/>
          <w:szCs w:val="20"/>
          <w:lang w:eastAsia="sl-SI"/>
        </w:rPr>
        <w:t>7</w:t>
      </w:r>
      <w:r w:rsidR="00D6215E" w:rsidRPr="004D0A7F">
        <w:rPr>
          <w:rFonts w:ascii="Arial" w:eastAsia="Times New Roman" w:hAnsi="Arial" w:cs="Arial"/>
          <w:bCs/>
          <w:sz w:val="20"/>
          <w:szCs w:val="20"/>
          <w:lang w:eastAsia="sl-SI"/>
        </w:rPr>
        <w:t>/2</w:t>
      </w:r>
      <w:r w:rsidR="005938B1" w:rsidRPr="004D0A7F">
        <w:rPr>
          <w:rFonts w:ascii="Arial" w:eastAsia="Times New Roman" w:hAnsi="Arial" w:cs="Arial"/>
          <w:bCs/>
          <w:sz w:val="20"/>
          <w:szCs w:val="20"/>
          <w:lang w:eastAsia="sl-SI"/>
        </w:rPr>
        <w:t>8</w:t>
      </w:r>
      <w:r w:rsidRPr="004D0A7F">
        <w:rPr>
          <w:rFonts w:ascii="Arial" w:eastAsia="Times New Roman" w:hAnsi="Arial" w:cs="Arial"/>
          <w:b/>
          <w:sz w:val="20"/>
          <w:szCs w:val="20"/>
          <w:lang w:eastAsia="sl-SI"/>
        </w:rPr>
        <w:t xml:space="preserve">. </w:t>
      </w:r>
      <w:r w:rsidRPr="004D0A7F">
        <w:rPr>
          <w:rFonts w:ascii="Arial" w:eastAsia="Times New Roman" w:hAnsi="Arial" w:cs="Arial"/>
          <w:sz w:val="20"/>
          <w:szCs w:val="20"/>
          <w:lang w:eastAsia="sl-SI"/>
        </w:rPr>
        <w:t xml:space="preserve">Storitve zimske službe zajemajo nadzor </w:t>
      </w:r>
      <w:r w:rsidR="00115070" w:rsidRPr="004D0A7F">
        <w:rPr>
          <w:rFonts w:ascii="Arial" w:eastAsia="Times New Roman" w:hAnsi="Arial" w:cs="Arial"/>
          <w:sz w:val="20"/>
          <w:szCs w:val="20"/>
          <w:lang w:eastAsia="sl-SI"/>
        </w:rPr>
        <w:t xml:space="preserve">in pregled </w:t>
      </w:r>
      <w:r w:rsidRPr="004D0A7F">
        <w:rPr>
          <w:rFonts w:ascii="Arial" w:eastAsia="Times New Roman" w:hAnsi="Arial" w:cs="Arial"/>
          <w:sz w:val="20"/>
          <w:szCs w:val="20"/>
          <w:lang w:eastAsia="sl-SI"/>
        </w:rPr>
        <w:t xml:space="preserve">nad stanjem in razmerami na cestah ter v varovalnem cestnem pasu, posipanje, pluženje, nakladanje in odvažanje snega ter ročno </w:t>
      </w:r>
      <w:r w:rsidRPr="004D0A7F">
        <w:rPr>
          <w:rFonts w:ascii="Arial" w:eastAsia="Times New Roman" w:hAnsi="Arial" w:cs="Arial"/>
          <w:sz w:val="20"/>
          <w:szCs w:val="20"/>
          <w:lang w:eastAsia="sl-SI"/>
        </w:rPr>
        <w:lastRenderedPageBreak/>
        <w:t>čiščenje skladno z razpisno dokumentacijo za posamezen sklop. Za izvajanje del naročnik uporablja posipni material v skladu z razpisno dokumentacijo (</w:t>
      </w:r>
      <w:r w:rsidR="00142863" w:rsidRPr="004D0A7F">
        <w:rPr>
          <w:rFonts w:ascii="Arial" w:eastAsia="Times New Roman" w:hAnsi="Arial" w:cs="Arial"/>
          <w:i/>
          <w:sz w:val="20"/>
          <w:szCs w:val="20"/>
          <w:lang w:eastAsia="sl-SI"/>
        </w:rPr>
        <w:t>obrazec OBR-5</w:t>
      </w:r>
      <w:r w:rsidRPr="004D0A7F">
        <w:rPr>
          <w:rFonts w:ascii="Arial" w:eastAsia="Times New Roman" w:hAnsi="Arial" w:cs="Arial"/>
          <w:sz w:val="20"/>
          <w:szCs w:val="20"/>
          <w:lang w:eastAsia="sl-SI"/>
        </w:rPr>
        <w:t>).</w:t>
      </w:r>
    </w:p>
    <w:p w14:paraId="65910EB1"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08ED8953" w14:textId="12CF6C1D"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Izvajalec bo storitve zimske službe opravljal po terminskem planu (prioritetah), na lokaciji in v obsegu, ki je določen v dokumentu </w:t>
      </w:r>
      <w:r w:rsidRPr="004D0A7F">
        <w:rPr>
          <w:rFonts w:ascii="Arial" w:eastAsia="Times New Roman" w:hAnsi="Arial" w:cs="Arial"/>
          <w:b/>
          <w:sz w:val="20"/>
          <w:szCs w:val="20"/>
          <w:lang w:eastAsia="sl-SI"/>
        </w:rPr>
        <w:fldChar w:fldCharType="begin"/>
      </w:r>
      <w:r w:rsidRPr="004D0A7F">
        <w:rPr>
          <w:rFonts w:ascii="Arial" w:eastAsia="Times New Roman" w:hAnsi="Arial" w:cs="Arial"/>
          <w:b/>
          <w:sz w:val="20"/>
          <w:szCs w:val="20"/>
          <w:lang w:eastAsia="sl-SI"/>
        </w:rPr>
        <w:instrText xml:space="preserve"> MERGEFIELD Program </w:instrText>
      </w:r>
      <w:r w:rsidRPr="004D0A7F">
        <w:rPr>
          <w:rFonts w:ascii="Arial" w:eastAsia="Times New Roman" w:hAnsi="Arial" w:cs="Arial"/>
          <w:b/>
          <w:sz w:val="20"/>
          <w:szCs w:val="20"/>
          <w:lang w:eastAsia="sl-SI"/>
        </w:rPr>
        <w:fldChar w:fldCharType="separate"/>
      </w:r>
      <w:r w:rsidRPr="004D0A7F">
        <w:rPr>
          <w:rFonts w:ascii="Arial" w:eastAsia="Times New Roman" w:hAnsi="Arial" w:cs="Arial"/>
          <w:b/>
          <w:noProof/>
          <w:sz w:val="20"/>
          <w:szCs w:val="20"/>
          <w:lang w:eastAsia="sl-SI"/>
        </w:rPr>
        <w:t>Izvedbeni program zimske službe</w:t>
      </w:r>
      <w:r w:rsidRPr="004D0A7F">
        <w:rPr>
          <w:rFonts w:ascii="Arial" w:eastAsia="Times New Roman" w:hAnsi="Arial" w:cs="Arial"/>
          <w:b/>
          <w:sz w:val="20"/>
          <w:szCs w:val="20"/>
          <w:lang w:eastAsia="sl-SI"/>
        </w:rPr>
        <w:fldChar w:fldCharType="end"/>
      </w:r>
      <w:r w:rsidRPr="004D0A7F">
        <w:rPr>
          <w:rFonts w:ascii="Arial" w:eastAsia="Times New Roman" w:hAnsi="Arial" w:cs="Arial"/>
          <w:sz w:val="20"/>
          <w:szCs w:val="20"/>
          <w:lang w:eastAsia="sl-SI"/>
        </w:rPr>
        <w:t xml:space="preserve"> - </w:t>
      </w:r>
      <w:r w:rsidRPr="004D0A7F">
        <w:rPr>
          <w:rFonts w:ascii="Arial" w:eastAsia="Times New Roman" w:hAnsi="Arial" w:cs="Arial"/>
          <w:b/>
          <w:sz w:val="20"/>
          <w:szCs w:val="20"/>
          <w:lang w:eastAsia="sl-SI"/>
        </w:rPr>
        <w:fldChar w:fldCharType="begin"/>
      </w:r>
      <w:r w:rsidRPr="004D0A7F">
        <w:rPr>
          <w:rFonts w:ascii="Arial" w:eastAsia="Times New Roman" w:hAnsi="Arial" w:cs="Arial"/>
          <w:b/>
          <w:sz w:val="20"/>
          <w:szCs w:val="20"/>
          <w:lang w:eastAsia="sl-SI"/>
        </w:rPr>
        <w:instrText xml:space="preserve"> MERGEFIELD KS </w:instrText>
      </w:r>
      <w:r w:rsidRPr="004D0A7F">
        <w:rPr>
          <w:rFonts w:ascii="Arial" w:eastAsia="Times New Roman" w:hAnsi="Arial" w:cs="Arial"/>
          <w:b/>
          <w:sz w:val="20"/>
          <w:szCs w:val="20"/>
          <w:lang w:eastAsia="sl-SI"/>
        </w:rPr>
        <w:fldChar w:fldCharType="separate"/>
      </w:r>
      <w:r w:rsidRPr="004D0A7F">
        <w:rPr>
          <w:rFonts w:ascii="Arial" w:eastAsia="Times New Roman" w:hAnsi="Arial" w:cs="Arial"/>
          <w:b/>
          <w:noProof/>
          <w:sz w:val="20"/>
          <w:szCs w:val="20"/>
          <w:lang w:eastAsia="sl-SI"/>
        </w:rPr>
        <w:t>KS Begunje na Gorenjskem, Lesce, Radovljica in Otok</w:t>
      </w:r>
      <w:r w:rsidRPr="004D0A7F">
        <w:rPr>
          <w:rFonts w:ascii="Arial" w:eastAsia="Times New Roman" w:hAnsi="Arial" w:cs="Arial"/>
          <w:b/>
          <w:sz w:val="20"/>
          <w:szCs w:val="20"/>
          <w:lang w:eastAsia="sl-SI"/>
        </w:rPr>
        <w:fldChar w:fldCharType="end"/>
      </w:r>
      <w:r w:rsidRPr="004D0A7F">
        <w:rPr>
          <w:rFonts w:ascii="Arial" w:eastAsia="Times New Roman" w:hAnsi="Arial" w:cs="Arial"/>
          <w:sz w:val="20"/>
          <w:szCs w:val="20"/>
          <w:lang w:eastAsia="sl-SI"/>
        </w:rPr>
        <w:t xml:space="preserve"> z grafičnimi prilogami. </w:t>
      </w:r>
      <w:r w:rsidRPr="004D0A7F">
        <w:rPr>
          <w:rFonts w:ascii="Arial" w:eastAsia="Times New Roman" w:hAnsi="Arial" w:cs="Arial"/>
          <w:b/>
          <w:sz w:val="20"/>
          <w:szCs w:val="20"/>
          <w:lang w:eastAsia="sl-SI"/>
        </w:rPr>
        <w:fldChar w:fldCharType="begin"/>
      </w:r>
      <w:r w:rsidRPr="004D0A7F">
        <w:rPr>
          <w:rFonts w:ascii="Arial" w:eastAsia="Times New Roman" w:hAnsi="Arial" w:cs="Arial"/>
          <w:b/>
          <w:sz w:val="20"/>
          <w:szCs w:val="20"/>
          <w:lang w:eastAsia="sl-SI"/>
        </w:rPr>
        <w:instrText xml:space="preserve"> MERGEFIELD Program </w:instrText>
      </w:r>
      <w:r w:rsidRPr="004D0A7F">
        <w:rPr>
          <w:rFonts w:ascii="Arial" w:eastAsia="Times New Roman" w:hAnsi="Arial" w:cs="Arial"/>
          <w:b/>
          <w:sz w:val="20"/>
          <w:szCs w:val="20"/>
          <w:lang w:eastAsia="sl-SI"/>
        </w:rPr>
        <w:fldChar w:fldCharType="separate"/>
      </w:r>
      <w:r w:rsidRPr="004D0A7F">
        <w:rPr>
          <w:rFonts w:ascii="Arial" w:eastAsia="Times New Roman" w:hAnsi="Arial" w:cs="Arial"/>
          <w:b/>
          <w:noProof/>
          <w:sz w:val="20"/>
          <w:szCs w:val="20"/>
          <w:lang w:eastAsia="sl-SI"/>
        </w:rPr>
        <w:t>Izvedbeni program zimske službe</w:t>
      </w:r>
      <w:r w:rsidRPr="004D0A7F">
        <w:rPr>
          <w:rFonts w:ascii="Arial" w:eastAsia="Times New Roman" w:hAnsi="Arial" w:cs="Arial"/>
          <w:b/>
          <w:sz w:val="20"/>
          <w:szCs w:val="20"/>
          <w:lang w:eastAsia="sl-SI"/>
        </w:rPr>
        <w:fldChar w:fldCharType="end"/>
      </w:r>
      <w:r w:rsidRPr="004D0A7F">
        <w:rPr>
          <w:rFonts w:ascii="Arial" w:eastAsia="Times New Roman" w:hAnsi="Arial" w:cs="Arial"/>
          <w:sz w:val="20"/>
          <w:szCs w:val="20"/>
          <w:lang w:eastAsia="sl-SI"/>
        </w:rPr>
        <w:t xml:space="preserve"> - </w:t>
      </w:r>
      <w:r w:rsidRPr="004D0A7F">
        <w:rPr>
          <w:rFonts w:ascii="Arial" w:eastAsia="Times New Roman" w:hAnsi="Arial" w:cs="Arial"/>
          <w:b/>
          <w:sz w:val="20"/>
          <w:szCs w:val="20"/>
          <w:lang w:eastAsia="sl-SI"/>
        </w:rPr>
        <w:fldChar w:fldCharType="begin"/>
      </w:r>
      <w:r w:rsidRPr="004D0A7F">
        <w:rPr>
          <w:rFonts w:ascii="Arial" w:eastAsia="Times New Roman" w:hAnsi="Arial" w:cs="Arial"/>
          <w:b/>
          <w:sz w:val="20"/>
          <w:szCs w:val="20"/>
          <w:lang w:eastAsia="sl-SI"/>
        </w:rPr>
        <w:instrText xml:space="preserve"> MERGEFIELD KS </w:instrText>
      </w:r>
      <w:r w:rsidRPr="004D0A7F">
        <w:rPr>
          <w:rFonts w:ascii="Arial" w:eastAsia="Times New Roman" w:hAnsi="Arial" w:cs="Arial"/>
          <w:b/>
          <w:sz w:val="20"/>
          <w:szCs w:val="20"/>
          <w:lang w:eastAsia="sl-SI"/>
        </w:rPr>
        <w:fldChar w:fldCharType="separate"/>
      </w:r>
      <w:r w:rsidRPr="004D0A7F">
        <w:rPr>
          <w:rFonts w:ascii="Arial" w:eastAsia="Times New Roman" w:hAnsi="Arial" w:cs="Arial"/>
          <w:b/>
          <w:noProof/>
          <w:sz w:val="20"/>
          <w:szCs w:val="20"/>
          <w:lang w:eastAsia="sl-SI"/>
        </w:rPr>
        <w:t>KS v KS Begunje na Gorenjskem, Lesce, Radovljica in Otok</w:t>
      </w:r>
      <w:r w:rsidRPr="004D0A7F">
        <w:rPr>
          <w:rFonts w:ascii="Arial" w:eastAsia="Times New Roman" w:hAnsi="Arial" w:cs="Arial"/>
          <w:b/>
          <w:sz w:val="20"/>
          <w:szCs w:val="20"/>
          <w:lang w:eastAsia="sl-SI"/>
        </w:rPr>
        <w:fldChar w:fldCharType="end"/>
      </w:r>
      <w:r w:rsidRPr="004D0A7F">
        <w:rPr>
          <w:rFonts w:ascii="Arial" w:eastAsia="Times New Roman" w:hAnsi="Arial" w:cs="Arial"/>
          <w:sz w:val="20"/>
          <w:szCs w:val="20"/>
          <w:lang w:eastAsia="sl-SI"/>
        </w:rPr>
        <w:t xml:space="preserve"> z grafičnimi prilogami bo izvajalcem vročen pred pričetkom zimske službe </w:t>
      </w:r>
      <w:r w:rsidRPr="004D0A7F">
        <w:rPr>
          <w:rFonts w:ascii="Arial" w:eastAsia="Times New Roman" w:hAnsi="Arial" w:cs="Arial"/>
          <w:b/>
          <w:sz w:val="20"/>
          <w:szCs w:val="20"/>
          <w:lang w:eastAsia="sl-SI"/>
        </w:rPr>
        <w:t>20</w:t>
      </w:r>
      <w:r w:rsidR="00D6215E" w:rsidRPr="004D0A7F">
        <w:rPr>
          <w:rFonts w:ascii="Arial" w:eastAsia="Times New Roman" w:hAnsi="Arial" w:cs="Arial"/>
          <w:b/>
          <w:sz w:val="20"/>
          <w:szCs w:val="20"/>
          <w:lang w:eastAsia="sl-SI"/>
        </w:rPr>
        <w:t>2</w:t>
      </w:r>
      <w:r w:rsidR="005938B1" w:rsidRPr="004D0A7F">
        <w:rPr>
          <w:rFonts w:ascii="Arial" w:eastAsia="Times New Roman" w:hAnsi="Arial" w:cs="Arial"/>
          <w:b/>
          <w:sz w:val="20"/>
          <w:szCs w:val="20"/>
          <w:lang w:eastAsia="sl-SI"/>
        </w:rPr>
        <w:t>5</w:t>
      </w:r>
      <w:r w:rsidRPr="004D0A7F">
        <w:rPr>
          <w:rFonts w:ascii="Arial" w:eastAsia="Times New Roman" w:hAnsi="Arial" w:cs="Arial"/>
          <w:b/>
          <w:sz w:val="20"/>
          <w:szCs w:val="20"/>
          <w:lang w:eastAsia="sl-SI"/>
        </w:rPr>
        <w:t>/202</w:t>
      </w:r>
      <w:r w:rsidR="005938B1" w:rsidRPr="004D0A7F">
        <w:rPr>
          <w:rFonts w:ascii="Arial" w:eastAsia="Times New Roman" w:hAnsi="Arial" w:cs="Arial"/>
          <w:b/>
          <w:sz w:val="20"/>
          <w:szCs w:val="20"/>
          <w:lang w:eastAsia="sl-SI"/>
        </w:rPr>
        <w:t>6</w:t>
      </w:r>
      <w:r w:rsidRPr="004D0A7F">
        <w:rPr>
          <w:rFonts w:ascii="Arial" w:eastAsia="Times New Roman" w:hAnsi="Arial" w:cs="Arial"/>
          <w:sz w:val="20"/>
          <w:szCs w:val="20"/>
          <w:lang w:eastAsia="sl-SI"/>
        </w:rPr>
        <w:t>.</w:t>
      </w:r>
    </w:p>
    <w:p w14:paraId="1BB9F3A5"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47C4C726" w14:textId="77777777" w:rsidR="00AB57EC" w:rsidRPr="004D0A7F" w:rsidRDefault="00AB57EC" w:rsidP="00554EFF">
      <w:pPr>
        <w:numPr>
          <w:ilvl w:val="0"/>
          <w:numId w:val="40"/>
        </w:numPr>
        <w:spacing w:after="0" w:line="240" w:lineRule="auto"/>
        <w:jc w:val="center"/>
        <w:rPr>
          <w:rFonts w:ascii="Arial" w:eastAsia="Times New Roman" w:hAnsi="Arial" w:cs="Arial"/>
          <w:b/>
          <w:bCs/>
          <w:sz w:val="20"/>
          <w:szCs w:val="20"/>
          <w:lang w:eastAsia="sl-SI"/>
        </w:rPr>
      </w:pPr>
      <w:r w:rsidRPr="004D0A7F">
        <w:rPr>
          <w:rFonts w:ascii="Arial" w:eastAsia="Times New Roman" w:hAnsi="Arial" w:cs="Arial"/>
          <w:b/>
          <w:bCs/>
          <w:sz w:val="20"/>
          <w:szCs w:val="20"/>
          <w:lang w:eastAsia="sl-SI"/>
        </w:rPr>
        <w:t>člen</w:t>
      </w:r>
    </w:p>
    <w:p w14:paraId="6318DE36" w14:textId="48DC1F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Storitve zimske službe se izvajajo v zimski sezoni, in sicer v terminu od </w:t>
      </w:r>
      <w:r w:rsidRPr="004D0A7F">
        <w:rPr>
          <w:rFonts w:ascii="Arial" w:eastAsia="Times New Roman" w:hAnsi="Arial" w:cs="Arial"/>
          <w:b/>
          <w:sz w:val="20"/>
          <w:szCs w:val="20"/>
          <w:lang w:eastAsia="sl-SI"/>
        </w:rPr>
        <w:t>15.</w:t>
      </w:r>
      <w:r w:rsidR="00DE1C78" w:rsidRPr="004D0A7F">
        <w:rPr>
          <w:rFonts w:ascii="Arial" w:eastAsia="Times New Roman" w:hAnsi="Arial" w:cs="Arial"/>
          <w:b/>
          <w:sz w:val="20"/>
          <w:szCs w:val="20"/>
          <w:lang w:eastAsia="sl-SI"/>
        </w:rPr>
        <w:t xml:space="preserve"> </w:t>
      </w:r>
      <w:r w:rsidRPr="004D0A7F">
        <w:rPr>
          <w:rFonts w:ascii="Arial" w:eastAsia="Times New Roman" w:hAnsi="Arial" w:cs="Arial"/>
          <w:b/>
          <w:sz w:val="20"/>
          <w:szCs w:val="20"/>
          <w:lang w:eastAsia="sl-SI"/>
        </w:rPr>
        <w:t>11.</w:t>
      </w:r>
      <w:r w:rsidRPr="004D0A7F">
        <w:rPr>
          <w:rFonts w:ascii="Arial" w:eastAsia="Times New Roman" w:hAnsi="Arial" w:cs="Arial"/>
          <w:sz w:val="20"/>
          <w:szCs w:val="20"/>
          <w:lang w:eastAsia="sl-SI"/>
        </w:rPr>
        <w:t xml:space="preserve"> v tekočem letu do </w:t>
      </w:r>
      <w:r w:rsidRPr="004D0A7F">
        <w:rPr>
          <w:rFonts w:ascii="Arial" w:eastAsia="Times New Roman" w:hAnsi="Arial" w:cs="Arial"/>
          <w:b/>
          <w:sz w:val="20"/>
          <w:szCs w:val="20"/>
          <w:lang w:eastAsia="sl-SI"/>
        </w:rPr>
        <w:t>15.</w:t>
      </w:r>
      <w:r w:rsidR="00DE1C78" w:rsidRPr="004D0A7F">
        <w:rPr>
          <w:rFonts w:ascii="Arial" w:eastAsia="Times New Roman" w:hAnsi="Arial" w:cs="Arial"/>
          <w:b/>
          <w:sz w:val="20"/>
          <w:szCs w:val="20"/>
          <w:lang w:eastAsia="sl-SI"/>
        </w:rPr>
        <w:t xml:space="preserve"> </w:t>
      </w:r>
      <w:r w:rsidRPr="004D0A7F">
        <w:rPr>
          <w:rFonts w:ascii="Arial" w:eastAsia="Times New Roman" w:hAnsi="Arial" w:cs="Arial"/>
          <w:b/>
          <w:sz w:val="20"/>
          <w:szCs w:val="20"/>
          <w:lang w:eastAsia="sl-SI"/>
        </w:rPr>
        <w:t>3.</w:t>
      </w:r>
      <w:r w:rsidRPr="004D0A7F">
        <w:rPr>
          <w:rFonts w:ascii="Arial" w:eastAsia="Times New Roman" w:hAnsi="Arial" w:cs="Arial"/>
          <w:sz w:val="20"/>
          <w:szCs w:val="20"/>
          <w:lang w:eastAsia="sl-SI"/>
        </w:rPr>
        <w:t xml:space="preserve"> v prihodnjem letu. Glede na vremenske razmere se lahko to obdobje tudi podaljša skladno s potrebami naročnika. Začetek in konec storitve zimske službe odredi predstavnik naročnika zimske službe.</w:t>
      </w:r>
    </w:p>
    <w:p w14:paraId="4C119C8D"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5AAFAC61" w14:textId="77777777" w:rsidR="00AB57EC" w:rsidRPr="004D0A7F" w:rsidRDefault="00AB57EC" w:rsidP="00554EFF">
      <w:pPr>
        <w:numPr>
          <w:ilvl w:val="0"/>
          <w:numId w:val="40"/>
        </w:numPr>
        <w:spacing w:after="0" w:line="240" w:lineRule="auto"/>
        <w:jc w:val="center"/>
        <w:rPr>
          <w:rFonts w:ascii="Arial" w:eastAsia="Times New Roman" w:hAnsi="Arial" w:cs="Arial"/>
          <w:b/>
          <w:bCs/>
          <w:sz w:val="20"/>
          <w:szCs w:val="20"/>
          <w:lang w:eastAsia="sl-SI"/>
        </w:rPr>
      </w:pPr>
      <w:r w:rsidRPr="004D0A7F">
        <w:rPr>
          <w:rFonts w:ascii="Arial" w:eastAsia="Times New Roman" w:hAnsi="Arial" w:cs="Arial"/>
          <w:b/>
          <w:bCs/>
          <w:sz w:val="20"/>
          <w:szCs w:val="20"/>
          <w:lang w:eastAsia="sl-SI"/>
        </w:rPr>
        <w:t>člen</w:t>
      </w:r>
    </w:p>
    <w:p w14:paraId="2074F94E"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Storitve zimske službe ne izključujejo dela v podaljšanem delovnem času, nočnega dela, dela v nedeljah in praznikih.</w:t>
      </w:r>
    </w:p>
    <w:p w14:paraId="428CE6AC" w14:textId="77777777" w:rsidR="00AB57EC" w:rsidRPr="004D0A7F" w:rsidRDefault="00AB57EC" w:rsidP="00AB57EC">
      <w:pPr>
        <w:spacing w:after="0" w:line="240" w:lineRule="auto"/>
        <w:jc w:val="center"/>
        <w:rPr>
          <w:rFonts w:ascii="Arial" w:eastAsia="Times New Roman" w:hAnsi="Arial" w:cs="Arial"/>
          <w:b/>
          <w:bCs/>
          <w:sz w:val="20"/>
          <w:szCs w:val="20"/>
          <w:lang w:eastAsia="sl-SI"/>
        </w:rPr>
      </w:pPr>
    </w:p>
    <w:p w14:paraId="327A3D4F" w14:textId="77777777" w:rsidR="00AB57EC" w:rsidRPr="004D0A7F" w:rsidRDefault="00AB57EC" w:rsidP="00554EFF">
      <w:pPr>
        <w:numPr>
          <w:ilvl w:val="0"/>
          <w:numId w:val="40"/>
        </w:numPr>
        <w:spacing w:after="0" w:line="240" w:lineRule="auto"/>
        <w:jc w:val="center"/>
        <w:rPr>
          <w:rFonts w:ascii="Arial" w:eastAsia="Times New Roman" w:hAnsi="Arial" w:cs="Arial"/>
          <w:b/>
          <w:bCs/>
          <w:sz w:val="20"/>
          <w:szCs w:val="20"/>
          <w:lang w:eastAsia="sl-SI"/>
        </w:rPr>
      </w:pPr>
      <w:r w:rsidRPr="004D0A7F">
        <w:rPr>
          <w:rFonts w:ascii="Arial" w:eastAsia="Times New Roman" w:hAnsi="Arial" w:cs="Arial"/>
          <w:b/>
          <w:bCs/>
          <w:sz w:val="20"/>
          <w:szCs w:val="20"/>
          <w:lang w:eastAsia="sl-SI"/>
        </w:rPr>
        <w:t>člen</w:t>
      </w:r>
    </w:p>
    <w:p w14:paraId="168EDDF6" w14:textId="12FA5F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V času trajanja zimske službe je izvajalec dolžan biti stalno dosegljiv naročniku. V primeru zadržanosti oz</w:t>
      </w:r>
      <w:r w:rsidR="00830008" w:rsidRPr="004D0A7F">
        <w:rPr>
          <w:rFonts w:ascii="Arial" w:eastAsia="Times New Roman" w:hAnsi="Arial" w:cs="Arial"/>
          <w:sz w:val="20"/>
          <w:szCs w:val="20"/>
          <w:lang w:eastAsia="sl-SI"/>
        </w:rPr>
        <w:t>iroma</w:t>
      </w:r>
      <w:r w:rsidRPr="004D0A7F">
        <w:rPr>
          <w:rFonts w:ascii="Arial" w:eastAsia="Times New Roman" w:hAnsi="Arial" w:cs="Arial"/>
          <w:sz w:val="20"/>
          <w:szCs w:val="20"/>
          <w:lang w:eastAsia="sl-SI"/>
        </w:rPr>
        <w:t xml:space="preserve"> okvare stroja je izvajalec dolžan zagotoviti nadomestni stroj z enakimi ali večjimi zmogljivostmi. Izvajalec je dolžan v primeru takšnega dogodka nemudoma obvestiti predstavnika naročnika. Višji stroški, ki bi nastali zaradi nadomestnega stroja</w:t>
      </w:r>
      <w:r w:rsidR="00DE1C78" w:rsidRPr="004D0A7F">
        <w:rPr>
          <w:rFonts w:ascii="Arial" w:eastAsia="Times New Roman" w:hAnsi="Arial" w:cs="Arial"/>
          <w:sz w:val="20"/>
          <w:szCs w:val="20"/>
          <w:lang w:eastAsia="sl-SI"/>
        </w:rPr>
        <w:t>,</w:t>
      </w:r>
      <w:r w:rsidRPr="004D0A7F">
        <w:rPr>
          <w:rFonts w:ascii="Arial" w:eastAsia="Times New Roman" w:hAnsi="Arial" w:cs="Arial"/>
          <w:sz w:val="20"/>
          <w:szCs w:val="20"/>
          <w:lang w:eastAsia="sl-SI"/>
        </w:rPr>
        <w:t xml:space="preserve"> v celoti bremenijo izvajalca.</w:t>
      </w:r>
    </w:p>
    <w:p w14:paraId="01E5ED2E"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6CC8A3C6" w14:textId="77777777" w:rsidR="00AB57EC" w:rsidRPr="004D0A7F" w:rsidRDefault="00AB57EC" w:rsidP="00554EFF">
      <w:pPr>
        <w:numPr>
          <w:ilvl w:val="0"/>
          <w:numId w:val="40"/>
        </w:numPr>
        <w:spacing w:after="0" w:line="240" w:lineRule="auto"/>
        <w:jc w:val="center"/>
        <w:rPr>
          <w:rFonts w:ascii="Arial" w:eastAsia="Times New Roman" w:hAnsi="Arial" w:cs="Arial"/>
          <w:b/>
          <w:bCs/>
          <w:sz w:val="20"/>
          <w:szCs w:val="20"/>
          <w:lang w:eastAsia="sl-SI"/>
        </w:rPr>
      </w:pPr>
      <w:r w:rsidRPr="004D0A7F">
        <w:rPr>
          <w:rFonts w:ascii="Arial" w:eastAsia="Times New Roman" w:hAnsi="Arial" w:cs="Arial"/>
          <w:b/>
          <w:bCs/>
          <w:sz w:val="20"/>
          <w:szCs w:val="20"/>
          <w:lang w:eastAsia="sl-SI"/>
        </w:rPr>
        <w:t>člen</w:t>
      </w:r>
    </w:p>
    <w:p w14:paraId="683FC742"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Naročnik sme izvajalcu oddati naročilo za dodatne storitve, ki niso vključene v prvotno dodeljenem naročilu, vendar so zaradi okoliščin postale potrebne </w:t>
      </w:r>
      <w:r w:rsidRPr="004D0A7F">
        <w:rPr>
          <w:rFonts w:ascii="Arial" w:hAnsi="Arial" w:cs="Arial"/>
          <w:sz w:val="20"/>
          <w:szCs w:val="20"/>
        </w:rPr>
        <w:t>za doseganje standardov, ki se zahtevajo z veljavnimi predpisi v okviru opravljanja aktivnosti rednega vzdrževanja javnih cest</w:t>
      </w:r>
      <w:r w:rsidRPr="004D0A7F">
        <w:rPr>
          <w:rFonts w:ascii="Arial" w:eastAsia="Times New Roman" w:hAnsi="Arial" w:cs="Arial"/>
          <w:sz w:val="20"/>
          <w:szCs w:val="20"/>
          <w:lang w:eastAsia="sl-SI"/>
        </w:rPr>
        <w:t xml:space="preserve"> ali v primeru, ko takšnih dodatnih storitev ni mogoče ločiti od glavnega naročila, ne da bi to povzročilo nepremostljive težave za naročnika ali so dodatne storitve, čeprav bi jih naročnik lahko oddal ločeno od izvedbe prvotnega naročila, ponovitev storitev, ki so predmet te pogodbe, ob pogojih, ki jih določa ZJN-3.</w:t>
      </w:r>
    </w:p>
    <w:p w14:paraId="71CC2822" w14:textId="77777777" w:rsidR="00AB57EC" w:rsidRPr="004D0A7F" w:rsidRDefault="00AB57EC" w:rsidP="00AB57EC">
      <w:pPr>
        <w:spacing w:after="0" w:line="240" w:lineRule="auto"/>
        <w:jc w:val="both"/>
        <w:rPr>
          <w:rFonts w:ascii="Arial" w:hAnsi="Arial" w:cs="Arial"/>
          <w:sz w:val="20"/>
          <w:szCs w:val="20"/>
        </w:rPr>
      </w:pPr>
    </w:p>
    <w:p w14:paraId="402C958A" w14:textId="77777777" w:rsidR="00AB57EC" w:rsidRPr="004D0A7F" w:rsidRDefault="00AB57EC" w:rsidP="00554EFF">
      <w:pPr>
        <w:numPr>
          <w:ilvl w:val="0"/>
          <w:numId w:val="40"/>
        </w:numPr>
        <w:spacing w:after="0" w:line="240" w:lineRule="auto"/>
        <w:contextualSpacing/>
        <w:jc w:val="center"/>
        <w:rPr>
          <w:rFonts w:ascii="Arial" w:hAnsi="Arial" w:cs="Arial"/>
          <w:b/>
          <w:sz w:val="20"/>
          <w:szCs w:val="20"/>
        </w:rPr>
      </w:pPr>
      <w:r w:rsidRPr="004D0A7F">
        <w:rPr>
          <w:rFonts w:ascii="Arial" w:hAnsi="Arial" w:cs="Arial"/>
          <w:b/>
          <w:sz w:val="20"/>
          <w:szCs w:val="20"/>
        </w:rPr>
        <w:t>člen</w:t>
      </w:r>
    </w:p>
    <w:p w14:paraId="0971AC46" w14:textId="2A2D1752" w:rsidR="00AB57EC" w:rsidRPr="004D0A7F" w:rsidRDefault="00AB57EC" w:rsidP="00AB57EC">
      <w:pPr>
        <w:spacing w:after="0" w:line="240" w:lineRule="auto"/>
        <w:jc w:val="both"/>
        <w:rPr>
          <w:rFonts w:ascii="Arial" w:hAnsi="Arial" w:cs="Arial"/>
          <w:strike/>
          <w:sz w:val="20"/>
          <w:szCs w:val="20"/>
        </w:rPr>
      </w:pPr>
      <w:r w:rsidRPr="004D0A7F">
        <w:rPr>
          <w:rFonts w:ascii="Arial" w:hAnsi="Arial" w:cs="Arial"/>
          <w:sz w:val="20"/>
          <w:szCs w:val="20"/>
        </w:rPr>
        <w:t>Izvajalec dodatnih ali nepredvidenih del vzdrževanja, ki niso predmet te pogodbe</w:t>
      </w:r>
      <w:r w:rsidR="00830008" w:rsidRPr="004D0A7F">
        <w:rPr>
          <w:rFonts w:ascii="Arial" w:hAnsi="Arial" w:cs="Arial"/>
          <w:sz w:val="20"/>
          <w:szCs w:val="20"/>
        </w:rPr>
        <w:t>,</w:t>
      </w:r>
      <w:r w:rsidRPr="004D0A7F">
        <w:rPr>
          <w:rFonts w:ascii="Arial" w:hAnsi="Arial" w:cs="Arial"/>
          <w:sz w:val="20"/>
          <w:szCs w:val="20"/>
        </w:rPr>
        <w:t xml:space="preserve"> ne sme opraviti brez predhodnega dogovora z naročnikom in ob soglasju naročnika. O kakršnih koli nepredvidenih delih mora izvajalec takoj obvestiti naročnika. </w:t>
      </w:r>
    </w:p>
    <w:p w14:paraId="68EAA470" w14:textId="77777777" w:rsidR="00AB57EC" w:rsidRPr="004D0A7F" w:rsidRDefault="00AB57EC" w:rsidP="00AB57EC">
      <w:pPr>
        <w:spacing w:after="0" w:line="240" w:lineRule="auto"/>
        <w:jc w:val="both"/>
        <w:rPr>
          <w:rFonts w:ascii="Arial" w:hAnsi="Arial" w:cs="Arial"/>
          <w:sz w:val="20"/>
          <w:szCs w:val="20"/>
        </w:rPr>
      </w:pPr>
    </w:p>
    <w:p w14:paraId="0CB34092" w14:textId="5FB698CB" w:rsidR="00AB57EC" w:rsidRPr="004D0A7F" w:rsidRDefault="00AB57EC" w:rsidP="00AB57EC">
      <w:pPr>
        <w:spacing w:after="0" w:line="240" w:lineRule="auto"/>
        <w:jc w:val="both"/>
        <w:rPr>
          <w:rFonts w:ascii="Arial" w:hAnsi="Arial" w:cs="Arial"/>
          <w:sz w:val="20"/>
          <w:szCs w:val="20"/>
        </w:rPr>
      </w:pPr>
      <w:r w:rsidRPr="004D0A7F">
        <w:rPr>
          <w:rFonts w:ascii="Arial" w:hAnsi="Arial" w:cs="Arial"/>
          <w:sz w:val="20"/>
          <w:szCs w:val="20"/>
        </w:rPr>
        <w:t xml:space="preserve">Vsa dodatno naročena dela bo izvajalec zaračunaval po cenah iz </w:t>
      </w:r>
      <w:r w:rsidR="00861D2F" w:rsidRPr="004D0A7F">
        <w:rPr>
          <w:rFonts w:ascii="Arial" w:hAnsi="Arial" w:cs="Arial"/>
          <w:sz w:val="20"/>
          <w:szCs w:val="20"/>
        </w:rPr>
        <w:t xml:space="preserve">ponudbe oziroma </w:t>
      </w:r>
      <w:r w:rsidRPr="004D0A7F">
        <w:rPr>
          <w:rFonts w:ascii="Arial" w:hAnsi="Arial" w:cs="Arial"/>
          <w:sz w:val="20"/>
          <w:szCs w:val="20"/>
        </w:rPr>
        <w:t>ponudbenega predračuna</w:t>
      </w:r>
      <w:r w:rsidR="0081268B" w:rsidRPr="004D0A7F">
        <w:rPr>
          <w:rFonts w:ascii="Arial" w:hAnsi="Arial" w:cs="Arial"/>
          <w:sz w:val="20"/>
          <w:szCs w:val="20"/>
        </w:rPr>
        <w:t xml:space="preserve"> (OBR-10)</w:t>
      </w:r>
      <w:r w:rsidRPr="004D0A7F">
        <w:rPr>
          <w:rFonts w:ascii="Arial" w:hAnsi="Arial" w:cs="Arial"/>
          <w:sz w:val="20"/>
          <w:szCs w:val="20"/>
        </w:rPr>
        <w:t>. V primeru, da v ponudbi niso zajeta</w:t>
      </w:r>
      <w:r w:rsidR="00DE1C78" w:rsidRPr="004D0A7F">
        <w:rPr>
          <w:rFonts w:ascii="Arial" w:hAnsi="Arial" w:cs="Arial"/>
          <w:sz w:val="20"/>
          <w:szCs w:val="20"/>
        </w:rPr>
        <w:t>,</w:t>
      </w:r>
      <w:r w:rsidRPr="004D0A7F">
        <w:rPr>
          <w:rFonts w:ascii="Arial" w:hAnsi="Arial" w:cs="Arial"/>
          <w:sz w:val="20"/>
          <w:szCs w:val="20"/>
        </w:rPr>
        <w:t xml:space="preserve"> pa po predhodnem dogovoru z naročnikom.</w:t>
      </w:r>
    </w:p>
    <w:p w14:paraId="53C0D962" w14:textId="77777777" w:rsidR="00AB57EC" w:rsidRPr="004D0A7F" w:rsidRDefault="00AB57EC" w:rsidP="00AB57EC">
      <w:pPr>
        <w:spacing w:after="0" w:line="240" w:lineRule="auto"/>
        <w:jc w:val="both"/>
        <w:rPr>
          <w:rFonts w:ascii="Arial" w:hAnsi="Arial" w:cs="Arial"/>
          <w:sz w:val="20"/>
          <w:szCs w:val="20"/>
        </w:rPr>
      </w:pPr>
    </w:p>
    <w:p w14:paraId="28607538" w14:textId="06F6E11E" w:rsidR="00AB57EC" w:rsidRPr="004D0A7F" w:rsidRDefault="00AB57EC" w:rsidP="00AB57EC">
      <w:pPr>
        <w:spacing w:after="0" w:line="240" w:lineRule="auto"/>
        <w:jc w:val="both"/>
        <w:rPr>
          <w:rFonts w:ascii="Arial" w:hAnsi="Arial" w:cs="Arial"/>
          <w:sz w:val="20"/>
          <w:szCs w:val="20"/>
        </w:rPr>
      </w:pPr>
      <w:r w:rsidRPr="004D0A7F">
        <w:rPr>
          <w:rFonts w:ascii="Arial" w:hAnsi="Arial" w:cs="Arial"/>
          <w:sz w:val="20"/>
          <w:szCs w:val="20"/>
        </w:rPr>
        <w:t xml:space="preserve">Dela, ki v tej pogodbi niso zajeta, vendar so po svoji naravi nujna za normalni potek del, naročnik ne priznava za dodatna in nepredvidena dela, saj bi izvajalec moral zanje vedeti že pri proučitvi razpisne dokumentacije. Ta dela je izvajalec dolžan izvesti na </w:t>
      </w:r>
      <w:r w:rsidR="002A727C" w:rsidRPr="004D0A7F">
        <w:rPr>
          <w:rFonts w:ascii="Arial" w:hAnsi="Arial" w:cs="Arial"/>
          <w:sz w:val="20"/>
          <w:szCs w:val="20"/>
        </w:rPr>
        <w:t>lastne</w:t>
      </w:r>
      <w:r w:rsidRPr="004D0A7F">
        <w:rPr>
          <w:rFonts w:ascii="Arial" w:hAnsi="Arial" w:cs="Arial"/>
          <w:sz w:val="20"/>
          <w:szCs w:val="20"/>
        </w:rPr>
        <w:t xml:space="preserve"> stroške. </w:t>
      </w:r>
    </w:p>
    <w:p w14:paraId="177DBF69" w14:textId="77777777" w:rsidR="00AB57EC" w:rsidRPr="004D0A7F" w:rsidRDefault="00AB57EC" w:rsidP="00AB57EC">
      <w:pPr>
        <w:spacing w:after="0" w:line="240" w:lineRule="auto"/>
        <w:jc w:val="both"/>
        <w:rPr>
          <w:rFonts w:ascii="Arial" w:hAnsi="Arial" w:cs="Arial"/>
          <w:sz w:val="20"/>
          <w:szCs w:val="20"/>
        </w:rPr>
      </w:pPr>
    </w:p>
    <w:p w14:paraId="460D1521" w14:textId="7A532CB8" w:rsidR="00E52FC9" w:rsidRPr="004D0A7F" w:rsidRDefault="00E52FC9" w:rsidP="00E52FC9">
      <w:pPr>
        <w:pStyle w:val="Odstavekseznama"/>
        <w:numPr>
          <w:ilvl w:val="0"/>
          <w:numId w:val="72"/>
        </w:numPr>
        <w:spacing w:after="0" w:line="240" w:lineRule="auto"/>
        <w:ind w:left="426" w:hanging="425"/>
        <w:jc w:val="both"/>
        <w:rPr>
          <w:rFonts w:ascii="Arial" w:hAnsi="Arial" w:cs="Arial"/>
          <w:b/>
          <w:sz w:val="20"/>
          <w:szCs w:val="20"/>
        </w:rPr>
      </w:pPr>
      <w:r w:rsidRPr="004D0A7F">
        <w:rPr>
          <w:rFonts w:ascii="Arial" w:hAnsi="Arial" w:cs="Arial"/>
          <w:b/>
          <w:sz w:val="20"/>
          <w:szCs w:val="20"/>
        </w:rPr>
        <w:t>POGODBENI ZNESEK, OBSEG STORITVE IN NAČIN PLAČILA</w:t>
      </w:r>
    </w:p>
    <w:p w14:paraId="4687042C" w14:textId="77777777" w:rsidR="00E52FC9" w:rsidRPr="004D0A7F" w:rsidRDefault="00E52FC9" w:rsidP="00E52FC9">
      <w:pPr>
        <w:pStyle w:val="Odstavekseznama"/>
        <w:spacing w:after="0" w:line="240" w:lineRule="auto"/>
        <w:ind w:left="426"/>
        <w:jc w:val="both"/>
        <w:rPr>
          <w:rFonts w:ascii="Arial" w:hAnsi="Arial" w:cs="Arial"/>
          <w:b/>
          <w:sz w:val="20"/>
          <w:szCs w:val="20"/>
        </w:rPr>
      </w:pPr>
    </w:p>
    <w:p w14:paraId="5AA0A020" w14:textId="77777777" w:rsidR="00AB57EC" w:rsidRPr="004D0A7F" w:rsidRDefault="00AB57EC" w:rsidP="00554EFF">
      <w:pPr>
        <w:numPr>
          <w:ilvl w:val="0"/>
          <w:numId w:val="40"/>
        </w:numPr>
        <w:spacing w:after="0" w:line="240" w:lineRule="auto"/>
        <w:contextualSpacing/>
        <w:jc w:val="center"/>
        <w:rPr>
          <w:rFonts w:ascii="Arial" w:hAnsi="Arial" w:cs="Arial"/>
          <w:b/>
          <w:sz w:val="20"/>
          <w:szCs w:val="20"/>
        </w:rPr>
      </w:pPr>
      <w:r w:rsidRPr="004D0A7F">
        <w:rPr>
          <w:rFonts w:ascii="Arial" w:hAnsi="Arial" w:cs="Arial"/>
          <w:b/>
          <w:sz w:val="20"/>
          <w:szCs w:val="20"/>
        </w:rPr>
        <w:t>člen</w:t>
      </w:r>
    </w:p>
    <w:p w14:paraId="5F2BD340" w14:textId="7F524649" w:rsidR="00AB57EC" w:rsidRPr="004D0A7F" w:rsidRDefault="00AB57EC" w:rsidP="00AB57EC">
      <w:pPr>
        <w:widowControl w:val="0"/>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Ocenjena vrednost javnega naročila za pogodbeno obdobje je __________________ EUR brez</w:t>
      </w:r>
      <w:r w:rsidR="00DE1C78" w:rsidRPr="004D0A7F">
        <w:rPr>
          <w:rFonts w:ascii="Arial" w:eastAsia="Times New Roman" w:hAnsi="Arial" w:cs="Arial"/>
          <w:sz w:val="20"/>
          <w:szCs w:val="20"/>
          <w:lang w:eastAsia="sl-SI"/>
        </w:rPr>
        <w:t xml:space="preserve"> </w:t>
      </w:r>
      <w:r w:rsidRPr="004D0A7F">
        <w:rPr>
          <w:rFonts w:ascii="Arial" w:eastAsia="Times New Roman" w:hAnsi="Arial" w:cs="Arial"/>
          <w:sz w:val="20"/>
          <w:szCs w:val="20"/>
          <w:lang w:eastAsia="sl-SI"/>
        </w:rPr>
        <w:t>DDV</w:t>
      </w:r>
      <w:r w:rsidR="00DE1C78" w:rsidRPr="004D0A7F">
        <w:rPr>
          <w:rFonts w:ascii="Arial" w:eastAsia="Times New Roman" w:hAnsi="Arial" w:cs="Arial"/>
          <w:sz w:val="20"/>
          <w:szCs w:val="20"/>
          <w:lang w:eastAsia="sl-SI"/>
        </w:rPr>
        <w:t xml:space="preserve"> oziroma ____________ z DDV</w:t>
      </w:r>
      <w:r w:rsidRPr="004D0A7F">
        <w:rPr>
          <w:rFonts w:ascii="Arial" w:eastAsia="Times New Roman" w:hAnsi="Arial" w:cs="Arial"/>
          <w:sz w:val="20"/>
          <w:szCs w:val="20"/>
          <w:lang w:eastAsia="sl-SI"/>
        </w:rPr>
        <w:t>.</w:t>
      </w:r>
    </w:p>
    <w:p w14:paraId="2F54201C" w14:textId="77777777" w:rsidR="00AB57EC" w:rsidRPr="004D0A7F" w:rsidRDefault="00AB57EC" w:rsidP="00AB57EC">
      <w:pPr>
        <w:widowControl w:val="0"/>
        <w:spacing w:after="0" w:line="240" w:lineRule="auto"/>
        <w:jc w:val="both"/>
        <w:rPr>
          <w:rFonts w:ascii="Arial" w:eastAsia="Times New Roman" w:hAnsi="Arial" w:cs="Arial"/>
          <w:sz w:val="20"/>
          <w:szCs w:val="20"/>
          <w:lang w:eastAsia="sl-SI"/>
        </w:rPr>
      </w:pPr>
    </w:p>
    <w:p w14:paraId="49608E30" w14:textId="38374302" w:rsidR="00AB57EC" w:rsidRPr="004D0A7F" w:rsidRDefault="00AB57EC" w:rsidP="00AB57EC">
      <w:pPr>
        <w:spacing w:after="0" w:line="240" w:lineRule="auto"/>
        <w:contextualSpacing/>
        <w:jc w:val="both"/>
        <w:rPr>
          <w:rFonts w:ascii="Arial" w:hAnsi="Arial" w:cs="Arial"/>
          <w:sz w:val="20"/>
          <w:szCs w:val="20"/>
        </w:rPr>
      </w:pPr>
      <w:r w:rsidRPr="004D0A7F">
        <w:rPr>
          <w:rFonts w:ascii="Arial" w:hAnsi="Arial" w:cs="Arial"/>
          <w:sz w:val="20"/>
          <w:szCs w:val="20"/>
        </w:rPr>
        <w:t>Naročnik se ne zavezuje dosegati vrednosti, določene v prejšnjem odstavku tega člena</w:t>
      </w:r>
      <w:r w:rsidR="001F69E7" w:rsidRPr="004D0A7F">
        <w:rPr>
          <w:rFonts w:ascii="Arial" w:hAnsi="Arial" w:cs="Arial"/>
          <w:sz w:val="20"/>
          <w:szCs w:val="20"/>
        </w:rPr>
        <w:t>,</w:t>
      </w:r>
      <w:r w:rsidRPr="004D0A7F">
        <w:rPr>
          <w:rFonts w:ascii="Arial" w:hAnsi="Arial" w:cs="Arial"/>
          <w:sz w:val="20"/>
          <w:szCs w:val="20"/>
        </w:rPr>
        <w:t xml:space="preserve"> in se ne zavezuje naročati del, storitev oz</w:t>
      </w:r>
      <w:r w:rsidR="001F69E7" w:rsidRPr="004D0A7F">
        <w:rPr>
          <w:rFonts w:ascii="Arial" w:hAnsi="Arial" w:cs="Arial"/>
          <w:sz w:val="20"/>
          <w:szCs w:val="20"/>
        </w:rPr>
        <w:t>iroma</w:t>
      </w:r>
      <w:r w:rsidRPr="004D0A7F">
        <w:rPr>
          <w:rFonts w:ascii="Arial" w:hAnsi="Arial" w:cs="Arial"/>
          <w:sz w:val="20"/>
          <w:szCs w:val="20"/>
        </w:rPr>
        <w:t xml:space="preserve"> blaga v količinah, navedenih v ponudbenem predračunu. Izvajalec je dolžan dela oz</w:t>
      </w:r>
      <w:r w:rsidR="001F69E7" w:rsidRPr="004D0A7F">
        <w:rPr>
          <w:rFonts w:ascii="Arial" w:hAnsi="Arial" w:cs="Arial"/>
          <w:sz w:val="20"/>
          <w:szCs w:val="20"/>
        </w:rPr>
        <w:t>iroma</w:t>
      </w:r>
      <w:r w:rsidRPr="004D0A7F">
        <w:rPr>
          <w:rFonts w:ascii="Arial" w:hAnsi="Arial" w:cs="Arial"/>
          <w:sz w:val="20"/>
          <w:szCs w:val="20"/>
        </w:rPr>
        <w:t xml:space="preserve"> storitve izvajati v obsegu, ki je dejansko potreben na podlagi naročnikovega poziva. </w:t>
      </w:r>
    </w:p>
    <w:p w14:paraId="183BB43C" w14:textId="77777777" w:rsidR="00AB57EC" w:rsidRPr="004D0A7F" w:rsidRDefault="00AB57EC" w:rsidP="00AB57EC">
      <w:pPr>
        <w:widowControl w:val="0"/>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Skupna vrednost naročila po pogodbi bo odvisna od dejansko izvedenih storitev.</w:t>
      </w:r>
    </w:p>
    <w:p w14:paraId="457E31BF" w14:textId="77777777" w:rsidR="00AB57EC" w:rsidRPr="004D0A7F" w:rsidRDefault="00AB57EC" w:rsidP="00AB57EC">
      <w:pPr>
        <w:widowControl w:val="0"/>
        <w:spacing w:after="0" w:line="240" w:lineRule="auto"/>
        <w:jc w:val="both"/>
        <w:rPr>
          <w:rFonts w:ascii="Arial" w:eastAsia="Times New Roman" w:hAnsi="Arial" w:cs="Arial"/>
          <w:sz w:val="20"/>
          <w:szCs w:val="20"/>
          <w:lang w:eastAsia="sl-SI"/>
        </w:rPr>
      </w:pPr>
    </w:p>
    <w:p w14:paraId="15473EF6"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Naročnik ni odškodninsko ali kakorkoli odgovoren zaradi nedoseganja v ponudbenem predračunu navedene vrednosti naročila in razpisanih količin storitev.</w:t>
      </w:r>
    </w:p>
    <w:p w14:paraId="69471D49"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683B6304" w14:textId="77777777" w:rsidR="00AB57EC" w:rsidRPr="004D0A7F" w:rsidRDefault="00AB57EC" w:rsidP="00554EFF">
      <w:pPr>
        <w:numPr>
          <w:ilvl w:val="0"/>
          <w:numId w:val="40"/>
        </w:numPr>
        <w:spacing w:after="0" w:line="240" w:lineRule="auto"/>
        <w:contextualSpacing/>
        <w:jc w:val="center"/>
        <w:rPr>
          <w:rFonts w:ascii="Arial" w:eastAsia="Times New Roman" w:hAnsi="Arial" w:cs="Arial"/>
          <w:b/>
          <w:bCs/>
          <w:sz w:val="20"/>
          <w:szCs w:val="20"/>
          <w:lang w:eastAsia="sl-SI"/>
        </w:rPr>
      </w:pPr>
      <w:r w:rsidRPr="004D0A7F">
        <w:rPr>
          <w:rFonts w:ascii="Arial" w:eastAsia="Times New Roman" w:hAnsi="Arial" w:cs="Arial"/>
          <w:b/>
          <w:bCs/>
          <w:sz w:val="20"/>
          <w:szCs w:val="20"/>
          <w:lang w:eastAsia="sl-SI"/>
        </w:rPr>
        <w:t>člen</w:t>
      </w:r>
    </w:p>
    <w:p w14:paraId="49528710" w14:textId="5FDAA128"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Izvajalec bo storitev zaračunaval z zbirnimi – mesečnimi računi, ki jih bo izstavljal do </w:t>
      </w:r>
      <w:r w:rsidR="006100CD">
        <w:rPr>
          <w:rFonts w:ascii="Arial" w:eastAsia="Times New Roman" w:hAnsi="Arial" w:cs="Arial"/>
          <w:sz w:val="20"/>
          <w:szCs w:val="20"/>
          <w:lang w:eastAsia="sl-SI"/>
        </w:rPr>
        <w:t>desetega</w:t>
      </w:r>
      <w:r w:rsidRPr="004D0A7F">
        <w:rPr>
          <w:rFonts w:ascii="Arial" w:eastAsia="Times New Roman" w:hAnsi="Arial" w:cs="Arial"/>
          <w:sz w:val="20"/>
          <w:szCs w:val="20"/>
          <w:lang w:eastAsia="sl-SI"/>
        </w:rPr>
        <w:t xml:space="preserve"> (</w:t>
      </w:r>
      <w:r w:rsidR="006100CD">
        <w:rPr>
          <w:rFonts w:ascii="Arial" w:eastAsia="Times New Roman" w:hAnsi="Arial" w:cs="Arial"/>
          <w:sz w:val="20"/>
          <w:szCs w:val="20"/>
          <w:lang w:eastAsia="sl-SI"/>
        </w:rPr>
        <w:t>10</w:t>
      </w:r>
      <w:r w:rsidR="001F69E7" w:rsidRPr="004D0A7F">
        <w:rPr>
          <w:rFonts w:ascii="Arial" w:eastAsia="Times New Roman" w:hAnsi="Arial" w:cs="Arial"/>
          <w:sz w:val="20"/>
          <w:szCs w:val="20"/>
          <w:lang w:eastAsia="sl-SI"/>
        </w:rPr>
        <w:t>.</w:t>
      </w:r>
      <w:r w:rsidRPr="004D0A7F">
        <w:rPr>
          <w:rFonts w:ascii="Arial" w:eastAsia="Times New Roman" w:hAnsi="Arial" w:cs="Arial"/>
          <w:sz w:val="20"/>
          <w:szCs w:val="20"/>
          <w:lang w:eastAsia="sl-SI"/>
        </w:rPr>
        <w:t>)</w:t>
      </w:r>
      <w:r w:rsidR="001F69E7" w:rsidRPr="004D0A7F">
        <w:rPr>
          <w:rFonts w:ascii="Arial" w:eastAsia="Times New Roman" w:hAnsi="Arial" w:cs="Arial"/>
          <w:sz w:val="20"/>
          <w:szCs w:val="20"/>
          <w:lang w:eastAsia="sl-SI"/>
        </w:rPr>
        <w:t xml:space="preserve"> dne</w:t>
      </w:r>
      <w:r w:rsidRPr="004D0A7F">
        <w:rPr>
          <w:rFonts w:ascii="Arial" w:eastAsia="Times New Roman" w:hAnsi="Arial" w:cs="Arial"/>
          <w:sz w:val="20"/>
          <w:szCs w:val="20"/>
          <w:lang w:eastAsia="sl-SI"/>
        </w:rPr>
        <w:t xml:space="preserve"> v naslednjem mesecu. Na računu mora biti označen sklic na pogodbo. Izvajalec izda račun za opravljena dela na osnovi delovnih nalogov, ki jih mora dnevno voditi in predložiti naročniku najkasneje v roku 5 dni po preteku meseca. </w:t>
      </w:r>
      <w:r w:rsidR="00C75904" w:rsidRPr="004D0A7F">
        <w:rPr>
          <w:rFonts w:ascii="Arial" w:eastAsia="Times New Roman" w:hAnsi="Arial" w:cs="Arial"/>
          <w:sz w:val="20"/>
          <w:szCs w:val="20"/>
          <w:lang w:eastAsia="sl-SI"/>
        </w:rPr>
        <w:t>Č</w:t>
      </w:r>
      <w:r w:rsidR="006248E8" w:rsidRPr="004D0A7F">
        <w:rPr>
          <w:rFonts w:ascii="Arial" w:eastAsia="Times New Roman" w:hAnsi="Arial" w:cs="Arial"/>
          <w:sz w:val="20"/>
          <w:szCs w:val="20"/>
          <w:lang w:eastAsia="sl-SI"/>
        </w:rPr>
        <w:t>e</w:t>
      </w:r>
      <w:r w:rsidR="00C75904" w:rsidRPr="004D0A7F">
        <w:rPr>
          <w:rFonts w:ascii="Arial" w:eastAsia="Times New Roman" w:hAnsi="Arial" w:cs="Arial"/>
          <w:sz w:val="20"/>
          <w:szCs w:val="20"/>
          <w:lang w:eastAsia="sl-SI"/>
        </w:rPr>
        <w:t xml:space="preserve"> naročnik tako zahteva, je </w:t>
      </w:r>
      <w:r w:rsidRPr="004D0A7F">
        <w:rPr>
          <w:rFonts w:ascii="Arial" w:eastAsia="Times New Roman" w:hAnsi="Arial" w:cs="Arial"/>
          <w:sz w:val="20"/>
          <w:szCs w:val="20"/>
          <w:lang w:eastAsia="sl-SI"/>
        </w:rPr>
        <w:t>izvajalec dolžan predložiti delovne naloge dnevno za opravljene storitve v dnevu, v katerem je bila storitev opravljena.</w:t>
      </w:r>
    </w:p>
    <w:p w14:paraId="7E145F41"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6E9736C6" w14:textId="79F0D432"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lastRenderedPageBreak/>
        <w:t xml:space="preserve">V </w:t>
      </w:r>
      <w:r w:rsidR="00692B21" w:rsidRPr="004D0A7F">
        <w:rPr>
          <w:rFonts w:ascii="Arial" w:eastAsia="Times New Roman" w:hAnsi="Arial" w:cs="Arial"/>
          <w:sz w:val="20"/>
          <w:szCs w:val="20"/>
          <w:lang w:eastAsia="sl-SI"/>
        </w:rPr>
        <w:t xml:space="preserve">primeru, da </w:t>
      </w:r>
      <w:r w:rsidRPr="004D0A7F">
        <w:rPr>
          <w:rFonts w:ascii="Arial" w:eastAsia="Times New Roman" w:hAnsi="Arial" w:cs="Arial"/>
          <w:sz w:val="20"/>
          <w:szCs w:val="20"/>
          <w:lang w:eastAsia="sl-SI"/>
        </w:rPr>
        <w:t>račun ne bo izstavljen v dogovorjenem roku</w:t>
      </w:r>
      <w:r w:rsidR="00692B21" w:rsidRPr="004D0A7F">
        <w:rPr>
          <w:rFonts w:ascii="Arial" w:eastAsia="Times New Roman" w:hAnsi="Arial" w:cs="Arial"/>
          <w:sz w:val="20"/>
          <w:szCs w:val="20"/>
          <w:lang w:eastAsia="sl-SI"/>
        </w:rPr>
        <w:t>,</w:t>
      </w:r>
      <w:r w:rsidRPr="004D0A7F">
        <w:rPr>
          <w:rFonts w:ascii="Arial" w:eastAsia="Times New Roman" w:hAnsi="Arial" w:cs="Arial"/>
          <w:sz w:val="20"/>
          <w:szCs w:val="20"/>
          <w:lang w:eastAsia="sl-SI"/>
        </w:rPr>
        <w:t xml:space="preserve"> ali v primeru reklamacije si naročnik pridržuje pravico do zavrnitve računa. </w:t>
      </w:r>
    </w:p>
    <w:p w14:paraId="3A1D3501" w14:textId="77777777" w:rsidR="00AB57EC" w:rsidRPr="004D0A7F" w:rsidRDefault="00AB57EC" w:rsidP="00AB57EC">
      <w:pPr>
        <w:spacing w:after="0" w:line="240" w:lineRule="auto"/>
        <w:jc w:val="both"/>
        <w:rPr>
          <w:rFonts w:ascii="Arial" w:eastAsia="Times New Roman" w:hAnsi="Arial" w:cs="Arial"/>
          <w:b/>
          <w:sz w:val="20"/>
          <w:szCs w:val="20"/>
          <w:lang w:eastAsia="sl-SI"/>
        </w:rPr>
      </w:pPr>
    </w:p>
    <w:p w14:paraId="0D873092" w14:textId="77777777" w:rsidR="00AB57EC" w:rsidRPr="004D0A7F" w:rsidRDefault="00AB57EC" w:rsidP="00554EFF">
      <w:pPr>
        <w:numPr>
          <w:ilvl w:val="0"/>
          <w:numId w:val="40"/>
        </w:numPr>
        <w:spacing w:after="0" w:line="240" w:lineRule="auto"/>
        <w:contextualSpacing/>
        <w:jc w:val="center"/>
        <w:rPr>
          <w:rFonts w:ascii="Arial" w:eastAsia="Times New Roman" w:hAnsi="Arial" w:cs="Arial"/>
          <w:b/>
          <w:sz w:val="20"/>
          <w:szCs w:val="20"/>
        </w:rPr>
      </w:pPr>
      <w:r w:rsidRPr="004D0A7F">
        <w:rPr>
          <w:rFonts w:ascii="Arial" w:eastAsia="Times New Roman" w:hAnsi="Arial" w:cs="Arial"/>
          <w:b/>
          <w:sz w:val="20"/>
          <w:szCs w:val="20"/>
        </w:rPr>
        <w:t>člen</w:t>
      </w:r>
    </w:p>
    <w:p w14:paraId="58E64EF9" w14:textId="71A8892B" w:rsidR="00AB57EC" w:rsidRPr="004D0A7F" w:rsidRDefault="00AB57EC" w:rsidP="00AB57EC">
      <w:pPr>
        <w:spacing w:after="0" w:line="240" w:lineRule="auto"/>
        <w:jc w:val="both"/>
        <w:rPr>
          <w:rFonts w:ascii="Arial" w:eastAsia="Times New Roman" w:hAnsi="Arial" w:cs="Arial"/>
          <w:sz w:val="20"/>
          <w:szCs w:val="20"/>
        </w:rPr>
      </w:pPr>
      <w:r w:rsidRPr="004D0A7F">
        <w:rPr>
          <w:rFonts w:ascii="Arial" w:eastAsia="Times New Roman" w:hAnsi="Arial" w:cs="Arial"/>
          <w:sz w:val="20"/>
          <w:szCs w:val="20"/>
          <w:lang w:eastAsia="sl-SI"/>
        </w:rPr>
        <w:t>Naročnik bo izvajalcu plačeval izvedeno storitev v roku 30 dni od prejema mesečnega računa, na transakcijski račun,</w:t>
      </w:r>
      <w:r w:rsidR="00EC6C17" w:rsidRPr="004D0A7F">
        <w:rPr>
          <w:rFonts w:ascii="Arial" w:eastAsia="Times New Roman" w:hAnsi="Arial" w:cs="Arial"/>
          <w:sz w:val="20"/>
          <w:szCs w:val="20"/>
          <w:lang w:eastAsia="sl-SI"/>
        </w:rPr>
        <w:t xml:space="preserve"> ki je uradno evidentiran pri AJPES in bo naveden na računu.</w:t>
      </w:r>
      <w:r w:rsidR="00EC6C17" w:rsidRPr="004D0A7F">
        <w:rPr>
          <w:rFonts w:ascii="Arial" w:eastAsia="Times New Roman" w:hAnsi="Arial" w:cs="Arial"/>
          <w:sz w:val="20"/>
          <w:szCs w:val="20"/>
        </w:rPr>
        <w:t xml:space="preserve"> </w:t>
      </w:r>
      <w:r w:rsidRPr="004D0A7F">
        <w:rPr>
          <w:rFonts w:ascii="Arial" w:eastAsia="Times New Roman" w:hAnsi="Arial" w:cs="Arial"/>
          <w:sz w:val="20"/>
          <w:szCs w:val="20"/>
        </w:rPr>
        <w:t xml:space="preserve">Kot dan plačila se šteje dan, ko je naročnik banki izdal nalog za izplačilo. </w:t>
      </w:r>
    </w:p>
    <w:p w14:paraId="722848D1" w14:textId="77777777" w:rsidR="00EC6C17" w:rsidRPr="004D0A7F" w:rsidRDefault="00EC6C17" w:rsidP="00AB57EC">
      <w:pPr>
        <w:spacing w:after="0" w:line="240" w:lineRule="auto"/>
        <w:jc w:val="both"/>
        <w:rPr>
          <w:rFonts w:ascii="Arial" w:eastAsia="Times New Roman" w:hAnsi="Arial" w:cs="Arial"/>
          <w:sz w:val="20"/>
          <w:szCs w:val="20"/>
        </w:rPr>
      </w:pPr>
    </w:p>
    <w:p w14:paraId="7801B23B"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V primeru reklamacije naročnik plačilo do odprave njenih vzrokov zadrži v spornem delu.</w:t>
      </w:r>
    </w:p>
    <w:p w14:paraId="741F7CEA" w14:textId="77777777" w:rsidR="00AB57EC" w:rsidRPr="004D0A7F" w:rsidRDefault="00AB57EC" w:rsidP="00AB57EC">
      <w:pPr>
        <w:spacing w:after="0" w:line="240" w:lineRule="auto"/>
        <w:jc w:val="both"/>
        <w:rPr>
          <w:rFonts w:ascii="Arial" w:eastAsia="Times New Roman" w:hAnsi="Arial" w:cs="Arial"/>
          <w:sz w:val="20"/>
          <w:szCs w:val="20"/>
        </w:rPr>
      </w:pPr>
    </w:p>
    <w:p w14:paraId="77080408" w14:textId="77777777" w:rsidR="00AB57EC" w:rsidRPr="004D0A7F" w:rsidRDefault="00AB57EC" w:rsidP="00554EFF">
      <w:pPr>
        <w:widowControl w:val="0"/>
        <w:numPr>
          <w:ilvl w:val="0"/>
          <w:numId w:val="40"/>
        </w:numPr>
        <w:suppressAutoHyphens/>
        <w:spacing w:after="0" w:line="240" w:lineRule="auto"/>
        <w:jc w:val="center"/>
        <w:rPr>
          <w:rFonts w:ascii="Arial" w:eastAsia="Times New Roman" w:hAnsi="Arial" w:cs="Arial"/>
          <w:b/>
          <w:sz w:val="20"/>
          <w:szCs w:val="20"/>
          <w:lang w:eastAsia="sl-SI"/>
        </w:rPr>
      </w:pPr>
      <w:r w:rsidRPr="004D0A7F">
        <w:rPr>
          <w:rFonts w:ascii="Arial" w:eastAsia="Times New Roman" w:hAnsi="Arial" w:cs="Arial"/>
          <w:b/>
          <w:sz w:val="20"/>
          <w:szCs w:val="20"/>
          <w:lang w:eastAsia="sl-SI"/>
        </w:rPr>
        <w:t>člen</w:t>
      </w:r>
    </w:p>
    <w:p w14:paraId="098F9DD2" w14:textId="77777777" w:rsidR="00AB57EC" w:rsidRPr="004D0A7F" w:rsidRDefault="00AB57EC" w:rsidP="00AB57EC">
      <w:pPr>
        <w:widowControl w:val="0"/>
        <w:spacing w:after="0" w:line="240" w:lineRule="auto"/>
        <w:jc w:val="both"/>
        <w:rPr>
          <w:rFonts w:ascii="Arial" w:eastAsia="Calibri" w:hAnsi="Arial" w:cs="Arial"/>
          <w:sz w:val="20"/>
          <w:szCs w:val="20"/>
          <w:lang w:eastAsia="sl-SI"/>
        </w:rPr>
      </w:pPr>
      <w:r w:rsidRPr="004D0A7F">
        <w:rPr>
          <w:rFonts w:ascii="Arial" w:eastAsia="Times New Roman" w:hAnsi="Arial" w:cs="Arial"/>
          <w:sz w:val="20"/>
          <w:szCs w:val="20"/>
          <w:lang w:eastAsia="sl-SI"/>
        </w:rPr>
        <w:t xml:space="preserve">Naročnik bo </w:t>
      </w:r>
      <w:r w:rsidRPr="004D0A7F">
        <w:rPr>
          <w:rFonts w:ascii="Arial" w:eastAsia="Calibri" w:hAnsi="Arial" w:cs="Arial"/>
          <w:sz w:val="20"/>
          <w:szCs w:val="20"/>
          <w:lang w:eastAsia="sl-SI"/>
        </w:rPr>
        <w:t>ugovore zoper opravljene storitve pisno posredoval drugi pogodbeni stranki v roku 8 (osmih) dni od prejema računa, sicer se šteje, da so bile storitve opravljene v skladu s pogodbo.</w:t>
      </w:r>
    </w:p>
    <w:p w14:paraId="65A63EF4" w14:textId="77777777" w:rsidR="00AB57EC" w:rsidRPr="004D0A7F" w:rsidRDefault="00AB57EC" w:rsidP="00AB57EC">
      <w:pPr>
        <w:spacing w:after="0" w:line="240" w:lineRule="auto"/>
        <w:jc w:val="both"/>
        <w:rPr>
          <w:rFonts w:ascii="Arial" w:eastAsia="Times New Roman" w:hAnsi="Arial" w:cs="Arial"/>
          <w:b/>
          <w:sz w:val="20"/>
          <w:szCs w:val="20"/>
        </w:rPr>
      </w:pPr>
    </w:p>
    <w:p w14:paraId="35CA034A" w14:textId="77777777" w:rsidR="00AB57EC" w:rsidRPr="004D0A7F" w:rsidRDefault="00AB57EC" w:rsidP="00554EFF">
      <w:pPr>
        <w:numPr>
          <w:ilvl w:val="0"/>
          <w:numId w:val="40"/>
        </w:numPr>
        <w:spacing w:after="0" w:line="240" w:lineRule="auto"/>
        <w:jc w:val="center"/>
        <w:rPr>
          <w:rFonts w:ascii="Arial" w:eastAsia="Times New Roman" w:hAnsi="Arial" w:cs="Arial"/>
          <w:b/>
          <w:sz w:val="20"/>
          <w:szCs w:val="20"/>
        </w:rPr>
      </w:pPr>
      <w:r w:rsidRPr="004D0A7F">
        <w:rPr>
          <w:rFonts w:ascii="Arial" w:eastAsia="Times New Roman" w:hAnsi="Arial" w:cs="Arial"/>
          <w:b/>
          <w:sz w:val="20"/>
          <w:szCs w:val="20"/>
        </w:rPr>
        <w:t>člen</w:t>
      </w:r>
    </w:p>
    <w:p w14:paraId="21ECEFE6"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V kolikor naročnik računa ne bo plačal v dogovorjenem roku, ima izvajalec pravico obračunati zamudne obresti skladno z zakonom.</w:t>
      </w:r>
    </w:p>
    <w:p w14:paraId="19BBFF02"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5C32A8E5" w14:textId="77777777" w:rsidR="00AB57EC" w:rsidRPr="004D0A7F" w:rsidRDefault="00AB57EC" w:rsidP="00AB57EC">
      <w:pPr>
        <w:numPr>
          <w:ilvl w:val="12"/>
          <w:numId w:val="0"/>
        </w:numPr>
        <w:spacing w:after="0" w:line="240" w:lineRule="auto"/>
        <w:jc w:val="both"/>
        <w:rPr>
          <w:rFonts w:ascii="Arial" w:eastAsia="Times New Roman" w:hAnsi="Arial" w:cs="Arial"/>
          <w:sz w:val="20"/>
          <w:szCs w:val="20"/>
        </w:rPr>
      </w:pPr>
      <w:r w:rsidRPr="004D0A7F">
        <w:rPr>
          <w:rFonts w:ascii="Arial" w:eastAsia="Times New Roman" w:hAnsi="Arial" w:cs="Arial"/>
          <w:sz w:val="20"/>
          <w:szCs w:val="20"/>
        </w:rPr>
        <w:t>V primeru, da bo na izstavljenem računu plačilni rok krajši od dogovorjenega, je naročnik upravičen tak račun poravnati v dogovorjenem roku brez zavrnitve računa, izvajalec pa ni upravičen zaračunati zamudnih obresti za čas do izteka dogovorjenega plačilnega roka.</w:t>
      </w:r>
    </w:p>
    <w:p w14:paraId="5029770E" w14:textId="77777777" w:rsidR="006E5FD5" w:rsidRPr="004D0A7F" w:rsidRDefault="006E5FD5" w:rsidP="00AB57EC">
      <w:pPr>
        <w:numPr>
          <w:ilvl w:val="12"/>
          <w:numId w:val="0"/>
        </w:numPr>
        <w:spacing w:after="0" w:line="240" w:lineRule="auto"/>
        <w:jc w:val="both"/>
        <w:rPr>
          <w:rFonts w:ascii="Arial" w:eastAsia="Times New Roman" w:hAnsi="Arial" w:cs="Arial"/>
          <w:sz w:val="20"/>
          <w:szCs w:val="20"/>
        </w:rPr>
      </w:pPr>
    </w:p>
    <w:p w14:paraId="7D781454" w14:textId="3273A739" w:rsidR="006E5FD5" w:rsidRPr="004D0A7F" w:rsidRDefault="00EB4324" w:rsidP="006E5FD5">
      <w:pPr>
        <w:pStyle w:val="Odstavekseznama"/>
        <w:numPr>
          <w:ilvl w:val="0"/>
          <w:numId w:val="72"/>
        </w:numPr>
        <w:spacing w:after="0" w:line="240" w:lineRule="auto"/>
        <w:ind w:left="426" w:hanging="425"/>
        <w:jc w:val="both"/>
        <w:rPr>
          <w:rFonts w:ascii="Arial" w:hAnsi="Arial" w:cs="Arial"/>
          <w:b/>
          <w:sz w:val="20"/>
          <w:szCs w:val="20"/>
        </w:rPr>
      </w:pPr>
      <w:r w:rsidRPr="004D0A7F">
        <w:rPr>
          <w:rFonts w:ascii="Arial" w:hAnsi="Arial" w:cs="Arial"/>
          <w:b/>
          <w:sz w:val="20"/>
          <w:szCs w:val="20"/>
        </w:rPr>
        <w:t xml:space="preserve">FINANČNO </w:t>
      </w:r>
      <w:r w:rsidR="006E5FD5" w:rsidRPr="004D0A7F">
        <w:rPr>
          <w:rFonts w:ascii="Arial" w:hAnsi="Arial" w:cs="Arial"/>
          <w:b/>
          <w:sz w:val="20"/>
          <w:szCs w:val="20"/>
        </w:rPr>
        <w:t>ZAVAROVANJE</w:t>
      </w:r>
    </w:p>
    <w:p w14:paraId="1E8649BC" w14:textId="77777777" w:rsidR="00AB57EC" w:rsidRPr="004D0A7F" w:rsidRDefault="00AB57EC" w:rsidP="00AB57EC">
      <w:pPr>
        <w:numPr>
          <w:ilvl w:val="12"/>
          <w:numId w:val="0"/>
        </w:numPr>
        <w:spacing w:after="0" w:line="240" w:lineRule="auto"/>
        <w:jc w:val="both"/>
        <w:rPr>
          <w:rFonts w:ascii="Arial" w:eastAsia="Times New Roman" w:hAnsi="Arial" w:cs="Arial"/>
          <w:sz w:val="20"/>
          <w:szCs w:val="20"/>
        </w:rPr>
      </w:pPr>
    </w:p>
    <w:p w14:paraId="20C78465" w14:textId="77777777" w:rsidR="00AB57EC" w:rsidRPr="004D0A7F" w:rsidRDefault="00AB57EC" w:rsidP="00554EFF">
      <w:pPr>
        <w:numPr>
          <w:ilvl w:val="0"/>
          <w:numId w:val="40"/>
        </w:numPr>
        <w:spacing w:after="0" w:line="240" w:lineRule="auto"/>
        <w:contextualSpacing/>
        <w:jc w:val="center"/>
        <w:rPr>
          <w:rFonts w:ascii="Arial" w:eastAsia="Times New Roman" w:hAnsi="Arial" w:cs="Arial"/>
          <w:b/>
          <w:sz w:val="20"/>
          <w:szCs w:val="20"/>
        </w:rPr>
      </w:pPr>
      <w:r w:rsidRPr="004D0A7F">
        <w:rPr>
          <w:rFonts w:ascii="Arial" w:eastAsia="Times New Roman" w:hAnsi="Arial" w:cs="Arial"/>
          <w:b/>
          <w:sz w:val="20"/>
          <w:szCs w:val="20"/>
        </w:rPr>
        <w:t>člen</w:t>
      </w:r>
    </w:p>
    <w:p w14:paraId="212EDB07" w14:textId="77777777" w:rsidR="00AB57EC" w:rsidRPr="004D0A7F" w:rsidRDefault="00AB57EC" w:rsidP="00AB57EC">
      <w:pPr>
        <w:spacing w:after="0" w:line="240" w:lineRule="auto"/>
        <w:jc w:val="both"/>
        <w:rPr>
          <w:rFonts w:ascii="Arial" w:eastAsia="Times New Roman" w:hAnsi="Arial" w:cs="Arial"/>
          <w:sz w:val="20"/>
          <w:szCs w:val="20"/>
          <w:lang w:eastAsia="sl-SI"/>
        </w:rPr>
      </w:pPr>
      <w:bookmarkStart w:id="39" w:name="_Hlk7089407"/>
      <w:r w:rsidRPr="004D0A7F">
        <w:rPr>
          <w:rFonts w:ascii="Arial" w:eastAsia="Times New Roman" w:hAnsi="Arial" w:cs="Arial"/>
          <w:sz w:val="20"/>
          <w:szCs w:val="20"/>
          <w:lang w:eastAsia="sl-SI"/>
        </w:rPr>
        <w:t xml:space="preserve">Ob podpisu pogodbe mora izvajalec naročniku izročiti lastno bianco menico, s pooblastilom za unovčenje in menično izjavo, kot finančno zavarovanje za dobro in pravočasno izvedbo pogodbenih obveznosti, in sicer v višini __________ EUR (v višini 10 % pogodbene vrednosti z DDV). Čas veljavnosti menične izjave mora biti za 30 dni daljši od veljavnosti pogodbe. </w:t>
      </w:r>
    </w:p>
    <w:p w14:paraId="1D956832"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07CB190A" w14:textId="10D28852"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Naročnik bo unovčil menico za dobro izvedbo pogodbenih obveznosti, če se bo izkazalo, da naročilo ni izvedeno v rokih, kvaliteti in količini zahtevanih v razpisni dokumentaciji in pogodbi. Finančno zavarovanje za dobro izvedbo pogodbenih obveznosti služi tudi za poplačilo potrjenih obveznosti ponudnika do podizvajalcev</w:t>
      </w:r>
      <w:r w:rsidR="00A247F4" w:rsidRPr="004D0A7F">
        <w:rPr>
          <w:rFonts w:ascii="Arial" w:eastAsia="Times New Roman" w:hAnsi="Arial" w:cs="Arial"/>
          <w:sz w:val="20"/>
          <w:szCs w:val="20"/>
          <w:lang w:eastAsia="sl-SI"/>
        </w:rPr>
        <w:t>, v kolikor izvajalec nastopa z njimi</w:t>
      </w:r>
      <w:r w:rsidRPr="004D0A7F">
        <w:rPr>
          <w:rFonts w:ascii="Arial" w:eastAsia="Times New Roman" w:hAnsi="Arial" w:cs="Arial"/>
          <w:sz w:val="20"/>
          <w:szCs w:val="20"/>
          <w:lang w:eastAsia="sl-SI"/>
        </w:rPr>
        <w:t>.</w:t>
      </w:r>
    </w:p>
    <w:p w14:paraId="158C4411"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411BF2D4"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S predložitvijo bianco menice s pooblastilom za izpolnitev in unovčenje, ki je sestavni del te pogodbe, le-ta postane veljavna.</w:t>
      </w:r>
    </w:p>
    <w:p w14:paraId="683F80C3"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673B9932" w14:textId="065060A8"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Če je škoda, ki jo je zaradi utrpel naročnik, večja od zneska finančnega zavarovanja, ima pravico zahtevati razliko do polne odškodnine. </w:t>
      </w:r>
    </w:p>
    <w:p w14:paraId="747103A1"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2EA529FB"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Višja sila (25. člen) se kot opravičljiv razlog za neizpolnjevanje pogodbenih obveznosti upošteva le, če je neposredno prizadeta stranka o tem obvestila nasprotno najkasneje v roku 24 ur po nastanku višje sile z navedbo vzroka in dokazili o nastopu višje sile.</w:t>
      </w:r>
    </w:p>
    <w:bookmarkEnd w:id="39"/>
    <w:p w14:paraId="11484AA4" w14:textId="77777777" w:rsidR="00AB57EC" w:rsidRPr="00E96FE3" w:rsidRDefault="00AB57EC" w:rsidP="00AB57EC">
      <w:pPr>
        <w:spacing w:after="0" w:line="240" w:lineRule="auto"/>
        <w:jc w:val="both"/>
        <w:rPr>
          <w:rFonts w:ascii="Arial" w:eastAsia="Times New Roman" w:hAnsi="Arial" w:cs="Arial"/>
          <w:sz w:val="20"/>
          <w:szCs w:val="20"/>
          <w:lang w:eastAsia="sl-SI"/>
        </w:rPr>
      </w:pPr>
    </w:p>
    <w:p w14:paraId="1D6441DC" w14:textId="1147E9FF" w:rsidR="00AB57EC" w:rsidRPr="006E5FD5" w:rsidRDefault="00AB57EC" w:rsidP="006E5FD5">
      <w:pPr>
        <w:pStyle w:val="Odstavekseznama"/>
        <w:numPr>
          <w:ilvl w:val="0"/>
          <w:numId w:val="72"/>
        </w:numPr>
        <w:spacing w:after="0" w:line="240" w:lineRule="auto"/>
        <w:ind w:left="284" w:hanging="284"/>
        <w:jc w:val="both"/>
        <w:rPr>
          <w:rFonts w:ascii="Arial" w:hAnsi="Arial" w:cs="Arial"/>
          <w:b/>
          <w:sz w:val="20"/>
          <w:szCs w:val="20"/>
        </w:rPr>
      </w:pPr>
      <w:r w:rsidRPr="006E5FD5">
        <w:rPr>
          <w:rFonts w:ascii="Arial" w:hAnsi="Arial" w:cs="Arial"/>
          <w:b/>
          <w:sz w:val="20"/>
          <w:szCs w:val="20"/>
        </w:rPr>
        <w:t>PODIZVAJALCI</w:t>
      </w:r>
    </w:p>
    <w:p w14:paraId="584508AD" w14:textId="77777777" w:rsidR="00AB57EC" w:rsidRPr="00E96FE3" w:rsidRDefault="00AB57EC" w:rsidP="00554EFF">
      <w:pPr>
        <w:numPr>
          <w:ilvl w:val="0"/>
          <w:numId w:val="40"/>
        </w:numPr>
        <w:spacing w:after="0" w:line="240" w:lineRule="auto"/>
        <w:contextualSpacing/>
        <w:jc w:val="center"/>
        <w:rPr>
          <w:rFonts w:ascii="Arial" w:eastAsia="Times New Roman" w:hAnsi="Arial" w:cs="Arial"/>
          <w:b/>
          <w:sz w:val="20"/>
          <w:szCs w:val="20"/>
          <w:lang w:eastAsia="sl-SI"/>
        </w:rPr>
      </w:pPr>
      <w:r w:rsidRPr="00E96FE3">
        <w:rPr>
          <w:rFonts w:ascii="Arial" w:eastAsia="Times New Roman" w:hAnsi="Arial" w:cs="Arial"/>
          <w:b/>
          <w:sz w:val="20"/>
          <w:szCs w:val="20"/>
          <w:lang w:eastAsia="sl-SI"/>
        </w:rPr>
        <w:t>člen</w:t>
      </w:r>
    </w:p>
    <w:p w14:paraId="5CAC9A58" w14:textId="77777777" w:rsidR="00D74C9D" w:rsidRPr="0097006D" w:rsidRDefault="00D74C9D" w:rsidP="0097006D">
      <w:pPr>
        <w:spacing w:after="0" w:line="240" w:lineRule="auto"/>
        <w:jc w:val="center"/>
        <w:rPr>
          <w:rFonts w:ascii="Arial" w:eastAsia="Times New Roman" w:hAnsi="Arial" w:cs="Arial"/>
          <w:b/>
          <w:i/>
          <w:color w:val="009999"/>
          <w:sz w:val="20"/>
          <w:szCs w:val="20"/>
          <w:lang w:eastAsia="sl-SI"/>
        </w:rPr>
      </w:pPr>
      <w:bookmarkStart w:id="40" w:name="_Hlk7087971"/>
      <w:r w:rsidRPr="0097006D">
        <w:rPr>
          <w:rFonts w:ascii="Arial" w:eastAsia="Times New Roman" w:hAnsi="Arial" w:cs="Arial"/>
          <w:b/>
          <w:i/>
          <w:color w:val="009999"/>
          <w:sz w:val="20"/>
          <w:szCs w:val="20"/>
          <w:lang w:eastAsia="sl-SI"/>
        </w:rPr>
        <w:t>/se upošteva v primeru, da izvajalec nastopa s podizvajalcem/</w:t>
      </w:r>
    </w:p>
    <w:p w14:paraId="3A8DFB99" w14:textId="77777777" w:rsidR="00D74C9D" w:rsidRDefault="00D74C9D" w:rsidP="00AB57EC">
      <w:pPr>
        <w:spacing w:after="0" w:line="240" w:lineRule="auto"/>
        <w:jc w:val="both"/>
        <w:rPr>
          <w:rFonts w:ascii="Arial" w:eastAsia="Times New Roman" w:hAnsi="Arial" w:cs="Arial"/>
          <w:sz w:val="20"/>
          <w:szCs w:val="20"/>
          <w:lang w:eastAsia="sl-SI"/>
        </w:rPr>
      </w:pPr>
    </w:p>
    <w:p w14:paraId="6B6AABFD" w14:textId="346A1410" w:rsidR="00AB57EC" w:rsidRPr="004D0A7F" w:rsidRDefault="00AB57EC" w:rsidP="00AB57EC">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 xml:space="preserve">Izvajalec, ki izvaja javno naročilo z enim ali več podizvajalci, mora v celoti upoštevati obveznosti iz 94. </w:t>
      </w:r>
      <w:r w:rsidRPr="004D0A7F">
        <w:rPr>
          <w:rFonts w:ascii="Arial" w:eastAsia="Times New Roman" w:hAnsi="Arial" w:cs="Arial"/>
          <w:sz w:val="20"/>
          <w:szCs w:val="20"/>
          <w:lang w:eastAsia="sl-SI"/>
        </w:rPr>
        <w:t xml:space="preserve">člena ZJN-3 in zahteve iz dokumentacije v zvezi z oddajo javnega naročila št. </w:t>
      </w:r>
      <w:r w:rsidR="00D6215E" w:rsidRPr="004D0A7F">
        <w:rPr>
          <w:rFonts w:ascii="Arial" w:eastAsia="Times New Roman" w:hAnsi="Arial" w:cs="Arial"/>
          <w:sz w:val="20"/>
          <w:szCs w:val="20"/>
          <w:lang w:eastAsia="sl-SI"/>
        </w:rPr>
        <w:t>JN0</w:t>
      </w:r>
      <w:r w:rsidR="009F348F" w:rsidRPr="004D0A7F">
        <w:rPr>
          <w:rFonts w:ascii="Arial" w:eastAsia="Times New Roman" w:hAnsi="Arial" w:cs="Arial"/>
          <w:sz w:val="20"/>
          <w:szCs w:val="20"/>
          <w:lang w:eastAsia="sl-SI"/>
        </w:rPr>
        <w:t>4</w:t>
      </w:r>
      <w:r w:rsidR="00D6215E" w:rsidRPr="004D0A7F">
        <w:rPr>
          <w:rFonts w:ascii="Arial" w:eastAsia="Times New Roman" w:hAnsi="Arial" w:cs="Arial"/>
          <w:sz w:val="20"/>
          <w:szCs w:val="20"/>
          <w:lang w:eastAsia="sl-SI"/>
        </w:rPr>
        <w:t>/202</w:t>
      </w:r>
      <w:r w:rsidR="009F348F" w:rsidRPr="004D0A7F">
        <w:rPr>
          <w:rFonts w:ascii="Arial" w:eastAsia="Times New Roman" w:hAnsi="Arial" w:cs="Arial"/>
          <w:sz w:val="20"/>
          <w:szCs w:val="20"/>
          <w:lang w:eastAsia="sl-SI"/>
        </w:rPr>
        <w:t>5</w:t>
      </w:r>
      <w:r w:rsidRPr="004D0A7F">
        <w:rPr>
          <w:rFonts w:ascii="Arial" w:eastAsia="Times New Roman" w:hAnsi="Arial" w:cs="Arial"/>
          <w:sz w:val="20"/>
          <w:szCs w:val="20"/>
          <w:lang w:eastAsia="sl-SI"/>
        </w:rPr>
        <w:t>, ter za vse navedene podizvajalce predložiti izpolnjene</w:t>
      </w:r>
      <w:r w:rsidR="00EF1692" w:rsidRPr="004D0A7F">
        <w:rPr>
          <w:rFonts w:ascii="Arial" w:eastAsia="Times New Roman" w:hAnsi="Arial" w:cs="Arial"/>
          <w:sz w:val="20"/>
          <w:szCs w:val="20"/>
          <w:lang w:eastAsia="sl-SI"/>
        </w:rPr>
        <w:t xml:space="preserve"> in</w:t>
      </w:r>
      <w:r w:rsidRPr="004D0A7F">
        <w:rPr>
          <w:rFonts w:ascii="Arial" w:eastAsia="Times New Roman" w:hAnsi="Arial" w:cs="Arial"/>
          <w:sz w:val="20"/>
          <w:szCs w:val="20"/>
          <w:lang w:eastAsia="sl-SI"/>
        </w:rPr>
        <w:t xml:space="preserve"> podpisane zahtevane obrazce iz dokumentacije v zvezi z oddajo javnega naročila št. </w:t>
      </w:r>
      <w:r w:rsidR="00D6215E" w:rsidRPr="004D0A7F">
        <w:rPr>
          <w:rFonts w:ascii="Arial" w:eastAsia="Times New Roman" w:hAnsi="Arial" w:cs="Arial"/>
          <w:sz w:val="20"/>
          <w:szCs w:val="20"/>
          <w:lang w:eastAsia="sl-SI"/>
        </w:rPr>
        <w:t>JN0</w:t>
      </w:r>
      <w:r w:rsidR="009F348F" w:rsidRPr="004D0A7F">
        <w:rPr>
          <w:rFonts w:ascii="Arial" w:eastAsia="Times New Roman" w:hAnsi="Arial" w:cs="Arial"/>
          <w:sz w:val="20"/>
          <w:szCs w:val="20"/>
          <w:lang w:eastAsia="sl-SI"/>
        </w:rPr>
        <w:t>4</w:t>
      </w:r>
      <w:r w:rsidR="00D6215E" w:rsidRPr="004D0A7F">
        <w:rPr>
          <w:rFonts w:ascii="Arial" w:eastAsia="Times New Roman" w:hAnsi="Arial" w:cs="Arial"/>
          <w:sz w:val="20"/>
          <w:szCs w:val="20"/>
          <w:lang w:eastAsia="sl-SI"/>
        </w:rPr>
        <w:t>/202</w:t>
      </w:r>
      <w:r w:rsidR="009F348F" w:rsidRPr="004D0A7F">
        <w:rPr>
          <w:rFonts w:ascii="Arial" w:eastAsia="Times New Roman" w:hAnsi="Arial" w:cs="Arial"/>
          <w:sz w:val="20"/>
          <w:szCs w:val="20"/>
          <w:lang w:eastAsia="sl-SI"/>
        </w:rPr>
        <w:t>5</w:t>
      </w:r>
      <w:r w:rsidRPr="004D0A7F">
        <w:rPr>
          <w:rFonts w:ascii="Arial" w:eastAsia="Times New Roman" w:hAnsi="Arial" w:cs="Arial"/>
          <w:sz w:val="20"/>
          <w:szCs w:val="20"/>
          <w:lang w:eastAsia="sl-SI"/>
        </w:rPr>
        <w:t>. Če izvajalec ne ravna v skladu s 94. členom ZJN-3, bo naročnik Državni revizijski komisiji podal predlog za uvedbo postopka o prekršku iz 2. točke prvega odstavka 112. člena ZJN-3.</w:t>
      </w:r>
    </w:p>
    <w:p w14:paraId="7654EC43"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32F8C126" w14:textId="47215163"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Podizvajalec mora izpolnjevati vse pogoje in zahteve naročnika v zvezi s podizvajalci, ki so navedeni v dokumentaciji v zvezi z oddajo javnega naročila št. </w:t>
      </w:r>
      <w:r w:rsidR="00D6215E" w:rsidRPr="004D0A7F">
        <w:rPr>
          <w:rFonts w:ascii="Arial" w:eastAsia="Times New Roman" w:hAnsi="Arial" w:cs="Arial"/>
          <w:sz w:val="20"/>
          <w:szCs w:val="20"/>
          <w:lang w:eastAsia="sl-SI"/>
        </w:rPr>
        <w:t>JN0</w:t>
      </w:r>
      <w:r w:rsidR="009F348F" w:rsidRPr="004D0A7F">
        <w:rPr>
          <w:rFonts w:ascii="Arial" w:eastAsia="Times New Roman" w:hAnsi="Arial" w:cs="Arial"/>
          <w:sz w:val="20"/>
          <w:szCs w:val="20"/>
          <w:lang w:eastAsia="sl-SI"/>
        </w:rPr>
        <w:t>4</w:t>
      </w:r>
      <w:r w:rsidR="00D6215E" w:rsidRPr="004D0A7F">
        <w:rPr>
          <w:rFonts w:ascii="Arial" w:eastAsia="Times New Roman" w:hAnsi="Arial" w:cs="Arial"/>
          <w:sz w:val="20"/>
          <w:szCs w:val="20"/>
          <w:lang w:eastAsia="sl-SI"/>
        </w:rPr>
        <w:t>/202</w:t>
      </w:r>
      <w:r w:rsidR="009F348F" w:rsidRPr="004D0A7F">
        <w:rPr>
          <w:rFonts w:ascii="Arial" w:eastAsia="Times New Roman" w:hAnsi="Arial" w:cs="Arial"/>
          <w:sz w:val="20"/>
          <w:szCs w:val="20"/>
          <w:lang w:eastAsia="sl-SI"/>
        </w:rPr>
        <w:t>5</w:t>
      </w:r>
      <w:r w:rsidR="0006003B" w:rsidRPr="004D0A7F">
        <w:rPr>
          <w:rFonts w:ascii="Arial" w:eastAsia="Times New Roman" w:hAnsi="Arial" w:cs="Arial"/>
          <w:sz w:val="20"/>
          <w:szCs w:val="20"/>
          <w:lang w:eastAsia="sl-SI"/>
        </w:rPr>
        <w:t>,</w:t>
      </w:r>
      <w:r w:rsidRPr="004D0A7F">
        <w:rPr>
          <w:rFonts w:ascii="Arial" w:eastAsia="Times New Roman" w:hAnsi="Arial" w:cs="Arial"/>
          <w:sz w:val="20"/>
          <w:szCs w:val="20"/>
          <w:lang w:eastAsia="sl-SI"/>
        </w:rPr>
        <w:t xml:space="preserve"> ter izpolniti vse navedene priloge, ki se nanašajo na izpolnjevanje pogojev podizvajalcev.</w:t>
      </w:r>
    </w:p>
    <w:p w14:paraId="0C169D8F"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5AA726C1"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Izvajalec v razmerju do naročnika v celoti odgovarja za dobro izvedbo obveznosti iz pogodbe, ne glede na število podizvajalcev.</w:t>
      </w:r>
    </w:p>
    <w:p w14:paraId="59868F9B"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1A4010D1"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Izvajalec mora med izvajanjem pogodbe naročnika obvestiti o morebitnih spremembah informacij iz drugega odstavka 94. člena ZJN-3 in poslati informacije o novih podizvajalcih, ki jih namerava naknadno </w:t>
      </w:r>
      <w:r w:rsidRPr="004D0A7F">
        <w:rPr>
          <w:rFonts w:ascii="Arial" w:eastAsia="Times New Roman" w:hAnsi="Arial" w:cs="Arial"/>
          <w:sz w:val="20"/>
          <w:szCs w:val="20"/>
          <w:lang w:eastAsia="sl-SI"/>
        </w:rPr>
        <w:lastRenderedPageBreak/>
        <w:t>vključiti v izvedbo pogodbe, in sicer najkasneje v petih (5) dneh po spremembi. V primeru vključitve novih podizvajalcev mora izvajalec skupaj z obvestilom posredovati tudi podatke in dokumente iz druge, tretje in četrte alineje drugega odstavka 94. člena ZJN-3.</w:t>
      </w:r>
    </w:p>
    <w:p w14:paraId="26D1DDCC"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5C36939B" w14:textId="4F018A4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Izvajalec v okviru te pogodbe nastopa skupaj z naslednjim/</w:t>
      </w:r>
      <w:r w:rsidR="009F348F" w:rsidRPr="004D0A7F">
        <w:rPr>
          <w:rFonts w:ascii="Arial" w:eastAsia="Times New Roman" w:hAnsi="Arial" w:cs="Arial"/>
          <w:sz w:val="20"/>
          <w:szCs w:val="20"/>
          <w:lang w:eastAsia="sl-SI"/>
        </w:rPr>
        <w:t>-</w:t>
      </w:r>
      <w:r w:rsidRPr="004D0A7F">
        <w:rPr>
          <w:rFonts w:ascii="Arial" w:eastAsia="Times New Roman" w:hAnsi="Arial" w:cs="Arial"/>
          <w:sz w:val="20"/>
          <w:szCs w:val="20"/>
          <w:lang w:eastAsia="sl-SI"/>
        </w:rPr>
        <w:t>i podizvajalcem/</w:t>
      </w:r>
      <w:r w:rsidR="009F348F" w:rsidRPr="004D0A7F">
        <w:rPr>
          <w:rFonts w:ascii="Arial" w:eastAsia="Times New Roman" w:hAnsi="Arial" w:cs="Arial"/>
          <w:sz w:val="20"/>
          <w:szCs w:val="20"/>
          <w:lang w:eastAsia="sl-SI"/>
        </w:rPr>
        <w:t>-c</w:t>
      </w:r>
      <w:r w:rsidRPr="004D0A7F">
        <w:rPr>
          <w:rFonts w:ascii="Arial" w:eastAsia="Times New Roman" w:hAnsi="Arial" w:cs="Arial"/>
          <w:sz w:val="20"/>
          <w:szCs w:val="20"/>
          <w:lang w:eastAsia="sl-SI"/>
        </w:rPr>
        <w:t>i:</w:t>
      </w:r>
    </w:p>
    <w:p w14:paraId="34C97980" w14:textId="77777777" w:rsidR="00AB57EC" w:rsidRPr="004D0A7F" w:rsidRDefault="00AB57EC" w:rsidP="00AB57EC">
      <w:pPr>
        <w:spacing w:after="0" w:line="240" w:lineRule="auto"/>
        <w:jc w:val="both"/>
        <w:rPr>
          <w:rFonts w:ascii="Arial" w:eastAsia="Times New Roman" w:hAnsi="Arial" w:cs="Arial"/>
          <w:sz w:val="20"/>
          <w:szCs w:val="20"/>
          <w:lang w:eastAsia="sl-SI"/>
        </w:rPr>
      </w:pPr>
    </w:p>
    <w:tbl>
      <w:tblPr>
        <w:tblW w:w="9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5190"/>
      </w:tblGrid>
      <w:tr w:rsidR="004D0A7F" w:rsidRPr="004D0A7F" w14:paraId="46156EE2" w14:textId="77777777" w:rsidTr="00AB57EC">
        <w:trPr>
          <w:trHeight w:val="269"/>
          <w:jc w:val="center"/>
        </w:trPr>
        <w:tc>
          <w:tcPr>
            <w:tcW w:w="4059" w:type="dxa"/>
            <w:tcBorders>
              <w:top w:val="single" w:sz="4" w:space="0" w:color="auto"/>
              <w:left w:val="single" w:sz="4" w:space="0" w:color="auto"/>
              <w:bottom w:val="single" w:sz="4" w:space="0" w:color="auto"/>
              <w:right w:val="single" w:sz="4" w:space="0" w:color="auto"/>
            </w:tcBorders>
            <w:vAlign w:val="center"/>
          </w:tcPr>
          <w:p w14:paraId="3046F553"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Naziv podizvajalca</w:t>
            </w:r>
          </w:p>
        </w:tc>
        <w:tc>
          <w:tcPr>
            <w:tcW w:w="5190" w:type="dxa"/>
            <w:tcBorders>
              <w:top w:val="single" w:sz="4" w:space="0" w:color="auto"/>
              <w:left w:val="single" w:sz="4" w:space="0" w:color="auto"/>
              <w:bottom w:val="single" w:sz="4" w:space="0" w:color="auto"/>
              <w:right w:val="single" w:sz="4" w:space="0" w:color="auto"/>
            </w:tcBorders>
            <w:vAlign w:val="center"/>
          </w:tcPr>
          <w:p w14:paraId="2D3E321E" w14:textId="77777777" w:rsidR="00AB57EC" w:rsidRPr="004D0A7F" w:rsidRDefault="00AB57EC" w:rsidP="00AB57EC">
            <w:pPr>
              <w:spacing w:after="0" w:line="240" w:lineRule="auto"/>
              <w:jc w:val="both"/>
              <w:rPr>
                <w:rFonts w:ascii="Arial" w:eastAsia="Times New Roman" w:hAnsi="Arial" w:cs="Arial"/>
                <w:sz w:val="20"/>
                <w:szCs w:val="20"/>
                <w:lang w:eastAsia="sl-SI"/>
              </w:rPr>
            </w:pPr>
          </w:p>
        </w:tc>
      </w:tr>
      <w:tr w:rsidR="004D0A7F" w:rsidRPr="004D0A7F" w14:paraId="36846B8F" w14:textId="77777777" w:rsidTr="00AB57EC">
        <w:trPr>
          <w:trHeight w:val="273"/>
          <w:jc w:val="center"/>
        </w:trPr>
        <w:tc>
          <w:tcPr>
            <w:tcW w:w="4059" w:type="dxa"/>
            <w:tcBorders>
              <w:top w:val="single" w:sz="4" w:space="0" w:color="auto"/>
              <w:left w:val="single" w:sz="4" w:space="0" w:color="auto"/>
              <w:bottom w:val="single" w:sz="4" w:space="0" w:color="auto"/>
              <w:right w:val="single" w:sz="4" w:space="0" w:color="auto"/>
            </w:tcBorders>
            <w:vAlign w:val="center"/>
          </w:tcPr>
          <w:p w14:paraId="3F4BA09B"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Polni naslov</w:t>
            </w:r>
          </w:p>
        </w:tc>
        <w:tc>
          <w:tcPr>
            <w:tcW w:w="5190" w:type="dxa"/>
            <w:tcBorders>
              <w:top w:val="single" w:sz="4" w:space="0" w:color="auto"/>
              <w:left w:val="single" w:sz="4" w:space="0" w:color="auto"/>
              <w:bottom w:val="single" w:sz="4" w:space="0" w:color="auto"/>
              <w:right w:val="single" w:sz="4" w:space="0" w:color="auto"/>
            </w:tcBorders>
            <w:vAlign w:val="center"/>
          </w:tcPr>
          <w:p w14:paraId="535D1F3E" w14:textId="77777777" w:rsidR="00AB57EC" w:rsidRPr="004D0A7F" w:rsidRDefault="00AB57EC" w:rsidP="00AB57EC">
            <w:pPr>
              <w:spacing w:after="0" w:line="240" w:lineRule="auto"/>
              <w:jc w:val="both"/>
              <w:rPr>
                <w:rFonts w:ascii="Arial" w:eastAsia="Times New Roman" w:hAnsi="Arial" w:cs="Arial"/>
                <w:sz w:val="20"/>
                <w:szCs w:val="20"/>
                <w:lang w:eastAsia="sl-SI"/>
              </w:rPr>
            </w:pPr>
          </w:p>
        </w:tc>
      </w:tr>
      <w:tr w:rsidR="004D0A7F" w:rsidRPr="004D0A7F" w14:paraId="1DDC73C6" w14:textId="77777777" w:rsidTr="00AB57EC">
        <w:trPr>
          <w:trHeight w:val="278"/>
          <w:jc w:val="center"/>
        </w:trPr>
        <w:tc>
          <w:tcPr>
            <w:tcW w:w="4059" w:type="dxa"/>
            <w:tcBorders>
              <w:top w:val="single" w:sz="4" w:space="0" w:color="auto"/>
              <w:left w:val="single" w:sz="4" w:space="0" w:color="auto"/>
              <w:right w:val="single" w:sz="4" w:space="0" w:color="auto"/>
            </w:tcBorders>
            <w:vAlign w:val="center"/>
          </w:tcPr>
          <w:p w14:paraId="111F2538"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Podizvajalec zahteva neposredno plačilo </w:t>
            </w:r>
          </w:p>
        </w:tc>
        <w:tc>
          <w:tcPr>
            <w:tcW w:w="5190" w:type="dxa"/>
            <w:tcBorders>
              <w:top w:val="single" w:sz="4" w:space="0" w:color="auto"/>
              <w:left w:val="single" w:sz="4" w:space="0" w:color="auto"/>
              <w:right w:val="single" w:sz="4" w:space="0" w:color="auto"/>
            </w:tcBorders>
            <w:vAlign w:val="center"/>
          </w:tcPr>
          <w:p w14:paraId="72E387C5"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DA / NE</w:t>
            </w:r>
          </w:p>
        </w:tc>
      </w:tr>
      <w:tr w:rsidR="004D0A7F" w:rsidRPr="004D0A7F" w14:paraId="4E97B8FA" w14:textId="77777777" w:rsidTr="00AB57EC">
        <w:trPr>
          <w:trHeight w:val="267"/>
          <w:jc w:val="center"/>
        </w:trPr>
        <w:tc>
          <w:tcPr>
            <w:tcW w:w="4059" w:type="dxa"/>
            <w:tcBorders>
              <w:top w:val="single" w:sz="4" w:space="0" w:color="auto"/>
              <w:left w:val="single" w:sz="4" w:space="0" w:color="auto"/>
              <w:bottom w:val="single" w:sz="4" w:space="0" w:color="auto"/>
              <w:right w:val="single" w:sz="4" w:space="0" w:color="auto"/>
            </w:tcBorders>
            <w:vAlign w:val="center"/>
          </w:tcPr>
          <w:p w14:paraId="2D52394A"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Vsi zakoniti zastopniki podizvajalca </w:t>
            </w:r>
          </w:p>
        </w:tc>
        <w:tc>
          <w:tcPr>
            <w:tcW w:w="5190" w:type="dxa"/>
            <w:tcBorders>
              <w:top w:val="single" w:sz="4" w:space="0" w:color="auto"/>
              <w:left w:val="single" w:sz="4" w:space="0" w:color="auto"/>
              <w:bottom w:val="single" w:sz="4" w:space="0" w:color="auto"/>
              <w:right w:val="single" w:sz="4" w:space="0" w:color="auto"/>
            </w:tcBorders>
            <w:vAlign w:val="center"/>
          </w:tcPr>
          <w:p w14:paraId="466C94DD" w14:textId="77777777" w:rsidR="00AB57EC" w:rsidRPr="004D0A7F" w:rsidRDefault="00AB57EC" w:rsidP="00AB57EC">
            <w:pPr>
              <w:spacing w:after="0" w:line="240" w:lineRule="auto"/>
              <w:jc w:val="both"/>
              <w:rPr>
                <w:rFonts w:ascii="Arial" w:eastAsia="Times New Roman" w:hAnsi="Arial" w:cs="Arial"/>
                <w:sz w:val="20"/>
                <w:szCs w:val="20"/>
                <w:lang w:eastAsia="sl-SI"/>
              </w:rPr>
            </w:pPr>
          </w:p>
        </w:tc>
      </w:tr>
      <w:tr w:rsidR="004D0A7F" w:rsidRPr="004D0A7F" w14:paraId="6DF7BFB5" w14:textId="77777777" w:rsidTr="00AB57EC">
        <w:trPr>
          <w:trHeight w:val="285"/>
          <w:jc w:val="center"/>
        </w:trPr>
        <w:tc>
          <w:tcPr>
            <w:tcW w:w="4059" w:type="dxa"/>
            <w:tcBorders>
              <w:top w:val="single" w:sz="4" w:space="0" w:color="auto"/>
              <w:left w:val="single" w:sz="4" w:space="0" w:color="auto"/>
              <w:bottom w:val="single" w:sz="4" w:space="0" w:color="auto"/>
              <w:right w:val="single" w:sz="4" w:space="0" w:color="auto"/>
            </w:tcBorders>
            <w:vAlign w:val="center"/>
          </w:tcPr>
          <w:p w14:paraId="2DA02EBB"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Matična številka podizvajalca</w:t>
            </w:r>
          </w:p>
        </w:tc>
        <w:tc>
          <w:tcPr>
            <w:tcW w:w="5190" w:type="dxa"/>
            <w:tcBorders>
              <w:top w:val="single" w:sz="4" w:space="0" w:color="auto"/>
              <w:left w:val="single" w:sz="4" w:space="0" w:color="auto"/>
              <w:bottom w:val="single" w:sz="4" w:space="0" w:color="auto"/>
              <w:right w:val="single" w:sz="4" w:space="0" w:color="auto"/>
            </w:tcBorders>
            <w:vAlign w:val="center"/>
          </w:tcPr>
          <w:p w14:paraId="752D8297" w14:textId="77777777" w:rsidR="00AB57EC" w:rsidRPr="004D0A7F" w:rsidRDefault="00AB57EC" w:rsidP="00AB57EC">
            <w:pPr>
              <w:spacing w:after="0" w:line="240" w:lineRule="auto"/>
              <w:jc w:val="both"/>
              <w:rPr>
                <w:rFonts w:ascii="Arial" w:eastAsia="Times New Roman" w:hAnsi="Arial" w:cs="Arial"/>
                <w:sz w:val="20"/>
                <w:szCs w:val="20"/>
                <w:lang w:eastAsia="sl-SI"/>
              </w:rPr>
            </w:pPr>
          </w:p>
        </w:tc>
      </w:tr>
      <w:tr w:rsidR="004D0A7F" w:rsidRPr="004D0A7F" w14:paraId="0946948A" w14:textId="77777777" w:rsidTr="00AB57EC">
        <w:trPr>
          <w:trHeight w:val="261"/>
          <w:jc w:val="center"/>
        </w:trPr>
        <w:tc>
          <w:tcPr>
            <w:tcW w:w="4059" w:type="dxa"/>
            <w:tcBorders>
              <w:top w:val="single" w:sz="4" w:space="0" w:color="auto"/>
              <w:left w:val="single" w:sz="4" w:space="0" w:color="auto"/>
              <w:bottom w:val="single" w:sz="4" w:space="0" w:color="auto"/>
              <w:right w:val="single" w:sz="4" w:space="0" w:color="auto"/>
            </w:tcBorders>
            <w:vAlign w:val="center"/>
          </w:tcPr>
          <w:p w14:paraId="54826F79"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Davčna številka podizvajalca</w:t>
            </w:r>
          </w:p>
        </w:tc>
        <w:tc>
          <w:tcPr>
            <w:tcW w:w="5190" w:type="dxa"/>
            <w:tcBorders>
              <w:top w:val="single" w:sz="4" w:space="0" w:color="auto"/>
              <w:left w:val="single" w:sz="4" w:space="0" w:color="auto"/>
              <w:bottom w:val="single" w:sz="4" w:space="0" w:color="auto"/>
              <w:right w:val="single" w:sz="4" w:space="0" w:color="auto"/>
            </w:tcBorders>
            <w:vAlign w:val="center"/>
          </w:tcPr>
          <w:p w14:paraId="2AFB6461" w14:textId="77777777" w:rsidR="00AB57EC" w:rsidRPr="004D0A7F" w:rsidRDefault="00AB57EC" w:rsidP="00AB57EC">
            <w:pPr>
              <w:spacing w:after="0" w:line="240" w:lineRule="auto"/>
              <w:jc w:val="both"/>
              <w:rPr>
                <w:rFonts w:ascii="Arial" w:eastAsia="Times New Roman" w:hAnsi="Arial" w:cs="Arial"/>
                <w:sz w:val="20"/>
                <w:szCs w:val="20"/>
                <w:lang w:eastAsia="sl-SI"/>
              </w:rPr>
            </w:pPr>
          </w:p>
        </w:tc>
      </w:tr>
      <w:tr w:rsidR="004D0A7F" w:rsidRPr="004D0A7F" w14:paraId="28A60184" w14:textId="77777777" w:rsidTr="00AB57EC">
        <w:trPr>
          <w:trHeight w:val="279"/>
          <w:jc w:val="center"/>
        </w:trPr>
        <w:tc>
          <w:tcPr>
            <w:tcW w:w="4059" w:type="dxa"/>
            <w:tcBorders>
              <w:top w:val="single" w:sz="4" w:space="0" w:color="auto"/>
              <w:left w:val="single" w:sz="4" w:space="0" w:color="auto"/>
              <w:bottom w:val="single" w:sz="4" w:space="0" w:color="auto"/>
              <w:right w:val="single" w:sz="4" w:space="0" w:color="auto"/>
            </w:tcBorders>
            <w:vAlign w:val="center"/>
          </w:tcPr>
          <w:p w14:paraId="73BD278E"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Transakcijski račun podizvajalca</w:t>
            </w:r>
          </w:p>
        </w:tc>
        <w:tc>
          <w:tcPr>
            <w:tcW w:w="5190" w:type="dxa"/>
            <w:tcBorders>
              <w:top w:val="single" w:sz="4" w:space="0" w:color="auto"/>
              <w:left w:val="single" w:sz="4" w:space="0" w:color="auto"/>
              <w:bottom w:val="single" w:sz="4" w:space="0" w:color="auto"/>
              <w:right w:val="single" w:sz="4" w:space="0" w:color="auto"/>
            </w:tcBorders>
            <w:vAlign w:val="center"/>
          </w:tcPr>
          <w:p w14:paraId="3AA35FFB" w14:textId="77777777" w:rsidR="006C4570" w:rsidRPr="004D0A7F" w:rsidRDefault="006C4570" w:rsidP="00AB57EC">
            <w:pPr>
              <w:spacing w:after="0" w:line="240" w:lineRule="auto"/>
              <w:jc w:val="both"/>
              <w:rPr>
                <w:rFonts w:ascii="Arial" w:eastAsia="Times New Roman" w:hAnsi="Arial" w:cs="Arial"/>
                <w:sz w:val="20"/>
                <w:szCs w:val="20"/>
                <w:lang w:eastAsia="sl-SI"/>
              </w:rPr>
            </w:pPr>
          </w:p>
        </w:tc>
      </w:tr>
      <w:tr w:rsidR="004D0A7F" w:rsidRPr="004D0A7F" w14:paraId="718121FE" w14:textId="77777777" w:rsidTr="00C06AA2">
        <w:trPr>
          <w:trHeight w:val="616"/>
          <w:jc w:val="center"/>
        </w:trPr>
        <w:tc>
          <w:tcPr>
            <w:tcW w:w="4059" w:type="dxa"/>
            <w:tcBorders>
              <w:top w:val="single" w:sz="4" w:space="0" w:color="auto"/>
              <w:left w:val="single" w:sz="4" w:space="0" w:color="auto"/>
              <w:right w:val="single" w:sz="4" w:space="0" w:color="auto"/>
            </w:tcBorders>
            <w:vAlign w:val="center"/>
          </w:tcPr>
          <w:p w14:paraId="0394FCEC" w14:textId="77777777" w:rsidR="006C4570" w:rsidRPr="004D0A7F" w:rsidRDefault="006C4570"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Del javnega naročila, ki se oddaja v podizvajanje (vrsta/opis del)</w:t>
            </w:r>
          </w:p>
        </w:tc>
        <w:tc>
          <w:tcPr>
            <w:tcW w:w="5190" w:type="dxa"/>
            <w:tcBorders>
              <w:top w:val="single" w:sz="4" w:space="0" w:color="auto"/>
              <w:left w:val="single" w:sz="4" w:space="0" w:color="auto"/>
              <w:right w:val="single" w:sz="4" w:space="0" w:color="auto"/>
            </w:tcBorders>
            <w:vAlign w:val="center"/>
          </w:tcPr>
          <w:p w14:paraId="05B7A6A8" w14:textId="59055D54" w:rsidR="006C4570" w:rsidRPr="004D0A7F" w:rsidRDefault="006C4570" w:rsidP="00AB57EC">
            <w:pPr>
              <w:spacing w:after="0" w:line="240" w:lineRule="auto"/>
              <w:jc w:val="both"/>
              <w:rPr>
                <w:rFonts w:ascii="Arial" w:eastAsia="Times New Roman" w:hAnsi="Arial" w:cs="Arial"/>
                <w:sz w:val="20"/>
                <w:szCs w:val="20"/>
                <w:lang w:eastAsia="sl-SI"/>
              </w:rPr>
            </w:pPr>
          </w:p>
        </w:tc>
      </w:tr>
      <w:tr w:rsidR="00E96FE3" w:rsidRPr="00E96FE3" w14:paraId="734CACF2" w14:textId="77777777" w:rsidTr="00AB57EC">
        <w:trPr>
          <w:trHeight w:val="235"/>
          <w:jc w:val="center"/>
        </w:trPr>
        <w:tc>
          <w:tcPr>
            <w:tcW w:w="4059" w:type="dxa"/>
            <w:tcBorders>
              <w:top w:val="single" w:sz="4" w:space="0" w:color="auto"/>
              <w:left w:val="single" w:sz="4" w:space="0" w:color="auto"/>
              <w:bottom w:val="single" w:sz="4" w:space="0" w:color="auto"/>
              <w:right w:val="single" w:sz="4" w:space="0" w:color="auto"/>
            </w:tcBorders>
            <w:vAlign w:val="center"/>
          </w:tcPr>
          <w:p w14:paraId="211B971B" w14:textId="77777777" w:rsidR="00AB57EC" w:rsidRPr="00E96FE3" w:rsidRDefault="00AB57EC" w:rsidP="00AB57EC">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Količina/Delež (%) v podizvajanju</w:t>
            </w:r>
          </w:p>
        </w:tc>
        <w:tc>
          <w:tcPr>
            <w:tcW w:w="5190" w:type="dxa"/>
            <w:tcBorders>
              <w:top w:val="single" w:sz="4" w:space="0" w:color="auto"/>
              <w:left w:val="single" w:sz="4" w:space="0" w:color="auto"/>
              <w:bottom w:val="single" w:sz="4" w:space="0" w:color="auto"/>
              <w:right w:val="single" w:sz="4" w:space="0" w:color="auto"/>
            </w:tcBorders>
            <w:vAlign w:val="center"/>
          </w:tcPr>
          <w:p w14:paraId="3A809E7B" w14:textId="77777777" w:rsidR="00AB57EC" w:rsidRPr="00E96FE3" w:rsidRDefault="00AB57EC" w:rsidP="00AB57EC">
            <w:pPr>
              <w:spacing w:after="0" w:line="240" w:lineRule="auto"/>
              <w:jc w:val="both"/>
              <w:rPr>
                <w:rFonts w:ascii="Arial" w:eastAsia="Times New Roman" w:hAnsi="Arial" w:cs="Arial"/>
                <w:sz w:val="20"/>
                <w:szCs w:val="20"/>
                <w:lang w:eastAsia="sl-SI"/>
              </w:rPr>
            </w:pPr>
          </w:p>
        </w:tc>
      </w:tr>
      <w:tr w:rsidR="00E96FE3" w:rsidRPr="00E96FE3" w14:paraId="5A379FD4" w14:textId="77777777" w:rsidTr="00AB57EC">
        <w:trPr>
          <w:trHeight w:val="270"/>
          <w:jc w:val="center"/>
        </w:trPr>
        <w:tc>
          <w:tcPr>
            <w:tcW w:w="4059" w:type="dxa"/>
            <w:tcBorders>
              <w:top w:val="single" w:sz="4" w:space="0" w:color="auto"/>
              <w:left w:val="single" w:sz="4" w:space="0" w:color="auto"/>
              <w:bottom w:val="single" w:sz="4" w:space="0" w:color="auto"/>
              <w:right w:val="single" w:sz="4" w:space="0" w:color="auto"/>
            </w:tcBorders>
            <w:vAlign w:val="center"/>
          </w:tcPr>
          <w:p w14:paraId="5F93BF11" w14:textId="77777777" w:rsidR="00AB57EC" w:rsidRPr="00E96FE3" w:rsidRDefault="00AB57EC" w:rsidP="00AB57EC">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 xml:space="preserve">Vrednost del </w:t>
            </w:r>
          </w:p>
        </w:tc>
        <w:tc>
          <w:tcPr>
            <w:tcW w:w="5190" w:type="dxa"/>
            <w:tcBorders>
              <w:top w:val="single" w:sz="4" w:space="0" w:color="auto"/>
              <w:left w:val="single" w:sz="4" w:space="0" w:color="auto"/>
              <w:bottom w:val="single" w:sz="4" w:space="0" w:color="auto"/>
              <w:right w:val="single" w:sz="4" w:space="0" w:color="auto"/>
            </w:tcBorders>
            <w:vAlign w:val="center"/>
          </w:tcPr>
          <w:p w14:paraId="4215D275" w14:textId="77777777" w:rsidR="00AB57EC" w:rsidRPr="00E96FE3" w:rsidRDefault="00AB57EC" w:rsidP="00AB57EC">
            <w:pPr>
              <w:spacing w:after="0" w:line="240" w:lineRule="auto"/>
              <w:jc w:val="both"/>
              <w:rPr>
                <w:rFonts w:ascii="Arial" w:eastAsia="Times New Roman" w:hAnsi="Arial" w:cs="Arial"/>
                <w:sz w:val="20"/>
                <w:szCs w:val="20"/>
                <w:lang w:eastAsia="sl-SI"/>
              </w:rPr>
            </w:pPr>
          </w:p>
        </w:tc>
      </w:tr>
      <w:tr w:rsidR="00E96FE3" w:rsidRPr="00E96FE3" w14:paraId="1DA80776" w14:textId="77777777" w:rsidTr="00AB57EC">
        <w:trPr>
          <w:trHeight w:val="273"/>
          <w:jc w:val="center"/>
        </w:trPr>
        <w:tc>
          <w:tcPr>
            <w:tcW w:w="4059" w:type="dxa"/>
            <w:tcBorders>
              <w:top w:val="single" w:sz="4" w:space="0" w:color="auto"/>
              <w:left w:val="single" w:sz="4" w:space="0" w:color="auto"/>
              <w:bottom w:val="single" w:sz="4" w:space="0" w:color="auto"/>
              <w:right w:val="single" w:sz="4" w:space="0" w:color="auto"/>
            </w:tcBorders>
            <w:vAlign w:val="center"/>
          </w:tcPr>
          <w:p w14:paraId="22FB733D" w14:textId="77777777" w:rsidR="00AB57EC" w:rsidRPr="00E96FE3" w:rsidRDefault="00AB57EC" w:rsidP="00AB57EC">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Kraj izvedbe</w:t>
            </w:r>
          </w:p>
        </w:tc>
        <w:tc>
          <w:tcPr>
            <w:tcW w:w="5190" w:type="dxa"/>
            <w:tcBorders>
              <w:top w:val="single" w:sz="4" w:space="0" w:color="auto"/>
              <w:left w:val="single" w:sz="4" w:space="0" w:color="auto"/>
              <w:bottom w:val="single" w:sz="4" w:space="0" w:color="auto"/>
              <w:right w:val="single" w:sz="4" w:space="0" w:color="auto"/>
            </w:tcBorders>
            <w:vAlign w:val="center"/>
          </w:tcPr>
          <w:p w14:paraId="2380C23B" w14:textId="77777777" w:rsidR="00AB57EC" w:rsidRPr="00E96FE3" w:rsidRDefault="00AB57EC" w:rsidP="00AB57EC">
            <w:pPr>
              <w:spacing w:after="0" w:line="240" w:lineRule="auto"/>
              <w:jc w:val="both"/>
              <w:rPr>
                <w:rFonts w:ascii="Arial" w:eastAsia="Times New Roman" w:hAnsi="Arial" w:cs="Arial"/>
                <w:sz w:val="20"/>
                <w:szCs w:val="20"/>
                <w:lang w:eastAsia="sl-SI"/>
              </w:rPr>
            </w:pPr>
          </w:p>
        </w:tc>
      </w:tr>
      <w:tr w:rsidR="00AB57EC" w:rsidRPr="00E96FE3" w14:paraId="1679030C" w14:textId="77777777" w:rsidTr="00AB57EC">
        <w:trPr>
          <w:trHeight w:val="277"/>
          <w:jc w:val="center"/>
        </w:trPr>
        <w:tc>
          <w:tcPr>
            <w:tcW w:w="4059" w:type="dxa"/>
            <w:tcBorders>
              <w:top w:val="single" w:sz="4" w:space="0" w:color="auto"/>
              <w:left w:val="single" w:sz="4" w:space="0" w:color="auto"/>
              <w:bottom w:val="single" w:sz="4" w:space="0" w:color="auto"/>
              <w:right w:val="single" w:sz="4" w:space="0" w:color="auto"/>
            </w:tcBorders>
            <w:vAlign w:val="center"/>
          </w:tcPr>
          <w:p w14:paraId="5232EBEB" w14:textId="77777777" w:rsidR="00AB57EC" w:rsidRPr="00E96FE3" w:rsidRDefault="00AB57EC" w:rsidP="00AB57EC">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Rok izvedbe</w:t>
            </w:r>
          </w:p>
        </w:tc>
        <w:tc>
          <w:tcPr>
            <w:tcW w:w="5190" w:type="dxa"/>
            <w:tcBorders>
              <w:top w:val="single" w:sz="4" w:space="0" w:color="auto"/>
              <w:left w:val="single" w:sz="4" w:space="0" w:color="auto"/>
              <w:bottom w:val="single" w:sz="4" w:space="0" w:color="auto"/>
              <w:right w:val="single" w:sz="4" w:space="0" w:color="auto"/>
            </w:tcBorders>
            <w:vAlign w:val="center"/>
          </w:tcPr>
          <w:p w14:paraId="06917D1A" w14:textId="77777777" w:rsidR="00AB57EC" w:rsidRPr="00E96FE3" w:rsidRDefault="00AB57EC" w:rsidP="00AB57EC">
            <w:pPr>
              <w:spacing w:after="0" w:line="240" w:lineRule="auto"/>
              <w:jc w:val="both"/>
              <w:rPr>
                <w:rFonts w:ascii="Arial" w:eastAsia="Times New Roman" w:hAnsi="Arial" w:cs="Arial"/>
                <w:sz w:val="20"/>
                <w:szCs w:val="20"/>
                <w:lang w:eastAsia="sl-SI"/>
              </w:rPr>
            </w:pPr>
          </w:p>
        </w:tc>
      </w:tr>
    </w:tbl>
    <w:p w14:paraId="3B76AA78" w14:textId="77777777" w:rsidR="00AB57EC" w:rsidRPr="00E96FE3" w:rsidRDefault="00AB57EC" w:rsidP="00AB57EC">
      <w:pPr>
        <w:spacing w:after="0" w:line="240" w:lineRule="auto"/>
        <w:jc w:val="both"/>
        <w:rPr>
          <w:rFonts w:ascii="Arial" w:eastAsia="Times New Roman" w:hAnsi="Arial" w:cs="Arial"/>
          <w:sz w:val="20"/>
          <w:szCs w:val="20"/>
          <w:lang w:eastAsia="sl-SI"/>
        </w:rPr>
      </w:pPr>
    </w:p>
    <w:p w14:paraId="52767F88" w14:textId="77777777" w:rsidR="00AB57EC" w:rsidRPr="00E96FE3" w:rsidRDefault="00AB57EC" w:rsidP="00AB57EC">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Kadar izvajalec izvaja javno naročilo s podizvajalcem, ki zahteva neposredno plačilo, mora v skladu s 94. členom ZJN-3:</w:t>
      </w:r>
    </w:p>
    <w:p w14:paraId="27075841" w14:textId="77777777" w:rsidR="00AB57EC" w:rsidRPr="00E96FE3" w:rsidRDefault="00AB57EC" w:rsidP="00554EFF">
      <w:pPr>
        <w:numPr>
          <w:ilvl w:val="0"/>
          <w:numId w:val="7"/>
        </w:numPr>
        <w:spacing w:after="0" w:line="240" w:lineRule="auto"/>
        <w:contextualSpacing/>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pooblastiti naročnika, da na podlagi potrjenega računa s strani izvajalca neposredno plačuje podizvajalcu,</w:t>
      </w:r>
    </w:p>
    <w:p w14:paraId="5FD172E7" w14:textId="77777777" w:rsidR="00AB57EC" w:rsidRPr="00E96FE3" w:rsidRDefault="00AB57EC" w:rsidP="00554EFF">
      <w:pPr>
        <w:numPr>
          <w:ilvl w:val="0"/>
          <w:numId w:val="7"/>
        </w:numPr>
        <w:spacing w:after="0" w:line="240" w:lineRule="auto"/>
        <w:contextualSpacing/>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 xml:space="preserve">predložiti soglasje podizvajalca, na podlagi katerega naročnik namesto izvajalca poravna podizvajalčevo terjatev do izvajalca, </w:t>
      </w:r>
    </w:p>
    <w:p w14:paraId="0131F817" w14:textId="77777777" w:rsidR="00AB57EC" w:rsidRPr="00E96FE3" w:rsidRDefault="00AB57EC" w:rsidP="00554EFF">
      <w:pPr>
        <w:numPr>
          <w:ilvl w:val="0"/>
          <w:numId w:val="7"/>
        </w:numPr>
        <w:spacing w:after="0" w:line="240" w:lineRule="auto"/>
        <w:contextualSpacing/>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svojemu računu priložiti račun podizvajalca, ki ga je predhodno potrdil.</w:t>
      </w:r>
    </w:p>
    <w:p w14:paraId="75073A9B" w14:textId="77777777" w:rsidR="00AB57EC" w:rsidRPr="00E96FE3" w:rsidRDefault="00AB57EC" w:rsidP="00AB57EC">
      <w:pPr>
        <w:spacing w:after="0" w:line="240" w:lineRule="auto"/>
        <w:jc w:val="both"/>
        <w:rPr>
          <w:rFonts w:ascii="Arial" w:eastAsia="Times New Roman" w:hAnsi="Arial" w:cs="Arial"/>
          <w:sz w:val="20"/>
          <w:szCs w:val="20"/>
          <w:lang w:eastAsia="sl-SI"/>
        </w:rPr>
      </w:pPr>
    </w:p>
    <w:p w14:paraId="31604B9D" w14:textId="77777777" w:rsidR="00AB57EC" w:rsidRPr="00E96FE3" w:rsidRDefault="00AB57EC" w:rsidP="00AB57EC">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Naročnik bo potrjene račune podizvajalcev poravnal neposredno podizvajalcem na način in v roku kot je dogovorjeno za plačilo izvajalcu.</w:t>
      </w:r>
    </w:p>
    <w:p w14:paraId="56419C6D" w14:textId="77777777" w:rsidR="00AB57EC" w:rsidRPr="00E96FE3" w:rsidRDefault="00AB57EC" w:rsidP="00AB57EC">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 xml:space="preserve"> </w:t>
      </w:r>
    </w:p>
    <w:p w14:paraId="2E1AEBFF" w14:textId="55DBBF25" w:rsidR="00AB57EC" w:rsidRPr="009F348F" w:rsidRDefault="009F348F" w:rsidP="00AB57EC">
      <w:pPr>
        <w:spacing w:after="0" w:line="240" w:lineRule="auto"/>
        <w:jc w:val="both"/>
        <w:rPr>
          <w:rFonts w:ascii="Arial" w:eastAsia="Times New Roman" w:hAnsi="Arial" w:cs="Arial"/>
          <w:i/>
          <w:color w:val="009999"/>
          <w:sz w:val="20"/>
          <w:szCs w:val="20"/>
          <w:lang w:eastAsia="sl-SI"/>
        </w:rPr>
      </w:pPr>
      <w:r w:rsidRPr="009F348F">
        <w:rPr>
          <w:rFonts w:ascii="Arial" w:eastAsia="Times New Roman" w:hAnsi="Arial" w:cs="Arial"/>
          <w:i/>
          <w:color w:val="009999"/>
          <w:sz w:val="20"/>
          <w:szCs w:val="20"/>
          <w:lang w:eastAsia="sl-SI"/>
        </w:rPr>
        <w:t>/</w:t>
      </w:r>
      <w:r w:rsidR="00AB57EC" w:rsidRPr="009F348F">
        <w:rPr>
          <w:rFonts w:ascii="Arial" w:eastAsia="Times New Roman" w:hAnsi="Arial" w:cs="Arial"/>
          <w:i/>
          <w:color w:val="009999"/>
          <w:sz w:val="20"/>
          <w:szCs w:val="20"/>
          <w:lang w:eastAsia="sl-SI"/>
        </w:rPr>
        <w:t>se upošteva v primeru, da podizvajalec zahteve za neposredno plačilo ne bo zahteval</w:t>
      </w:r>
      <w:r w:rsidRPr="009F348F">
        <w:rPr>
          <w:rFonts w:ascii="Arial" w:eastAsia="Times New Roman" w:hAnsi="Arial" w:cs="Arial"/>
          <w:i/>
          <w:color w:val="009999"/>
          <w:sz w:val="20"/>
          <w:szCs w:val="20"/>
          <w:lang w:eastAsia="sl-SI"/>
        </w:rPr>
        <w:t>/</w:t>
      </w:r>
      <w:r w:rsidR="00AB57EC" w:rsidRPr="009F348F">
        <w:rPr>
          <w:rFonts w:ascii="Arial" w:eastAsia="Times New Roman" w:hAnsi="Arial" w:cs="Arial"/>
          <w:i/>
          <w:color w:val="009999"/>
          <w:sz w:val="20"/>
          <w:szCs w:val="20"/>
          <w:lang w:eastAsia="sl-SI"/>
        </w:rPr>
        <w:t>:</w:t>
      </w:r>
    </w:p>
    <w:p w14:paraId="59DC6CC7" w14:textId="77777777" w:rsidR="00AB57EC" w:rsidRPr="00E96FE3" w:rsidRDefault="00AB57EC" w:rsidP="00AB57EC">
      <w:pPr>
        <w:spacing w:after="0" w:line="240" w:lineRule="auto"/>
        <w:jc w:val="both"/>
        <w:rPr>
          <w:rFonts w:ascii="Arial" w:eastAsia="Times New Roman" w:hAnsi="Arial" w:cs="Arial"/>
          <w:sz w:val="20"/>
          <w:szCs w:val="20"/>
          <w:lang w:eastAsia="sl-SI"/>
        </w:rPr>
      </w:pPr>
      <w:r w:rsidRPr="00E96FE3">
        <w:rPr>
          <w:rFonts w:ascii="Arial" w:eastAsia="Calibri" w:hAnsi="Arial" w:cs="Arial"/>
          <w:sz w:val="20"/>
          <w:szCs w:val="20"/>
          <w:lang w:eastAsia="sl-SI"/>
        </w:rPr>
        <w:t>Kadar izvajalec nastopa s podizvajalcem, ki ne zahteva neposrednega plačila, bo naročnik od izvajalca zahteval, da mu najpozneje v šestdesetih (60) dneh od plačila končnega računa pošlje svojo pisno izjavo in pisno izjavo podizvajalca, da je podizvajalec prejel plačilo za izvedeno dobavljeno blago oz. storitve, ki je neposredno povezano s predmetom pogodbe.</w:t>
      </w:r>
      <w:r w:rsidRPr="00E96FE3">
        <w:rPr>
          <w:rFonts w:ascii="Arial" w:eastAsia="Times New Roman" w:hAnsi="Arial" w:cs="Arial"/>
          <w:sz w:val="20"/>
          <w:szCs w:val="20"/>
          <w:lang w:eastAsia="sl-SI"/>
        </w:rPr>
        <w:t xml:space="preserve"> </w:t>
      </w:r>
    </w:p>
    <w:p w14:paraId="7845F1A5" w14:textId="77777777" w:rsidR="00AB57EC" w:rsidRPr="00E96FE3" w:rsidRDefault="00AB57EC" w:rsidP="00AB57EC">
      <w:pPr>
        <w:spacing w:after="0" w:line="240" w:lineRule="auto"/>
        <w:jc w:val="both"/>
        <w:rPr>
          <w:rFonts w:ascii="Arial" w:eastAsia="Times New Roman" w:hAnsi="Arial" w:cs="Arial"/>
          <w:b/>
          <w:sz w:val="20"/>
          <w:szCs w:val="20"/>
          <w:lang w:eastAsia="sl-SI"/>
        </w:rPr>
      </w:pPr>
    </w:p>
    <w:p w14:paraId="2E54419A" w14:textId="77777777" w:rsidR="00AB57EC" w:rsidRPr="00E96FE3" w:rsidRDefault="00AB57EC" w:rsidP="00AB57EC">
      <w:pPr>
        <w:spacing w:after="0" w:line="240" w:lineRule="auto"/>
        <w:jc w:val="center"/>
        <w:rPr>
          <w:rFonts w:ascii="Arial" w:eastAsia="Times New Roman" w:hAnsi="Arial" w:cs="Arial"/>
          <w:b/>
          <w:sz w:val="20"/>
          <w:szCs w:val="20"/>
          <w:lang w:eastAsia="sl-SI"/>
        </w:rPr>
      </w:pPr>
      <w:r w:rsidRPr="00E96FE3">
        <w:rPr>
          <w:rFonts w:ascii="Arial" w:eastAsia="Times New Roman" w:hAnsi="Arial" w:cs="Arial"/>
          <w:b/>
          <w:sz w:val="20"/>
          <w:szCs w:val="20"/>
          <w:lang w:eastAsia="sl-SI"/>
        </w:rPr>
        <w:t>16a. člen</w:t>
      </w:r>
    </w:p>
    <w:p w14:paraId="716571C1" w14:textId="4AC175C7" w:rsidR="00AB57EC" w:rsidRPr="009F348F" w:rsidRDefault="00AB57EC" w:rsidP="00AB57EC">
      <w:pPr>
        <w:spacing w:after="0" w:line="240" w:lineRule="auto"/>
        <w:jc w:val="center"/>
        <w:rPr>
          <w:rFonts w:ascii="Arial" w:eastAsia="Times New Roman" w:hAnsi="Arial" w:cs="Arial"/>
          <w:b/>
          <w:i/>
          <w:color w:val="009999"/>
          <w:sz w:val="20"/>
          <w:szCs w:val="20"/>
          <w:lang w:eastAsia="sl-SI"/>
        </w:rPr>
      </w:pPr>
      <w:r w:rsidRPr="009F348F">
        <w:rPr>
          <w:rFonts w:ascii="Arial" w:eastAsia="Times New Roman" w:hAnsi="Arial" w:cs="Arial"/>
          <w:b/>
          <w:i/>
          <w:color w:val="009999"/>
          <w:sz w:val="20"/>
          <w:szCs w:val="20"/>
          <w:lang w:eastAsia="sl-SI"/>
        </w:rPr>
        <w:t>/se upošteva v primeru, da izvajalec ne nastopa s podizvajalcem/</w:t>
      </w:r>
    </w:p>
    <w:p w14:paraId="5BC9FDE3" w14:textId="77777777" w:rsidR="00AB57EC" w:rsidRPr="00E96FE3" w:rsidRDefault="00AB57EC" w:rsidP="00AB57EC">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 xml:space="preserve">Izvajalec ob predložitvi ponudbe in ob sklenitvi pogodbe nima prijavljenih podizvajalcev za izvedbo predmeta </w:t>
      </w:r>
      <w:r w:rsidRPr="00E96FE3">
        <w:rPr>
          <w:rFonts w:ascii="Arial" w:eastAsia="Calibri" w:hAnsi="Arial" w:cs="Arial"/>
          <w:sz w:val="20"/>
          <w:szCs w:val="20"/>
          <w:lang w:eastAsia="sl-SI"/>
        </w:rPr>
        <w:t>pogodbe</w:t>
      </w:r>
      <w:r w:rsidRPr="00E96FE3">
        <w:rPr>
          <w:rFonts w:ascii="Arial" w:eastAsia="Times New Roman" w:hAnsi="Arial" w:cs="Arial"/>
          <w:sz w:val="20"/>
          <w:szCs w:val="20"/>
          <w:lang w:eastAsia="sl-SI"/>
        </w:rPr>
        <w:t xml:space="preserve">. </w:t>
      </w:r>
    </w:p>
    <w:p w14:paraId="6F1DC235" w14:textId="77777777" w:rsidR="00AB57EC" w:rsidRPr="00E96FE3" w:rsidRDefault="00AB57EC" w:rsidP="00AB57EC">
      <w:pPr>
        <w:spacing w:after="0" w:line="240" w:lineRule="auto"/>
        <w:jc w:val="both"/>
        <w:rPr>
          <w:rFonts w:ascii="Arial" w:eastAsia="Times New Roman" w:hAnsi="Arial" w:cs="Arial"/>
          <w:b/>
          <w:sz w:val="20"/>
          <w:szCs w:val="20"/>
          <w:lang w:eastAsia="sl-SI"/>
        </w:rPr>
      </w:pPr>
    </w:p>
    <w:p w14:paraId="63B055CD" w14:textId="77777777" w:rsidR="00AB57EC" w:rsidRPr="00E96FE3" w:rsidRDefault="00AB57EC" w:rsidP="00AB57EC">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Izvajalec mora med izvajanjem pogodbe naročnika obvestiti o morebitnih spremembah informacij iz drugega odstavka 94. člena ZJN-3 in poslati informacije o novih podizvajalcih, ki jih namerava naknadno vključiti v izvajanje takšnih storitev, in sicer najkasneje v petih (5) dneh po spremembi. V primeru vključitve novih podizvajalcev mora izvajalec skupaj z obvestilom posredovati tudi podatke in dokumente iz druge, tretje in četrte alineje drugega odstavka 94. člena ZJN-3.</w:t>
      </w:r>
    </w:p>
    <w:p w14:paraId="7ED87EB3"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52818213" w14:textId="331A2D49"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Naročnik bo zavrnil vsakega podizvajalca, ki ne izpolnjuje pogojev dokumentacije v zvezi z oddajo javnega naročila št. </w:t>
      </w:r>
      <w:r w:rsidR="00D6215E" w:rsidRPr="004D0A7F">
        <w:rPr>
          <w:rFonts w:ascii="Arial" w:eastAsia="Times New Roman" w:hAnsi="Arial" w:cs="Arial"/>
          <w:sz w:val="20"/>
          <w:szCs w:val="20"/>
          <w:lang w:eastAsia="sl-SI"/>
        </w:rPr>
        <w:t>JN0</w:t>
      </w:r>
      <w:r w:rsidR="00FF75CE" w:rsidRPr="004D0A7F">
        <w:rPr>
          <w:rFonts w:ascii="Arial" w:eastAsia="Times New Roman" w:hAnsi="Arial" w:cs="Arial"/>
          <w:sz w:val="20"/>
          <w:szCs w:val="20"/>
          <w:lang w:eastAsia="sl-SI"/>
        </w:rPr>
        <w:t>4</w:t>
      </w:r>
      <w:r w:rsidR="00D6215E" w:rsidRPr="004D0A7F">
        <w:rPr>
          <w:rFonts w:ascii="Arial" w:eastAsia="Times New Roman" w:hAnsi="Arial" w:cs="Arial"/>
          <w:sz w:val="20"/>
          <w:szCs w:val="20"/>
          <w:lang w:eastAsia="sl-SI"/>
        </w:rPr>
        <w:t>/202</w:t>
      </w:r>
      <w:r w:rsidR="00FF75CE" w:rsidRPr="004D0A7F">
        <w:rPr>
          <w:rFonts w:ascii="Arial" w:eastAsia="Times New Roman" w:hAnsi="Arial" w:cs="Arial"/>
          <w:sz w:val="20"/>
          <w:szCs w:val="20"/>
          <w:lang w:eastAsia="sl-SI"/>
        </w:rPr>
        <w:t>5</w:t>
      </w:r>
      <w:r w:rsidRPr="004D0A7F">
        <w:rPr>
          <w:rFonts w:ascii="Arial" w:eastAsia="Times New Roman" w:hAnsi="Arial" w:cs="Arial"/>
          <w:sz w:val="20"/>
          <w:szCs w:val="20"/>
          <w:lang w:eastAsia="sl-SI"/>
        </w:rPr>
        <w:t xml:space="preserve">, ki se nanašajo na podizvajalce.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št. </w:t>
      </w:r>
      <w:r w:rsidR="00FF75CE" w:rsidRPr="004D0A7F">
        <w:rPr>
          <w:rFonts w:ascii="Arial" w:eastAsia="Times New Roman" w:hAnsi="Arial" w:cs="Arial"/>
          <w:sz w:val="20"/>
          <w:szCs w:val="20"/>
          <w:lang w:eastAsia="sl-SI"/>
        </w:rPr>
        <w:t>JN04/2025</w:t>
      </w:r>
      <w:r w:rsidRPr="004D0A7F">
        <w:rPr>
          <w:rFonts w:ascii="Arial" w:eastAsia="Times New Roman" w:hAnsi="Arial" w:cs="Arial"/>
          <w:sz w:val="20"/>
          <w:szCs w:val="20"/>
          <w:lang w:eastAsia="sl-SI"/>
        </w:rPr>
        <w:t>. Naročnik mora o morebitni zavrnitvi novega podizvajalca obvestiti izvajalca najpozneje v desetih (10) dneh od prejema predloga.</w:t>
      </w:r>
    </w:p>
    <w:p w14:paraId="4D680637"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2AC35ABA"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Izvajalec v razmerju do naročnika v celoti odgovarja za dobro izvedbo obveznosti iz pogodbe, ne glede na število podizvajalcev.</w:t>
      </w:r>
      <w:bookmarkEnd w:id="40"/>
    </w:p>
    <w:p w14:paraId="2DEC01DA" w14:textId="77777777" w:rsidR="00F87C6E" w:rsidRPr="00E96FE3" w:rsidRDefault="00F87C6E" w:rsidP="00AB57EC">
      <w:pPr>
        <w:spacing w:after="0" w:line="240" w:lineRule="auto"/>
        <w:ind w:left="360"/>
        <w:contextualSpacing/>
        <w:rPr>
          <w:rFonts w:ascii="Arial" w:hAnsi="Arial" w:cs="Arial"/>
          <w:b/>
          <w:sz w:val="20"/>
          <w:szCs w:val="20"/>
        </w:rPr>
      </w:pPr>
    </w:p>
    <w:p w14:paraId="741DD040" w14:textId="7C98E08A" w:rsidR="00AB57EC" w:rsidRPr="00E96FE3" w:rsidRDefault="00AB57EC" w:rsidP="006E5FD5">
      <w:pPr>
        <w:pStyle w:val="Odstavekseznama"/>
        <w:numPr>
          <w:ilvl w:val="0"/>
          <w:numId w:val="72"/>
        </w:numPr>
        <w:spacing w:after="0" w:line="240" w:lineRule="auto"/>
        <w:ind w:left="426" w:hanging="425"/>
        <w:jc w:val="both"/>
        <w:rPr>
          <w:rFonts w:ascii="Arial" w:hAnsi="Arial" w:cs="Arial"/>
          <w:b/>
          <w:sz w:val="20"/>
          <w:szCs w:val="20"/>
        </w:rPr>
      </w:pPr>
      <w:r w:rsidRPr="00E96FE3">
        <w:rPr>
          <w:rFonts w:ascii="Arial" w:hAnsi="Arial" w:cs="Arial"/>
          <w:b/>
          <w:sz w:val="20"/>
          <w:szCs w:val="20"/>
        </w:rPr>
        <w:t>IZVAJANJE ZIMSKE SLUŽBE</w:t>
      </w:r>
    </w:p>
    <w:p w14:paraId="2762852B" w14:textId="77777777" w:rsidR="00AB57EC" w:rsidRPr="00E96FE3" w:rsidRDefault="00AB57EC" w:rsidP="00554EFF">
      <w:pPr>
        <w:numPr>
          <w:ilvl w:val="0"/>
          <w:numId w:val="40"/>
        </w:numPr>
        <w:spacing w:after="0" w:line="240" w:lineRule="auto"/>
        <w:contextualSpacing/>
        <w:jc w:val="center"/>
        <w:rPr>
          <w:rFonts w:ascii="Arial" w:hAnsi="Arial" w:cs="Arial"/>
          <w:b/>
          <w:sz w:val="20"/>
          <w:szCs w:val="20"/>
        </w:rPr>
      </w:pPr>
      <w:r w:rsidRPr="00E96FE3">
        <w:rPr>
          <w:rFonts w:ascii="Arial" w:eastAsia="Times New Roman" w:hAnsi="Arial" w:cs="Arial"/>
          <w:b/>
          <w:sz w:val="20"/>
          <w:szCs w:val="20"/>
          <w:lang w:eastAsia="sl-SI"/>
        </w:rPr>
        <w:t>člen</w:t>
      </w:r>
    </w:p>
    <w:p w14:paraId="099B9B31" w14:textId="77777777" w:rsidR="00AB57EC" w:rsidRPr="00E96FE3" w:rsidRDefault="00AB57EC" w:rsidP="00AB57EC">
      <w:pPr>
        <w:spacing w:after="0" w:line="240" w:lineRule="auto"/>
        <w:jc w:val="both"/>
        <w:rPr>
          <w:rFonts w:ascii="Arial" w:hAnsi="Arial" w:cs="Arial"/>
          <w:sz w:val="20"/>
          <w:szCs w:val="20"/>
        </w:rPr>
      </w:pPr>
      <w:r w:rsidRPr="00E96FE3">
        <w:rPr>
          <w:rFonts w:ascii="Arial" w:eastAsia="Times New Roman" w:hAnsi="Arial" w:cs="Arial"/>
          <w:sz w:val="20"/>
          <w:szCs w:val="20"/>
          <w:lang w:eastAsia="sl-SI"/>
        </w:rPr>
        <w:t>Pred pričetkom del izvajalec in predstavnik naročnika na terenu pregledata celotno področje, kjer bo izvajalec opravljal storitve zimske službe.</w:t>
      </w:r>
      <w:r w:rsidRPr="00E96FE3">
        <w:rPr>
          <w:rFonts w:ascii="Arial" w:hAnsi="Arial" w:cs="Arial"/>
          <w:sz w:val="20"/>
          <w:szCs w:val="20"/>
        </w:rPr>
        <w:t xml:space="preserve"> </w:t>
      </w:r>
    </w:p>
    <w:p w14:paraId="319D4EBD" w14:textId="77777777" w:rsidR="00AB57EC" w:rsidRPr="00E96FE3" w:rsidRDefault="00AB57EC" w:rsidP="00AB57EC">
      <w:pPr>
        <w:spacing w:after="0" w:line="240" w:lineRule="auto"/>
        <w:jc w:val="both"/>
        <w:rPr>
          <w:rFonts w:ascii="Arial" w:hAnsi="Arial" w:cs="Arial"/>
          <w:sz w:val="20"/>
          <w:szCs w:val="20"/>
        </w:rPr>
      </w:pPr>
    </w:p>
    <w:p w14:paraId="7AE27B61" w14:textId="126F8A70" w:rsidR="00AB57EC" w:rsidRPr="00E96FE3" w:rsidRDefault="00AB57EC" w:rsidP="00AB57EC">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Delovne naloge izvajalca pregleduje in podpisuje predstavnik naročnika, ki je tudi odgovoren za koordinacijo izvajanja del za naročnika.</w:t>
      </w:r>
    </w:p>
    <w:p w14:paraId="2467C28C" w14:textId="165E88F8" w:rsidR="0081310F" w:rsidRPr="00E96FE3" w:rsidRDefault="0081310F" w:rsidP="0081310F">
      <w:pPr>
        <w:spacing w:after="0" w:line="240" w:lineRule="auto"/>
        <w:ind w:right="93"/>
        <w:jc w:val="both"/>
        <w:rPr>
          <w:rFonts w:ascii="Arial" w:hAnsi="Arial" w:cs="Arial"/>
          <w:sz w:val="20"/>
          <w:szCs w:val="20"/>
        </w:rPr>
      </w:pPr>
    </w:p>
    <w:p w14:paraId="3B9F3FA4" w14:textId="7CB5BDCD" w:rsidR="0081310F" w:rsidRPr="00E96FE3" w:rsidRDefault="0081310F" w:rsidP="0081310F">
      <w:pPr>
        <w:spacing w:after="0" w:line="240" w:lineRule="auto"/>
        <w:ind w:right="93"/>
        <w:jc w:val="both"/>
        <w:rPr>
          <w:rFonts w:ascii="Arial" w:hAnsi="Arial" w:cs="Arial"/>
          <w:sz w:val="20"/>
          <w:szCs w:val="20"/>
        </w:rPr>
      </w:pPr>
      <w:bookmarkStart w:id="41" w:name="_Hlk8649307"/>
      <w:r w:rsidRPr="00E96FE3">
        <w:rPr>
          <w:rFonts w:ascii="Arial" w:hAnsi="Arial" w:cs="Arial"/>
          <w:sz w:val="20"/>
          <w:szCs w:val="20"/>
        </w:rPr>
        <w:t>Izvajalec je pri izvedbi del dolžan dosledno upoštevati določbe Uredbe o zagotavljanju varnosti in zdravja pri delu na začasnih in premičnih gradbiščih (Ur.l. RS št. 83/2005, 43</w:t>
      </w:r>
      <w:r w:rsidR="00E96FE3" w:rsidRPr="00E96FE3">
        <w:rPr>
          <w:rFonts w:ascii="Arial" w:hAnsi="Arial" w:cs="Arial"/>
          <w:sz w:val="20"/>
          <w:szCs w:val="20"/>
        </w:rPr>
        <w:t>/</w:t>
      </w:r>
      <w:r w:rsidRPr="00E96FE3">
        <w:rPr>
          <w:rFonts w:ascii="Arial" w:hAnsi="Arial" w:cs="Arial"/>
          <w:sz w:val="20"/>
          <w:szCs w:val="20"/>
        </w:rPr>
        <w:t>11 – ZVZD–1), kot tudi vsa določila ostalih zakonov, pravilnikov, predpisov in odlokov, ki so vezani na varnost in zdravje pri delu in Pisnega sporazuma o skupnih ukrepih za zagotavljanje varnosti in zdravja pri delu. Nespoštovanje določil je razlog za prekinitev okvirnega sporazuma.</w:t>
      </w:r>
    </w:p>
    <w:bookmarkEnd w:id="41"/>
    <w:p w14:paraId="01E76058" w14:textId="77777777" w:rsidR="0081310F" w:rsidRPr="00E96FE3" w:rsidRDefault="0081310F" w:rsidP="00AB57EC">
      <w:pPr>
        <w:spacing w:after="0" w:line="240" w:lineRule="auto"/>
        <w:jc w:val="both"/>
        <w:rPr>
          <w:rFonts w:ascii="Arial" w:eastAsia="Times New Roman" w:hAnsi="Arial" w:cs="Arial"/>
          <w:sz w:val="20"/>
          <w:szCs w:val="20"/>
          <w:lang w:eastAsia="sl-SI"/>
        </w:rPr>
      </w:pPr>
    </w:p>
    <w:p w14:paraId="5DA42675" w14:textId="77777777" w:rsidR="00AB57EC" w:rsidRPr="00E96FE3" w:rsidRDefault="00AB57EC" w:rsidP="00554EFF">
      <w:pPr>
        <w:numPr>
          <w:ilvl w:val="0"/>
          <w:numId w:val="40"/>
        </w:numPr>
        <w:spacing w:after="0" w:line="240" w:lineRule="auto"/>
        <w:jc w:val="center"/>
        <w:rPr>
          <w:rFonts w:ascii="Arial" w:eastAsia="Times New Roman" w:hAnsi="Arial" w:cs="Arial"/>
          <w:b/>
          <w:bCs/>
          <w:sz w:val="20"/>
          <w:szCs w:val="20"/>
          <w:lang w:eastAsia="sl-SI"/>
        </w:rPr>
      </w:pPr>
      <w:r w:rsidRPr="00E96FE3">
        <w:rPr>
          <w:rFonts w:ascii="Arial" w:eastAsia="Times New Roman" w:hAnsi="Arial" w:cs="Arial"/>
          <w:b/>
          <w:bCs/>
          <w:sz w:val="20"/>
          <w:szCs w:val="20"/>
          <w:lang w:eastAsia="sl-SI"/>
        </w:rPr>
        <w:t>člen</w:t>
      </w:r>
    </w:p>
    <w:p w14:paraId="08BEE4B6" w14:textId="26F65C69" w:rsidR="00AB57EC" w:rsidRPr="00E96FE3" w:rsidRDefault="00AB57EC" w:rsidP="00AB57EC">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 xml:space="preserve">Izvajalec v </w:t>
      </w:r>
      <w:r w:rsidR="0047119E">
        <w:rPr>
          <w:rFonts w:ascii="Arial" w:eastAsia="Times New Roman" w:hAnsi="Arial" w:cs="Arial"/>
          <w:sz w:val="20"/>
          <w:szCs w:val="20"/>
          <w:lang w:eastAsia="sl-SI"/>
        </w:rPr>
        <w:t>obdobju</w:t>
      </w:r>
      <w:r w:rsidR="00A955B9">
        <w:rPr>
          <w:rFonts w:ascii="Arial" w:eastAsia="Times New Roman" w:hAnsi="Arial" w:cs="Arial"/>
          <w:sz w:val="20"/>
          <w:szCs w:val="20"/>
          <w:lang w:eastAsia="sl-SI"/>
        </w:rPr>
        <w:t>,</w:t>
      </w:r>
      <w:r w:rsidRPr="00E96FE3">
        <w:rPr>
          <w:rFonts w:ascii="Arial" w:eastAsia="Times New Roman" w:hAnsi="Arial" w:cs="Arial"/>
          <w:sz w:val="20"/>
          <w:szCs w:val="20"/>
          <w:lang w:eastAsia="sl-SI"/>
        </w:rPr>
        <w:t xml:space="preserve"> določenem v 3. členu te pogodbe</w:t>
      </w:r>
      <w:r w:rsidR="00A955B9">
        <w:rPr>
          <w:rFonts w:ascii="Arial" w:eastAsia="Times New Roman" w:hAnsi="Arial" w:cs="Arial"/>
          <w:sz w:val="20"/>
          <w:szCs w:val="20"/>
          <w:lang w:eastAsia="sl-SI"/>
        </w:rPr>
        <w:t>,</w:t>
      </w:r>
      <w:r w:rsidRPr="00E96FE3">
        <w:rPr>
          <w:rFonts w:ascii="Arial" w:eastAsia="Times New Roman" w:hAnsi="Arial" w:cs="Arial"/>
          <w:sz w:val="20"/>
          <w:szCs w:val="20"/>
          <w:lang w:eastAsia="sl-SI"/>
        </w:rPr>
        <w:t xml:space="preserve"> nudi naročniku svoje storitve na način, da bo za opravljanje storitev zimske službe namenil vse stroje</w:t>
      </w:r>
      <w:r w:rsidR="00A955B9">
        <w:rPr>
          <w:rFonts w:ascii="Arial" w:eastAsia="Times New Roman" w:hAnsi="Arial" w:cs="Arial"/>
          <w:sz w:val="20"/>
          <w:szCs w:val="20"/>
          <w:lang w:eastAsia="sl-SI"/>
        </w:rPr>
        <w:t xml:space="preserve"> in</w:t>
      </w:r>
      <w:r w:rsidRPr="00E96FE3">
        <w:rPr>
          <w:rFonts w:ascii="Arial" w:eastAsia="Times New Roman" w:hAnsi="Arial" w:cs="Arial"/>
          <w:sz w:val="20"/>
          <w:szCs w:val="20"/>
          <w:lang w:eastAsia="sl-SI"/>
        </w:rPr>
        <w:t xml:space="preserve"> priključke (delovna in tehnična sredstva), ki so določeni s to pogodbo. Storitve zimske službe bo opravil s strokovno usposobljenimi upravljalci mehanizacije in to v kar najkrajšem možnem času, skladno s prioritetami.</w:t>
      </w:r>
    </w:p>
    <w:p w14:paraId="1E58D730" w14:textId="77777777" w:rsidR="00AB57EC" w:rsidRPr="00E96FE3" w:rsidRDefault="00AB57EC" w:rsidP="00AB57EC">
      <w:pPr>
        <w:spacing w:after="0" w:line="240" w:lineRule="auto"/>
        <w:jc w:val="both"/>
        <w:rPr>
          <w:rFonts w:ascii="Arial" w:eastAsia="Times New Roman" w:hAnsi="Arial" w:cs="Arial"/>
          <w:sz w:val="20"/>
          <w:szCs w:val="20"/>
          <w:lang w:eastAsia="sl-SI"/>
        </w:rPr>
      </w:pPr>
    </w:p>
    <w:p w14:paraId="51440156" w14:textId="77777777" w:rsidR="00AB57EC" w:rsidRPr="00E96FE3" w:rsidRDefault="00AB57EC" w:rsidP="00554EFF">
      <w:pPr>
        <w:numPr>
          <w:ilvl w:val="0"/>
          <w:numId w:val="40"/>
        </w:numPr>
        <w:spacing w:after="0" w:line="240" w:lineRule="auto"/>
        <w:jc w:val="center"/>
        <w:rPr>
          <w:rFonts w:ascii="Arial" w:eastAsia="Times New Roman" w:hAnsi="Arial" w:cs="Arial"/>
          <w:b/>
          <w:bCs/>
          <w:sz w:val="20"/>
          <w:szCs w:val="20"/>
          <w:lang w:eastAsia="sl-SI"/>
        </w:rPr>
      </w:pPr>
      <w:r w:rsidRPr="00E96FE3">
        <w:rPr>
          <w:rFonts w:ascii="Arial" w:eastAsia="Times New Roman" w:hAnsi="Arial" w:cs="Arial"/>
          <w:b/>
          <w:bCs/>
          <w:sz w:val="20"/>
          <w:szCs w:val="20"/>
          <w:lang w:eastAsia="sl-SI"/>
        </w:rPr>
        <w:t>člen</w:t>
      </w:r>
    </w:p>
    <w:p w14:paraId="38F42339" w14:textId="37E084CD" w:rsidR="00AB57EC" w:rsidRPr="00E96FE3" w:rsidRDefault="00AB57EC" w:rsidP="00AB57EC">
      <w:pPr>
        <w:spacing w:after="0" w:line="240" w:lineRule="auto"/>
        <w:jc w:val="both"/>
        <w:rPr>
          <w:rFonts w:ascii="Arial" w:eastAsia="Times New Roman" w:hAnsi="Arial" w:cs="Arial"/>
          <w:strike/>
          <w:sz w:val="20"/>
          <w:szCs w:val="20"/>
          <w:lang w:eastAsia="sl-SI"/>
        </w:rPr>
      </w:pPr>
      <w:r w:rsidRPr="00E96FE3">
        <w:rPr>
          <w:rFonts w:ascii="Arial" w:eastAsia="Times New Roman" w:hAnsi="Arial" w:cs="Arial"/>
          <w:sz w:val="20"/>
          <w:szCs w:val="20"/>
          <w:lang w:eastAsia="sl-SI"/>
        </w:rPr>
        <w:t>Izvajalec se obvezuje, da bo z izvajanjem zimske službe začel takoj, ko se pojavi potreba</w:t>
      </w:r>
      <w:r w:rsidR="00A955B9">
        <w:rPr>
          <w:rFonts w:ascii="Arial" w:eastAsia="Times New Roman" w:hAnsi="Arial" w:cs="Arial"/>
          <w:sz w:val="20"/>
          <w:szCs w:val="20"/>
          <w:lang w:eastAsia="sl-SI"/>
        </w:rPr>
        <w:t>,</w:t>
      </w:r>
      <w:r w:rsidRPr="00E96FE3">
        <w:rPr>
          <w:rFonts w:ascii="Arial" w:eastAsia="Times New Roman" w:hAnsi="Arial" w:cs="Arial"/>
          <w:sz w:val="20"/>
          <w:szCs w:val="20"/>
          <w:lang w:eastAsia="sl-SI"/>
        </w:rPr>
        <w:t xml:space="preserve"> oz</w:t>
      </w:r>
      <w:r w:rsidR="00A955B9">
        <w:rPr>
          <w:rFonts w:ascii="Arial" w:eastAsia="Times New Roman" w:hAnsi="Arial" w:cs="Arial"/>
          <w:sz w:val="20"/>
          <w:szCs w:val="20"/>
          <w:lang w:eastAsia="sl-SI"/>
        </w:rPr>
        <w:t>iroma</w:t>
      </w:r>
      <w:r w:rsidRPr="00E96FE3">
        <w:rPr>
          <w:rFonts w:ascii="Arial" w:eastAsia="Times New Roman" w:hAnsi="Arial" w:cs="Arial"/>
          <w:sz w:val="20"/>
          <w:szCs w:val="20"/>
          <w:lang w:eastAsia="sl-SI"/>
        </w:rPr>
        <w:t xml:space="preserve"> po naročilu predstavnika naročnika. V primeru intervencije se mora izvajalec odzvati na naročnikov klic in pričeti z deli najkasneje v roku 60 minut. </w:t>
      </w:r>
    </w:p>
    <w:p w14:paraId="08F81987" w14:textId="77777777" w:rsidR="00AB57EC" w:rsidRPr="00E96FE3" w:rsidRDefault="00AB57EC" w:rsidP="00AB57EC">
      <w:pPr>
        <w:spacing w:after="0" w:line="240" w:lineRule="auto"/>
        <w:jc w:val="both"/>
        <w:rPr>
          <w:rFonts w:ascii="Arial" w:eastAsia="Times New Roman" w:hAnsi="Arial" w:cs="Arial"/>
          <w:sz w:val="20"/>
          <w:szCs w:val="20"/>
          <w:lang w:eastAsia="sl-SI"/>
        </w:rPr>
      </w:pPr>
    </w:p>
    <w:p w14:paraId="30F7FF06" w14:textId="77777777" w:rsidR="00AB57EC" w:rsidRPr="00E96FE3" w:rsidRDefault="00AB57EC" w:rsidP="00554EFF">
      <w:pPr>
        <w:numPr>
          <w:ilvl w:val="0"/>
          <w:numId w:val="40"/>
        </w:numPr>
        <w:spacing w:after="0" w:line="240" w:lineRule="auto"/>
        <w:jc w:val="center"/>
        <w:rPr>
          <w:rFonts w:ascii="Arial" w:eastAsia="Times New Roman" w:hAnsi="Arial" w:cs="Arial"/>
          <w:b/>
          <w:bCs/>
          <w:sz w:val="20"/>
          <w:szCs w:val="20"/>
          <w:lang w:eastAsia="sl-SI"/>
        </w:rPr>
      </w:pPr>
      <w:r w:rsidRPr="00E96FE3">
        <w:rPr>
          <w:rFonts w:ascii="Arial" w:eastAsia="Times New Roman" w:hAnsi="Arial" w:cs="Arial"/>
          <w:b/>
          <w:bCs/>
          <w:sz w:val="20"/>
          <w:szCs w:val="20"/>
          <w:lang w:eastAsia="sl-SI"/>
        </w:rPr>
        <w:t xml:space="preserve"> člen</w:t>
      </w:r>
    </w:p>
    <w:p w14:paraId="34FF5EC0" w14:textId="393A47E5" w:rsidR="00AB57EC" w:rsidRPr="00E96FE3" w:rsidRDefault="00AB57EC" w:rsidP="00AB57EC">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Izvajalec je dolžan vsakokraten začetek in konec opravljanja storitev zimske službe javiti predstavniku naročnika. Naročnik si pridržuje pravico vgradnje sledilne naprave v vse stroje</w:t>
      </w:r>
      <w:r w:rsidR="00A955B9">
        <w:rPr>
          <w:rFonts w:ascii="Arial" w:eastAsia="Times New Roman" w:hAnsi="Arial" w:cs="Arial"/>
          <w:sz w:val="20"/>
          <w:szCs w:val="20"/>
          <w:lang w:eastAsia="sl-SI"/>
        </w:rPr>
        <w:t xml:space="preserve"> in</w:t>
      </w:r>
      <w:r w:rsidRPr="00E96FE3">
        <w:rPr>
          <w:rFonts w:ascii="Arial" w:eastAsia="Times New Roman" w:hAnsi="Arial" w:cs="Arial"/>
          <w:sz w:val="20"/>
          <w:szCs w:val="20"/>
          <w:lang w:eastAsia="sl-SI"/>
        </w:rPr>
        <w:t xml:space="preserve"> priključke (delovna in tehnična sredstva), ki so določeni s to pogodbo. Ob koncu zimske sezone se s strani naročnika izvedejo analize, v primeru prekomernih stroškov pri izvajanju zimske službe je izvajalec dolžan zagovarjati prekomerno zaračunane storitve oziroma v primeru neutemeljenih prekomernih stroških izstaviti dobropis za sporni del storitve v korist naročnika. </w:t>
      </w:r>
    </w:p>
    <w:p w14:paraId="43E2AFDC" w14:textId="77777777" w:rsidR="00AB57EC" w:rsidRPr="00E96FE3" w:rsidRDefault="00AB57EC" w:rsidP="00AB57EC">
      <w:pPr>
        <w:spacing w:after="0" w:line="240" w:lineRule="auto"/>
        <w:jc w:val="both"/>
        <w:rPr>
          <w:rFonts w:ascii="Arial" w:eastAsia="Times New Roman" w:hAnsi="Arial" w:cs="Arial"/>
          <w:sz w:val="20"/>
          <w:szCs w:val="20"/>
          <w:lang w:eastAsia="sl-SI"/>
        </w:rPr>
      </w:pPr>
    </w:p>
    <w:p w14:paraId="6A816908" w14:textId="77777777" w:rsidR="00AB57EC" w:rsidRPr="00E96FE3" w:rsidRDefault="00AB57EC" w:rsidP="00554EFF">
      <w:pPr>
        <w:numPr>
          <w:ilvl w:val="0"/>
          <w:numId w:val="40"/>
        </w:numPr>
        <w:spacing w:after="0" w:line="240" w:lineRule="auto"/>
        <w:jc w:val="center"/>
        <w:rPr>
          <w:rFonts w:ascii="Arial" w:eastAsia="Times New Roman" w:hAnsi="Arial" w:cs="Arial"/>
          <w:b/>
          <w:bCs/>
          <w:sz w:val="20"/>
          <w:szCs w:val="20"/>
          <w:lang w:eastAsia="sl-SI"/>
        </w:rPr>
      </w:pPr>
      <w:r w:rsidRPr="00E96FE3">
        <w:rPr>
          <w:rFonts w:ascii="Arial" w:eastAsia="Times New Roman" w:hAnsi="Arial" w:cs="Arial"/>
          <w:b/>
          <w:bCs/>
          <w:sz w:val="20"/>
          <w:szCs w:val="20"/>
          <w:lang w:eastAsia="sl-SI"/>
        </w:rPr>
        <w:t xml:space="preserve"> člen</w:t>
      </w:r>
    </w:p>
    <w:p w14:paraId="01A73725" w14:textId="77777777" w:rsidR="00AB57EC" w:rsidRPr="00E96FE3" w:rsidRDefault="00AB57EC" w:rsidP="00AB57EC">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Izvajalec del mora biti vedno pripravljen, da lahko opravi določena vzdrževalna dela tudi drugje, v primeru, da mu to odredi predstavnik naročnika.</w:t>
      </w:r>
    </w:p>
    <w:p w14:paraId="06FB34C0" w14:textId="77777777" w:rsidR="00AB57EC" w:rsidRPr="00E96FE3" w:rsidRDefault="00AB57EC" w:rsidP="00AB57EC">
      <w:pPr>
        <w:spacing w:after="0" w:line="240" w:lineRule="auto"/>
        <w:jc w:val="both"/>
        <w:rPr>
          <w:rFonts w:ascii="Arial" w:eastAsia="Times New Roman" w:hAnsi="Arial" w:cs="Arial"/>
          <w:sz w:val="20"/>
          <w:szCs w:val="20"/>
          <w:lang w:eastAsia="sl-SI"/>
        </w:rPr>
      </w:pPr>
    </w:p>
    <w:p w14:paraId="6E2366F7" w14:textId="293A5B34" w:rsidR="00AB57EC" w:rsidRPr="006E5FD5" w:rsidRDefault="00AB57EC" w:rsidP="006E5FD5">
      <w:pPr>
        <w:pStyle w:val="Odstavekseznama"/>
        <w:numPr>
          <w:ilvl w:val="0"/>
          <w:numId w:val="72"/>
        </w:numPr>
        <w:spacing w:after="0" w:line="240" w:lineRule="auto"/>
        <w:ind w:left="426" w:hanging="425"/>
        <w:jc w:val="both"/>
        <w:rPr>
          <w:rFonts w:ascii="Arial" w:hAnsi="Arial" w:cs="Arial"/>
          <w:b/>
          <w:sz w:val="20"/>
          <w:szCs w:val="20"/>
        </w:rPr>
      </w:pPr>
      <w:r w:rsidRPr="006E5FD5">
        <w:rPr>
          <w:rFonts w:ascii="Arial" w:hAnsi="Arial" w:cs="Arial"/>
          <w:b/>
          <w:sz w:val="20"/>
          <w:szCs w:val="20"/>
        </w:rPr>
        <w:t>ODGOVORNOST IZVAJALCA ZA ŠKODO</w:t>
      </w:r>
    </w:p>
    <w:p w14:paraId="1D2D9363" w14:textId="77777777" w:rsidR="00AB57EC" w:rsidRPr="00E96FE3" w:rsidRDefault="00AB57EC" w:rsidP="00554EFF">
      <w:pPr>
        <w:numPr>
          <w:ilvl w:val="0"/>
          <w:numId w:val="40"/>
        </w:numPr>
        <w:spacing w:after="0" w:line="240" w:lineRule="auto"/>
        <w:contextualSpacing/>
        <w:jc w:val="center"/>
        <w:rPr>
          <w:rFonts w:ascii="Arial" w:eastAsia="Times New Roman" w:hAnsi="Arial" w:cs="Arial"/>
          <w:b/>
          <w:bCs/>
          <w:sz w:val="20"/>
          <w:szCs w:val="20"/>
          <w:lang w:eastAsia="sl-SI"/>
        </w:rPr>
      </w:pPr>
      <w:r w:rsidRPr="00E96FE3">
        <w:rPr>
          <w:rFonts w:ascii="Arial" w:eastAsia="Times New Roman" w:hAnsi="Arial" w:cs="Arial"/>
          <w:b/>
          <w:sz w:val="20"/>
          <w:szCs w:val="20"/>
          <w:lang w:eastAsia="sl-SI"/>
        </w:rPr>
        <w:t>člen</w:t>
      </w:r>
    </w:p>
    <w:p w14:paraId="02CA486D" w14:textId="4BF9C2CF" w:rsidR="00280896" w:rsidRPr="00E96FE3" w:rsidRDefault="00280896" w:rsidP="00280896">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Naročnik in izvajalec se izrecno dogovorita, da je izvajalec dolžan v primeru elementarnih nezgod izvesti najnujnejše ukrepe za zavarovanje prometa in objektov, o delih, ki se izvajajo</w:t>
      </w:r>
      <w:r w:rsidR="00A972F6">
        <w:rPr>
          <w:rFonts w:ascii="Arial" w:eastAsia="Times New Roman" w:hAnsi="Arial" w:cs="Arial"/>
          <w:sz w:val="20"/>
          <w:szCs w:val="20"/>
          <w:lang w:eastAsia="sl-SI"/>
        </w:rPr>
        <w:t>,</w:t>
      </w:r>
      <w:r w:rsidRPr="00E96FE3">
        <w:rPr>
          <w:rFonts w:ascii="Arial" w:eastAsia="Times New Roman" w:hAnsi="Arial" w:cs="Arial"/>
          <w:sz w:val="20"/>
          <w:szCs w:val="20"/>
          <w:lang w:eastAsia="sl-SI"/>
        </w:rPr>
        <w:t xml:space="preserve"> pa čim prej obvestiti naročnika. V tem primeru je naročnik dolžan izvajalcu povrniti nastale stroške.</w:t>
      </w:r>
    </w:p>
    <w:p w14:paraId="03DA5AED" w14:textId="77777777" w:rsidR="00280896" w:rsidRPr="00E96FE3" w:rsidRDefault="00280896" w:rsidP="00280896">
      <w:pPr>
        <w:spacing w:after="0" w:line="240" w:lineRule="auto"/>
        <w:jc w:val="both"/>
        <w:rPr>
          <w:rFonts w:ascii="Arial" w:eastAsia="Times New Roman" w:hAnsi="Arial" w:cs="Arial"/>
          <w:sz w:val="20"/>
          <w:szCs w:val="20"/>
          <w:lang w:eastAsia="sl-SI"/>
        </w:rPr>
      </w:pPr>
    </w:p>
    <w:p w14:paraId="25493259" w14:textId="47B34A5A" w:rsidR="00280896" w:rsidRPr="00E96FE3" w:rsidRDefault="00280896" w:rsidP="00280896">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V primeru opustitve dolžne skrbnosti pri rednem zimskem vzdrževanju in varstvu lokalnih cest je izvajalec odgovoren za vso škodo, ki zaradi tega nastane udeležencem v cestnem prometu</w:t>
      </w:r>
      <w:r w:rsidR="00A972F6">
        <w:rPr>
          <w:rFonts w:ascii="Arial" w:eastAsia="Times New Roman" w:hAnsi="Arial" w:cs="Arial"/>
          <w:sz w:val="20"/>
          <w:szCs w:val="20"/>
          <w:lang w:eastAsia="sl-SI"/>
        </w:rPr>
        <w:t>,</w:t>
      </w:r>
      <w:r w:rsidRPr="00E96FE3">
        <w:rPr>
          <w:rFonts w:ascii="Arial" w:eastAsia="Times New Roman" w:hAnsi="Arial" w:cs="Arial"/>
          <w:sz w:val="20"/>
          <w:szCs w:val="20"/>
          <w:lang w:eastAsia="sl-SI"/>
        </w:rPr>
        <w:t xml:space="preserve"> ter za škodo, ki jo povzroči naročniku in tretjim osebam, prav tako pa tudi za škodo, ki zaradi tega nastane na prometni signalizaciji.</w:t>
      </w:r>
    </w:p>
    <w:p w14:paraId="041D5562" w14:textId="77777777" w:rsidR="00280896" w:rsidRPr="00E96FE3" w:rsidRDefault="00280896" w:rsidP="00280896">
      <w:pPr>
        <w:spacing w:after="0" w:line="240" w:lineRule="auto"/>
        <w:jc w:val="both"/>
        <w:rPr>
          <w:rFonts w:ascii="Arial" w:eastAsia="Times New Roman" w:hAnsi="Arial" w:cs="Arial"/>
          <w:sz w:val="20"/>
          <w:szCs w:val="20"/>
          <w:lang w:eastAsia="sl-SI"/>
        </w:rPr>
      </w:pPr>
    </w:p>
    <w:p w14:paraId="74613AEF" w14:textId="77777777" w:rsidR="00280896" w:rsidRPr="00E96FE3" w:rsidRDefault="00280896" w:rsidP="00280896">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Izvajalec je dolžan na lastne stroške skleniti ustrezna zavarovanja, ki krijejo škodne dogodke iz 2. odstavka tega člena. Naročnik bo, skladno z navedenim, odškodninske zahtevke, ki izvirajo iz opustitve dolžne skrbnosti pri rednem vzdrževanju in varstvu cest, odstopil v reševanje izvajalcu.</w:t>
      </w:r>
    </w:p>
    <w:p w14:paraId="511ED4B7" w14:textId="77777777" w:rsidR="00280896" w:rsidRPr="00E96FE3" w:rsidRDefault="00280896" w:rsidP="00280896">
      <w:pPr>
        <w:spacing w:after="0" w:line="240" w:lineRule="auto"/>
        <w:jc w:val="both"/>
        <w:rPr>
          <w:rFonts w:ascii="Arial" w:eastAsia="Times New Roman" w:hAnsi="Arial" w:cs="Arial"/>
          <w:sz w:val="20"/>
          <w:szCs w:val="20"/>
          <w:lang w:eastAsia="sl-SI"/>
        </w:rPr>
      </w:pPr>
    </w:p>
    <w:p w14:paraId="26D34DEB" w14:textId="77777777" w:rsidR="00280896" w:rsidRPr="00E96FE3" w:rsidRDefault="00280896" w:rsidP="00280896">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 xml:space="preserve">V primeru kršenja ali neupoštevanja varnostnih predpisov in ukrepov ima naročnik pravico odstopiti od pogodbe in izvajalcu zaračunati vse nastale stroške. </w:t>
      </w:r>
    </w:p>
    <w:p w14:paraId="1360F742" w14:textId="77777777" w:rsidR="00280896" w:rsidRPr="00E96FE3" w:rsidRDefault="00280896" w:rsidP="00280896">
      <w:pPr>
        <w:spacing w:after="0" w:line="240" w:lineRule="auto"/>
        <w:jc w:val="both"/>
        <w:rPr>
          <w:rFonts w:ascii="Arial" w:eastAsia="Times New Roman" w:hAnsi="Arial" w:cs="Arial"/>
          <w:sz w:val="20"/>
          <w:szCs w:val="20"/>
          <w:lang w:eastAsia="sl-SI"/>
        </w:rPr>
      </w:pPr>
    </w:p>
    <w:p w14:paraId="1C110A63" w14:textId="54C83122" w:rsidR="00280896" w:rsidRPr="00E96FE3" w:rsidRDefault="00280896" w:rsidP="00280896">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Izvajalec ima svojo dejavnost zavarovano pri zavarovalnici _________________________.</w:t>
      </w:r>
    </w:p>
    <w:p w14:paraId="1F11D5E5" w14:textId="77777777" w:rsidR="00280896" w:rsidRPr="00E96FE3" w:rsidRDefault="00280896" w:rsidP="00280896">
      <w:pPr>
        <w:spacing w:after="0" w:line="240" w:lineRule="auto"/>
        <w:jc w:val="both"/>
        <w:rPr>
          <w:rFonts w:ascii="Arial" w:eastAsia="Times New Roman" w:hAnsi="Arial" w:cs="Arial"/>
          <w:sz w:val="20"/>
          <w:szCs w:val="20"/>
          <w:lang w:eastAsia="sl-SI"/>
        </w:rPr>
      </w:pPr>
    </w:p>
    <w:p w14:paraId="09FA4C03" w14:textId="0494EFAE" w:rsidR="00280896" w:rsidRPr="00E96FE3" w:rsidRDefault="00280896" w:rsidP="00280896">
      <w:pPr>
        <w:spacing w:after="0" w:line="240" w:lineRule="auto"/>
        <w:jc w:val="both"/>
        <w:rPr>
          <w:rFonts w:ascii="Arial" w:eastAsia="Times New Roman" w:hAnsi="Arial" w:cs="Arial"/>
          <w:sz w:val="20"/>
          <w:szCs w:val="20"/>
          <w:lang w:eastAsia="sl-SI"/>
        </w:rPr>
      </w:pPr>
      <w:bookmarkStart w:id="42" w:name="_Hlk8649473"/>
      <w:r w:rsidRPr="00E96FE3">
        <w:rPr>
          <w:rFonts w:ascii="Arial" w:eastAsia="Times New Roman" w:hAnsi="Arial" w:cs="Arial"/>
          <w:sz w:val="20"/>
          <w:szCs w:val="20"/>
          <w:lang w:eastAsia="sl-SI"/>
        </w:rPr>
        <w:t>Izvajalec mora naročniku najkasneje v roku 10 dni po sklenitvi te pogodbe</w:t>
      </w:r>
      <w:r w:rsidR="00875B9D">
        <w:rPr>
          <w:rFonts w:ascii="Arial" w:eastAsia="Times New Roman" w:hAnsi="Arial" w:cs="Arial"/>
          <w:sz w:val="20"/>
          <w:szCs w:val="20"/>
          <w:lang w:eastAsia="sl-SI"/>
        </w:rPr>
        <w:t>,</w:t>
      </w:r>
      <w:r w:rsidRPr="00E96FE3">
        <w:rPr>
          <w:rFonts w:ascii="Arial" w:eastAsia="Times New Roman" w:hAnsi="Arial" w:cs="Arial"/>
          <w:sz w:val="20"/>
          <w:szCs w:val="20"/>
          <w:lang w:eastAsia="sl-SI"/>
        </w:rPr>
        <w:t xml:space="preserve"> kot pogoj za veljavnost le-te, predložiti dokazilo o sklenitvi zavarovanja svoje odgovornosti, v katero sodijo vsa dela letnega in zimskega vzdrževanja lokalnih cest po tej pogodbi. </w:t>
      </w:r>
    </w:p>
    <w:bookmarkEnd w:id="42"/>
    <w:p w14:paraId="3D5640AF" w14:textId="77777777" w:rsidR="00AB57EC" w:rsidRPr="00E96FE3" w:rsidRDefault="00AB57EC" w:rsidP="00AB57EC">
      <w:pPr>
        <w:spacing w:after="0" w:line="240" w:lineRule="auto"/>
        <w:jc w:val="both"/>
        <w:rPr>
          <w:rFonts w:ascii="Arial" w:eastAsia="Times New Roman" w:hAnsi="Arial" w:cs="Arial"/>
          <w:sz w:val="20"/>
          <w:szCs w:val="20"/>
          <w:lang w:eastAsia="sl-SI"/>
        </w:rPr>
      </w:pPr>
    </w:p>
    <w:p w14:paraId="30FC4C39" w14:textId="77777777" w:rsidR="00AB57EC" w:rsidRPr="00E96FE3" w:rsidRDefault="00AB57EC" w:rsidP="00AB57EC">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O napakah in/ali pomanjkljivostih, ki jih naročnik opazi, je dolžan brez odlašanja obvestiti izvajalca. Po usklajenih ugotovitvah o posredovanih napakah in/ali pomanjkljivostih pogodbeni stranki skupaj določita primeren rok za odpravo le-teh.</w:t>
      </w:r>
    </w:p>
    <w:p w14:paraId="5A04E798" w14:textId="77777777" w:rsidR="00AB57EC" w:rsidRPr="00E96FE3" w:rsidRDefault="00AB57EC" w:rsidP="00AB57EC">
      <w:pPr>
        <w:spacing w:after="0" w:line="240" w:lineRule="auto"/>
        <w:jc w:val="both"/>
        <w:rPr>
          <w:rFonts w:ascii="Arial" w:eastAsia="Times New Roman" w:hAnsi="Arial" w:cs="Arial"/>
          <w:sz w:val="20"/>
          <w:szCs w:val="20"/>
          <w:lang w:eastAsia="sl-SI"/>
        </w:rPr>
      </w:pPr>
    </w:p>
    <w:p w14:paraId="0935979A" w14:textId="77777777" w:rsidR="00AB57EC" w:rsidRPr="00E96FE3" w:rsidRDefault="00AB57EC" w:rsidP="00AB57EC">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 xml:space="preserve">Izvajalec nosi odgovornost za morebitno povzročeno škodo z njegove strani in poskrbi za postopek sanacije povzročene škode. </w:t>
      </w:r>
    </w:p>
    <w:p w14:paraId="68059934" w14:textId="77777777" w:rsidR="00AB57EC" w:rsidRPr="00E96FE3" w:rsidRDefault="00AB57EC" w:rsidP="00AB57EC">
      <w:pPr>
        <w:spacing w:after="0" w:line="240" w:lineRule="auto"/>
        <w:jc w:val="both"/>
        <w:rPr>
          <w:rFonts w:ascii="Arial" w:eastAsia="Times New Roman" w:hAnsi="Arial" w:cs="Arial"/>
          <w:sz w:val="20"/>
          <w:szCs w:val="20"/>
          <w:lang w:eastAsia="sl-SI"/>
        </w:rPr>
      </w:pPr>
    </w:p>
    <w:p w14:paraId="39D34AD0" w14:textId="606CA3A9" w:rsidR="00AB57EC" w:rsidRPr="00E96FE3" w:rsidRDefault="00AB57EC" w:rsidP="00AB57EC">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lastRenderedPageBreak/>
        <w:t>S strani Občine Radovljica in Komunale Radovljica, d. o. o., se po končani zimski sezoni ustanovi komisija, ki pregleda javno infrastrukturo in poda končno mnenje o povzročenih poškodbah na infrastrukturi, ki bremenijo izvajalca zimske službe. Izvajalec je dolžan poškodbe odpraviti v roku 30 dni po prejemu zapisnika komisije. V nasprotnem primeru  je dolžan poškodbo odpraviti naročnik, za nastale stroške pa izstavi račun izvajalcu.</w:t>
      </w:r>
    </w:p>
    <w:p w14:paraId="457FE28F" w14:textId="77777777" w:rsidR="00AB57EC" w:rsidRPr="00E96FE3" w:rsidRDefault="00AB57EC" w:rsidP="00AB57EC">
      <w:pPr>
        <w:spacing w:after="0" w:line="240" w:lineRule="auto"/>
        <w:rPr>
          <w:rFonts w:ascii="Arial" w:eastAsia="Times New Roman" w:hAnsi="Arial" w:cs="Arial"/>
          <w:snapToGrid w:val="0"/>
          <w:sz w:val="20"/>
          <w:szCs w:val="20"/>
          <w:lang w:eastAsia="sl-SI"/>
        </w:rPr>
      </w:pPr>
    </w:p>
    <w:p w14:paraId="56235D5E" w14:textId="1DD63AE8" w:rsidR="00AB57EC" w:rsidRPr="006E5FD5" w:rsidRDefault="00AB57EC" w:rsidP="006E5FD5">
      <w:pPr>
        <w:pStyle w:val="Odstavekseznama"/>
        <w:numPr>
          <w:ilvl w:val="0"/>
          <w:numId w:val="72"/>
        </w:numPr>
        <w:spacing w:after="0" w:line="240" w:lineRule="auto"/>
        <w:ind w:left="426" w:hanging="425"/>
        <w:jc w:val="both"/>
        <w:rPr>
          <w:rFonts w:ascii="Arial" w:hAnsi="Arial" w:cs="Arial"/>
          <w:b/>
          <w:sz w:val="20"/>
          <w:szCs w:val="20"/>
        </w:rPr>
      </w:pPr>
      <w:r w:rsidRPr="006E5FD5">
        <w:rPr>
          <w:rFonts w:ascii="Arial" w:hAnsi="Arial" w:cs="Arial"/>
          <w:b/>
          <w:sz w:val="20"/>
          <w:szCs w:val="20"/>
        </w:rPr>
        <w:t>SKRBNIŠTVO POGODBE</w:t>
      </w:r>
    </w:p>
    <w:p w14:paraId="25C1BBB0" w14:textId="77777777" w:rsidR="00AB57EC" w:rsidRPr="00E96FE3" w:rsidRDefault="00AB57EC" w:rsidP="00AB57EC">
      <w:pPr>
        <w:spacing w:after="0" w:line="240" w:lineRule="auto"/>
        <w:rPr>
          <w:rFonts w:ascii="Arial" w:eastAsia="Times New Roman" w:hAnsi="Arial" w:cs="Arial"/>
          <w:snapToGrid w:val="0"/>
          <w:sz w:val="20"/>
          <w:szCs w:val="20"/>
          <w:lang w:eastAsia="sl-SI"/>
        </w:rPr>
      </w:pPr>
    </w:p>
    <w:p w14:paraId="144A0EEE" w14:textId="77777777" w:rsidR="00AB57EC" w:rsidRPr="00E96FE3" w:rsidRDefault="00AB57EC" w:rsidP="00554EFF">
      <w:pPr>
        <w:numPr>
          <w:ilvl w:val="0"/>
          <w:numId w:val="40"/>
        </w:numPr>
        <w:spacing w:after="0" w:line="240" w:lineRule="auto"/>
        <w:contextualSpacing/>
        <w:jc w:val="center"/>
        <w:rPr>
          <w:rFonts w:ascii="Arial" w:eastAsia="Times New Roman" w:hAnsi="Arial" w:cs="Arial"/>
          <w:b/>
          <w:sz w:val="20"/>
          <w:szCs w:val="20"/>
          <w:lang w:eastAsia="sl-SI"/>
        </w:rPr>
      </w:pPr>
      <w:r w:rsidRPr="00E96FE3">
        <w:rPr>
          <w:rFonts w:ascii="Arial" w:eastAsia="Times New Roman" w:hAnsi="Arial" w:cs="Arial"/>
          <w:b/>
          <w:snapToGrid w:val="0"/>
          <w:sz w:val="20"/>
          <w:szCs w:val="20"/>
          <w:lang w:eastAsia="sl-SI"/>
        </w:rPr>
        <w:t>člen</w:t>
      </w:r>
    </w:p>
    <w:p w14:paraId="36BDC7D8" w14:textId="532CB5BE" w:rsidR="00AB57EC" w:rsidRPr="00E96FE3" w:rsidRDefault="00AB57EC" w:rsidP="00AB57EC">
      <w:pPr>
        <w:spacing w:after="0" w:line="280" w:lineRule="atLeast"/>
        <w:jc w:val="both"/>
        <w:rPr>
          <w:rFonts w:ascii="Arial" w:eastAsia="Times New Roman" w:hAnsi="Arial" w:cs="Arial"/>
          <w:sz w:val="20"/>
          <w:szCs w:val="20"/>
          <w:lang w:eastAsia="sl-SI"/>
        </w:rPr>
      </w:pPr>
      <w:bookmarkStart w:id="43" w:name="_Hlk7089484"/>
      <w:r w:rsidRPr="00E96FE3">
        <w:rPr>
          <w:rFonts w:ascii="Arial" w:eastAsia="Times New Roman" w:hAnsi="Arial" w:cs="Arial"/>
          <w:sz w:val="20"/>
          <w:szCs w:val="20"/>
          <w:lang w:eastAsia="sl-SI"/>
        </w:rPr>
        <w:t>Skrbnik pogodbe in koordinator del je _________________</w:t>
      </w:r>
      <w:r w:rsidR="00875B9D">
        <w:rPr>
          <w:rFonts w:ascii="Arial" w:eastAsia="Times New Roman" w:hAnsi="Arial" w:cs="Arial"/>
          <w:sz w:val="20"/>
          <w:szCs w:val="20"/>
          <w:lang w:eastAsia="sl-SI"/>
        </w:rPr>
        <w:t xml:space="preserve">, </w:t>
      </w:r>
      <w:r w:rsidRPr="00E96FE3">
        <w:rPr>
          <w:rFonts w:ascii="Arial" w:eastAsia="Times New Roman" w:hAnsi="Arial" w:cs="Arial"/>
          <w:sz w:val="20"/>
          <w:szCs w:val="20"/>
          <w:lang w:eastAsia="sl-SI"/>
        </w:rPr>
        <w:t>GSM:</w:t>
      </w:r>
      <w:r w:rsidR="00875B9D">
        <w:rPr>
          <w:rFonts w:ascii="Arial" w:eastAsia="Times New Roman" w:hAnsi="Arial" w:cs="Arial"/>
          <w:sz w:val="20"/>
          <w:szCs w:val="20"/>
          <w:lang w:eastAsia="sl-SI"/>
        </w:rPr>
        <w:t xml:space="preserve"> </w:t>
      </w:r>
      <w:r w:rsidRPr="00E96FE3">
        <w:rPr>
          <w:rFonts w:ascii="Arial" w:eastAsia="Times New Roman" w:hAnsi="Arial" w:cs="Arial"/>
          <w:sz w:val="20"/>
          <w:szCs w:val="20"/>
          <w:lang w:eastAsia="sl-SI"/>
        </w:rPr>
        <w:t>___________ ,</w:t>
      </w:r>
      <w:r w:rsidR="00875B9D">
        <w:rPr>
          <w:rFonts w:ascii="Arial" w:eastAsia="Times New Roman" w:hAnsi="Arial" w:cs="Arial"/>
          <w:sz w:val="20"/>
          <w:szCs w:val="20"/>
          <w:lang w:eastAsia="sl-SI"/>
        </w:rPr>
        <w:t xml:space="preserve"> </w:t>
      </w:r>
      <w:r w:rsidRPr="00E96FE3">
        <w:rPr>
          <w:rFonts w:ascii="Arial" w:eastAsia="Times New Roman" w:hAnsi="Arial" w:cs="Arial"/>
          <w:sz w:val="20"/>
          <w:szCs w:val="20"/>
          <w:lang w:eastAsia="sl-SI"/>
        </w:rPr>
        <w:t>e-mail: _______________________</w:t>
      </w:r>
      <w:r w:rsidR="008C54C1">
        <w:rPr>
          <w:rFonts w:ascii="Arial" w:eastAsia="Times New Roman" w:hAnsi="Arial" w:cs="Arial"/>
          <w:sz w:val="20"/>
          <w:szCs w:val="20"/>
          <w:lang w:eastAsia="sl-SI"/>
        </w:rPr>
        <w:t>.</w:t>
      </w:r>
    </w:p>
    <w:p w14:paraId="3CE56BDC" w14:textId="36A85D02" w:rsidR="00AB57EC" w:rsidRPr="00E96FE3" w:rsidRDefault="00AB57EC" w:rsidP="00AB57EC">
      <w:pPr>
        <w:spacing w:after="0" w:line="280" w:lineRule="atLeast"/>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Predstavnik izvajalca je ____________________</w:t>
      </w:r>
      <w:r w:rsidR="00875B9D">
        <w:rPr>
          <w:rFonts w:ascii="Arial" w:eastAsia="Times New Roman" w:hAnsi="Arial" w:cs="Arial"/>
          <w:sz w:val="20"/>
          <w:szCs w:val="20"/>
          <w:lang w:eastAsia="sl-SI"/>
        </w:rPr>
        <w:t xml:space="preserve">, </w:t>
      </w:r>
      <w:r w:rsidRPr="00E96FE3">
        <w:rPr>
          <w:rFonts w:ascii="Arial" w:eastAsia="Times New Roman" w:hAnsi="Arial" w:cs="Arial"/>
          <w:sz w:val="20"/>
          <w:szCs w:val="20"/>
          <w:lang w:eastAsia="sl-SI"/>
        </w:rPr>
        <w:t>GSM: __________,</w:t>
      </w:r>
      <w:r w:rsidR="00875B9D">
        <w:rPr>
          <w:rFonts w:ascii="Arial" w:eastAsia="Times New Roman" w:hAnsi="Arial" w:cs="Arial"/>
          <w:sz w:val="20"/>
          <w:szCs w:val="20"/>
          <w:lang w:eastAsia="sl-SI"/>
        </w:rPr>
        <w:t xml:space="preserve"> </w:t>
      </w:r>
      <w:r w:rsidRPr="00E96FE3">
        <w:rPr>
          <w:rFonts w:ascii="Arial" w:eastAsia="Times New Roman" w:hAnsi="Arial" w:cs="Arial"/>
          <w:sz w:val="20"/>
          <w:szCs w:val="20"/>
          <w:lang w:eastAsia="sl-SI"/>
        </w:rPr>
        <w:t>e.mail: ________________________.</w:t>
      </w:r>
    </w:p>
    <w:p w14:paraId="4867AE83" w14:textId="77777777" w:rsidR="00AB57EC" w:rsidRPr="00E96FE3" w:rsidRDefault="00AB57EC" w:rsidP="00AB57EC">
      <w:pPr>
        <w:spacing w:after="0" w:line="240" w:lineRule="auto"/>
        <w:jc w:val="both"/>
        <w:rPr>
          <w:rFonts w:ascii="Arial" w:eastAsia="Times New Roman" w:hAnsi="Arial" w:cs="Arial"/>
          <w:sz w:val="20"/>
          <w:szCs w:val="20"/>
          <w:lang w:eastAsia="sl-SI"/>
        </w:rPr>
      </w:pPr>
    </w:p>
    <w:bookmarkEnd w:id="43"/>
    <w:p w14:paraId="1A37E9B8" w14:textId="77777777" w:rsidR="00D24543" w:rsidRDefault="00D24543" w:rsidP="00D24543">
      <w:pPr>
        <w:spacing w:after="0" w:line="240" w:lineRule="auto"/>
        <w:jc w:val="both"/>
        <w:rPr>
          <w:rFonts w:ascii="Arial" w:eastAsia="Times New Roman" w:hAnsi="Arial" w:cs="Arial"/>
          <w:sz w:val="20"/>
          <w:szCs w:val="20"/>
          <w:lang w:eastAsia="sl-SI"/>
        </w:rPr>
      </w:pPr>
      <w:r w:rsidRPr="00A972F6">
        <w:rPr>
          <w:rFonts w:ascii="Arial" w:eastAsia="Times New Roman" w:hAnsi="Arial" w:cs="Arial"/>
          <w:sz w:val="20"/>
          <w:szCs w:val="20"/>
          <w:lang w:eastAsia="sl-SI"/>
        </w:rPr>
        <w:t xml:space="preserve">V primeru zamenjave skrbnikov se morata pogodbeni stranki </w:t>
      </w:r>
      <w:r>
        <w:rPr>
          <w:rFonts w:ascii="Arial" w:eastAsia="Times New Roman" w:hAnsi="Arial" w:cs="Arial"/>
          <w:sz w:val="20"/>
          <w:szCs w:val="20"/>
          <w:lang w:eastAsia="sl-SI"/>
        </w:rPr>
        <w:t xml:space="preserve">pisno </w:t>
      </w:r>
      <w:r w:rsidRPr="00A972F6">
        <w:rPr>
          <w:rFonts w:ascii="Arial" w:eastAsia="Times New Roman" w:hAnsi="Arial" w:cs="Arial"/>
          <w:sz w:val="20"/>
          <w:szCs w:val="20"/>
          <w:lang w:eastAsia="sl-SI"/>
        </w:rPr>
        <w:t xml:space="preserve">obvestiti v roku 3 (treh) dni po </w:t>
      </w:r>
      <w:r w:rsidRPr="00046FEE">
        <w:rPr>
          <w:rFonts w:ascii="Arial" w:eastAsia="Times New Roman" w:hAnsi="Arial" w:cs="Arial"/>
          <w:sz w:val="20"/>
          <w:szCs w:val="20"/>
          <w:lang w:eastAsia="sl-SI"/>
        </w:rPr>
        <w:t>nastanku spremembe</w:t>
      </w:r>
      <w:r>
        <w:rPr>
          <w:rFonts w:ascii="Arial" w:eastAsia="Times New Roman" w:hAnsi="Arial" w:cs="Arial"/>
          <w:sz w:val="20"/>
          <w:szCs w:val="20"/>
          <w:lang w:eastAsia="sl-SI"/>
        </w:rPr>
        <w:t xml:space="preserve">. </w:t>
      </w:r>
    </w:p>
    <w:p w14:paraId="00FAE443" w14:textId="77777777" w:rsidR="00AB57EC" w:rsidRPr="00E96FE3" w:rsidRDefault="00AB57EC" w:rsidP="00AB57EC">
      <w:pPr>
        <w:spacing w:after="0" w:line="240" w:lineRule="auto"/>
        <w:jc w:val="both"/>
        <w:rPr>
          <w:rFonts w:ascii="Arial" w:eastAsia="Times New Roman" w:hAnsi="Arial" w:cs="Arial"/>
          <w:sz w:val="20"/>
          <w:szCs w:val="20"/>
          <w:lang w:eastAsia="sl-SI"/>
        </w:rPr>
      </w:pPr>
    </w:p>
    <w:p w14:paraId="3413A154" w14:textId="52DEB451" w:rsidR="00AB57EC" w:rsidRPr="006E5FD5" w:rsidRDefault="00AB57EC" w:rsidP="006E5FD5">
      <w:pPr>
        <w:pStyle w:val="Odstavekseznama"/>
        <w:numPr>
          <w:ilvl w:val="0"/>
          <w:numId w:val="72"/>
        </w:numPr>
        <w:spacing w:after="0" w:line="240" w:lineRule="auto"/>
        <w:ind w:left="426" w:hanging="425"/>
        <w:jc w:val="both"/>
        <w:rPr>
          <w:rFonts w:ascii="Arial" w:hAnsi="Arial" w:cs="Arial"/>
          <w:b/>
          <w:sz w:val="20"/>
          <w:szCs w:val="20"/>
        </w:rPr>
      </w:pPr>
      <w:r w:rsidRPr="006E5FD5">
        <w:rPr>
          <w:rFonts w:ascii="Arial" w:hAnsi="Arial" w:cs="Arial"/>
          <w:b/>
          <w:sz w:val="20"/>
          <w:szCs w:val="20"/>
        </w:rPr>
        <w:t>VAROVANJE OSEBNIH PODATKOV</w:t>
      </w:r>
    </w:p>
    <w:p w14:paraId="36B801D7" w14:textId="77777777" w:rsidR="00AB57EC" w:rsidRPr="00E96FE3" w:rsidRDefault="00AB57EC" w:rsidP="00554EFF">
      <w:pPr>
        <w:numPr>
          <w:ilvl w:val="0"/>
          <w:numId w:val="40"/>
        </w:numPr>
        <w:overflowPunct w:val="0"/>
        <w:autoSpaceDE w:val="0"/>
        <w:autoSpaceDN w:val="0"/>
        <w:adjustRightInd w:val="0"/>
        <w:spacing w:after="0" w:line="240" w:lineRule="auto"/>
        <w:contextualSpacing/>
        <w:jc w:val="center"/>
        <w:textAlignment w:val="baseline"/>
        <w:rPr>
          <w:rFonts w:ascii="Arial" w:eastAsia="Times New Roman" w:hAnsi="Arial" w:cs="Arial"/>
          <w:b/>
          <w:sz w:val="20"/>
          <w:szCs w:val="20"/>
        </w:rPr>
      </w:pPr>
      <w:r w:rsidRPr="00E96FE3">
        <w:rPr>
          <w:rFonts w:ascii="Arial" w:eastAsia="Times New Roman" w:hAnsi="Arial" w:cs="Arial"/>
          <w:b/>
          <w:sz w:val="20"/>
          <w:szCs w:val="20"/>
        </w:rPr>
        <w:t>člen</w:t>
      </w:r>
    </w:p>
    <w:p w14:paraId="4C2B72D7" w14:textId="77777777" w:rsidR="00AB57EC" w:rsidRPr="00E96FE3" w:rsidRDefault="00AB57EC" w:rsidP="00AB57EC">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 xml:space="preserve">Izvajalec se zavezuje, da bo vse osebne podatke, ki mu bodo posredovani s strani naročnika v zvezi z izvedbo predmetnega javnega naročila, obravnaval in varoval v skladu z zakonodajo, ki ureja varovanje osebnih podatkov, kot zaupne ter da teh osebnih podatkov ne bo na kakršenkoli način izkoristil oziroma uporabil za namen, ki ni v celoti in izključno povezan s predmetnim javnim naročilom. Prav tako se zavezuje, da teh osebnih podatkov ne bo posredoval oziroma jih ne bo z nepravilno hrambo naredil dostopne drugim nepooblaščenim osebam.  </w:t>
      </w:r>
    </w:p>
    <w:p w14:paraId="39E184DD" w14:textId="77777777" w:rsidR="00AB57EC" w:rsidRPr="00E96FE3" w:rsidRDefault="00AB57EC" w:rsidP="00AB57EC">
      <w:pPr>
        <w:spacing w:after="0" w:line="240" w:lineRule="auto"/>
        <w:rPr>
          <w:rFonts w:ascii="Arial" w:eastAsia="Times New Roman" w:hAnsi="Arial" w:cs="Arial"/>
          <w:sz w:val="20"/>
          <w:szCs w:val="20"/>
          <w:lang w:eastAsia="sl-SI"/>
        </w:rPr>
      </w:pPr>
    </w:p>
    <w:p w14:paraId="1BB2D533" w14:textId="289D2EA4" w:rsidR="00AB57EC" w:rsidRPr="006E5FD5" w:rsidRDefault="00AB57EC" w:rsidP="006E5FD5">
      <w:pPr>
        <w:pStyle w:val="Odstavekseznama"/>
        <w:numPr>
          <w:ilvl w:val="0"/>
          <w:numId w:val="72"/>
        </w:numPr>
        <w:spacing w:after="0" w:line="240" w:lineRule="auto"/>
        <w:ind w:left="426" w:hanging="425"/>
        <w:jc w:val="both"/>
        <w:rPr>
          <w:rFonts w:ascii="Arial" w:hAnsi="Arial" w:cs="Arial"/>
          <w:b/>
          <w:sz w:val="20"/>
          <w:szCs w:val="20"/>
        </w:rPr>
      </w:pPr>
      <w:r w:rsidRPr="006E5FD5">
        <w:rPr>
          <w:rFonts w:ascii="Arial" w:hAnsi="Arial" w:cs="Arial"/>
          <w:b/>
          <w:sz w:val="20"/>
          <w:szCs w:val="20"/>
        </w:rPr>
        <w:t>VIŠJA SILA</w:t>
      </w:r>
    </w:p>
    <w:p w14:paraId="2958FF75" w14:textId="77777777" w:rsidR="00AB57EC" w:rsidRPr="00E96FE3" w:rsidRDefault="00AB57EC" w:rsidP="00554EFF">
      <w:pPr>
        <w:numPr>
          <w:ilvl w:val="0"/>
          <w:numId w:val="40"/>
        </w:numPr>
        <w:overflowPunct w:val="0"/>
        <w:autoSpaceDE w:val="0"/>
        <w:autoSpaceDN w:val="0"/>
        <w:adjustRightInd w:val="0"/>
        <w:spacing w:after="0" w:line="240" w:lineRule="auto"/>
        <w:contextualSpacing/>
        <w:jc w:val="center"/>
        <w:textAlignment w:val="baseline"/>
        <w:rPr>
          <w:rFonts w:ascii="Arial" w:eastAsia="Times New Roman" w:hAnsi="Arial" w:cs="Arial"/>
          <w:b/>
          <w:sz w:val="20"/>
          <w:szCs w:val="20"/>
        </w:rPr>
      </w:pPr>
      <w:r w:rsidRPr="00E96FE3">
        <w:rPr>
          <w:rFonts w:ascii="Arial" w:eastAsia="Times New Roman" w:hAnsi="Arial" w:cs="Arial"/>
          <w:b/>
          <w:sz w:val="20"/>
          <w:szCs w:val="20"/>
        </w:rPr>
        <w:t>člen</w:t>
      </w:r>
    </w:p>
    <w:p w14:paraId="564CFA2D" w14:textId="77777777" w:rsidR="00AB57EC" w:rsidRPr="00E96FE3" w:rsidRDefault="00AB57EC" w:rsidP="00AB57EC">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 xml:space="preserve">Pod višjo silo se razumejo vsi nepredvideni in nepričakovani dogodki, ki nastopijo neodvisno od volje pogodbenih strank in ki jih pogodbeni stranki nista mogli predvideti ob sklepanju pogodbe ter kakorkoli vplivajo na izvedbo pogodbenih obveznosti.  </w:t>
      </w:r>
    </w:p>
    <w:p w14:paraId="622685E9" w14:textId="77777777" w:rsidR="00AB57EC" w:rsidRPr="00E96FE3" w:rsidRDefault="00AB57EC" w:rsidP="00AB57EC">
      <w:pPr>
        <w:spacing w:after="0" w:line="240" w:lineRule="auto"/>
        <w:jc w:val="both"/>
        <w:rPr>
          <w:rFonts w:ascii="Arial" w:eastAsia="Times New Roman" w:hAnsi="Arial" w:cs="Arial"/>
          <w:sz w:val="20"/>
          <w:szCs w:val="20"/>
          <w:lang w:eastAsia="sl-SI"/>
        </w:rPr>
      </w:pPr>
    </w:p>
    <w:p w14:paraId="7AEC1541" w14:textId="77777777" w:rsidR="00AB57EC" w:rsidRDefault="00AB57EC" w:rsidP="00AB57EC">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 xml:space="preserve">Izvajalec je dolžan pismeno obvestiti naročnika o nastanku višje sile takoj, ko je to mogoče, najkasneje pa v dveh delovnih dneh po nastanku le-te. Nobena od pogodbenih strank ni odgovorna za neizpolnitev katerekoli izmed svojih obveznosti iz razlogov, ki so izven njenega nadzora.  </w:t>
      </w:r>
    </w:p>
    <w:p w14:paraId="4DF8681B" w14:textId="77777777" w:rsidR="00AB57EC" w:rsidRPr="00E96FE3" w:rsidRDefault="00AB57EC" w:rsidP="00AB57EC">
      <w:pPr>
        <w:spacing w:after="0" w:line="240" w:lineRule="auto"/>
        <w:rPr>
          <w:rFonts w:ascii="Arial" w:eastAsia="Times New Roman" w:hAnsi="Arial" w:cs="Arial"/>
          <w:sz w:val="20"/>
          <w:szCs w:val="20"/>
          <w:lang w:eastAsia="sl-SI"/>
        </w:rPr>
      </w:pPr>
    </w:p>
    <w:p w14:paraId="4DBEB9A3" w14:textId="27211F93" w:rsidR="00AB57EC" w:rsidRPr="006E5FD5" w:rsidRDefault="00AB57EC" w:rsidP="006E5FD5">
      <w:pPr>
        <w:pStyle w:val="Odstavekseznama"/>
        <w:numPr>
          <w:ilvl w:val="0"/>
          <w:numId w:val="72"/>
        </w:numPr>
        <w:spacing w:after="0" w:line="240" w:lineRule="auto"/>
        <w:ind w:left="426" w:hanging="425"/>
        <w:jc w:val="both"/>
        <w:rPr>
          <w:rFonts w:ascii="Arial" w:hAnsi="Arial" w:cs="Arial"/>
          <w:b/>
          <w:sz w:val="20"/>
          <w:szCs w:val="20"/>
        </w:rPr>
      </w:pPr>
      <w:r w:rsidRPr="006E5FD5">
        <w:rPr>
          <w:rFonts w:ascii="Arial" w:hAnsi="Arial" w:cs="Arial"/>
          <w:b/>
          <w:sz w:val="20"/>
          <w:szCs w:val="20"/>
        </w:rPr>
        <w:t>PROTIKORUPCIJSKO DOLOČILO</w:t>
      </w:r>
    </w:p>
    <w:p w14:paraId="5F9AA0B7" w14:textId="77777777" w:rsidR="00AB57EC" w:rsidRPr="00E96FE3" w:rsidRDefault="00AB57EC" w:rsidP="007B6717">
      <w:pPr>
        <w:numPr>
          <w:ilvl w:val="0"/>
          <w:numId w:val="40"/>
        </w:numPr>
        <w:overflowPunct w:val="0"/>
        <w:autoSpaceDE w:val="0"/>
        <w:autoSpaceDN w:val="0"/>
        <w:adjustRightInd w:val="0"/>
        <w:spacing w:after="0" w:line="240" w:lineRule="auto"/>
        <w:contextualSpacing/>
        <w:jc w:val="center"/>
        <w:textAlignment w:val="baseline"/>
        <w:rPr>
          <w:rFonts w:ascii="Arial" w:eastAsia="Times New Roman" w:hAnsi="Arial" w:cs="Arial"/>
          <w:b/>
          <w:sz w:val="20"/>
          <w:szCs w:val="20"/>
        </w:rPr>
      </w:pPr>
      <w:r w:rsidRPr="00E96FE3">
        <w:rPr>
          <w:rFonts w:ascii="Arial" w:eastAsia="Times New Roman" w:hAnsi="Arial" w:cs="Arial"/>
          <w:b/>
          <w:sz w:val="20"/>
          <w:szCs w:val="20"/>
        </w:rPr>
        <w:t>člen</w:t>
      </w:r>
    </w:p>
    <w:p w14:paraId="6EE509E0" w14:textId="77777777" w:rsidR="009863E3" w:rsidRPr="008F3879" w:rsidRDefault="009863E3" w:rsidP="009863E3">
      <w:pPr>
        <w:spacing w:after="0" w:line="240" w:lineRule="auto"/>
        <w:jc w:val="both"/>
        <w:rPr>
          <w:rFonts w:ascii="Arial" w:eastAsia="Times New Roman" w:hAnsi="Arial" w:cs="Arial"/>
          <w:sz w:val="20"/>
          <w:szCs w:val="20"/>
          <w:lang w:eastAsia="sl-SI"/>
        </w:rPr>
      </w:pPr>
      <w:r w:rsidRPr="008F3879">
        <w:rPr>
          <w:rFonts w:ascii="Arial" w:eastAsia="Times New Roman" w:hAnsi="Arial" w:cs="Arial"/>
          <w:sz w:val="20"/>
          <w:szCs w:val="20"/>
          <w:lang w:eastAsia="sl-SI"/>
        </w:rPr>
        <w:t>V primeru, da se ugotovi, da je pri izvedbi javnega naročila, na podlagi katerega je sklenjena ta pogodba ali pri izvajanju te pogodbe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63B8B7EE" w14:textId="77777777" w:rsidR="009863E3" w:rsidRPr="008F3879" w:rsidRDefault="009863E3" w:rsidP="009863E3">
      <w:pPr>
        <w:spacing w:after="0" w:line="240" w:lineRule="auto"/>
        <w:jc w:val="both"/>
        <w:rPr>
          <w:rFonts w:ascii="Arial" w:eastAsia="Times New Roman" w:hAnsi="Arial" w:cs="Arial"/>
          <w:sz w:val="20"/>
          <w:szCs w:val="20"/>
          <w:lang w:eastAsia="sl-SI"/>
        </w:rPr>
      </w:pPr>
    </w:p>
    <w:p w14:paraId="1CBEF62C" w14:textId="4075127B" w:rsidR="00AB57EC" w:rsidRPr="008F3879" w:rsidRDefault="009863E3" w:rsidP="009863E3">
      <w:pPr>
        <w:spacing w:after="0" w:line="240" w:lineRule="auto"/>
        <w:jc w:val="both"/>
        <w:rPr>
          <w:rFonts w:ascii="Arial" w:eastAsia="Times New Roman" w:hAnsi="Arial" w:cs="Arial"/>
          <w:sz w:val="20"/>
          <w:szCs w:val="20"/>
          <w:lang w:eastAsia="sl-SI"/>
        </w:rPr>
      </w:pPr>
      <w:r w:rsidRPr="008F3879">
        <w:rPr>
          <w:rFonts w:ascii="Arial" w:eastAsia="Times New Roman" w:hAnsi="Arial" w:cs="Arial"/>
          <w:sz w:val="20"/>
          <w:szCs w:val="20"/>
          <w:lang w:eastAsia="sl-SI"/>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58DE57E2" w14:textId="77777777" w:rsidR="001921C5" w:rsidRPr="008F3879" w:rsidRDefault="001921C5" w:rsidP="009863E3">
      <w:pPr>
        <w:spacing w:after="0" w:line="240" w:lineRule="auto"/>
        <w:jc w:val="both"/>
        <w:rPr>
          <w:rFonts w:ascii="Arial" w:eastAsia="Times New Roman" w:hAnsi="Arial" w:cs="Arial"/>
          <w:sz w:val="20"/>
          <w:szCs w:val="20"/>
          <w:lang w:eastAsia="sl-SI"/>
        </w:rPr>
      </w:pPr>
    </w:p>
    <w:p w14:paraId="41B606FD" w14:textId="4635195E" w:rsidR="001921C5" w:rsidRPr="008F3879" w:rsidRDefault="001921C5" w:rsidP="001921C5">
      <w:pPr>
        <w:pStyle w:val="Odstavekseznama"/>
        <w:numPr>
          <w:ilvl w:val="0"/>
          <w:numId w:val="72"/>
        </w:numPr>
        <w:spacing w:after="0" w:line="240" w:lineRule="auto"/>
        <w:ind w:left="426" w:hanging="425"/>
        <w:jc w:val="both"/>
        <w:rPr>
          <w:rFonts w:ascii="Arial" w:hAnsi="Arial" w:cs="Arial"/>
          <w:b/>
          <w:sz w:val="20"/>
          <w:szCs w:val="20"/>
        </w:rPr>
      </w:pPr>
      <w:r w:rsidRPr="008F3879">
        <w:rPr>
          <w:rFonts w:ascii="Arial" w:hAnsi="Arial" w:cs="Arial"/>
          <w:b/>
          <w:sz w:val="20"/>
          <w:szCs w:val="20"/>
        </w:rPr>
        <w:t>RAZVEZNI POGOJ</w:t>
      </w:r>
    </w:p>
    <w:p w14:paraId="43CAE1F8" w14:textId="77777777" w:rsidR="001921C5" w:rsidRPr="008F3879" w:rsidRDefault="001921C5" w:rsidP="001921C5">
      <w:pPr>
        <w:numPr>
          <w:ilvl w:val="0"/>
          <w:numId w:val="40"/>
        </w:numPr>
        <w:spacing w:after="0" w:line="240" w:lineRule="auto"/>
        <w:contextualSpacing/>
        <w:jc w:val="center"/>
        <w:rPr>
          <w:rFonts w:ascii="Arial" w:eastAsia="Times New Roman" w:hAnsi="Arial" w:cs="Arial"/>
          <w:b/>
          <w:sz w:val="20"/>
          <w:szCs w:val="20"/>
          <w:lang w:eastAsia="sl-SI"/>
        </w:rPr>
      </w:pPr>
      <w:r w:rsidRPr="008F3879">
        <w:rPr>
          <w:rFonts w:ascii="Arial" w:eastAsia="Times New Roman" w:hAnsi="Arial" w:cs="Arial"/>
          <w:b/>
          <w:sz w:val="20"/>
          <w:szCs w:val="20"/>
          <w:lang w:eastAsia="sl-SI"/>
        </w:rPr>
        <w:t>člen</w:t>
      </w:r>
    </w:p>
    <w:p w14:paraId="594BB47E" w14:textId="77777777" w:rsidR="001921C5" w:rsidRPr="008F3879" w:rsidRDefault="001921C5" w:rsidP="001921C5">
      <w:pPr>
        <w:spacing w:after="0"/>
        <w:jc w:val="both"/>
        <w:rPr>
          <w:rFonts w:ascii="Arial" w:eastAsia="Times New Roman" w:hAnsi="Arial" w:cs="Arial"/>
          <w:sz w:val="20"/>
          <w:szCs w:val="20"/>
          <w:lang w:eastAsia="sl-SI"/>
        </w:rPr>
      </w:pPr>
      <w:r w:rsidRPr="008F3879">
        <w:rPr>
          <w:rFonts w:ascii="Arial" w:eastAsia="Times New Roman" w:hAnsi="Arial" w:cs="Arial"/>
          <w:sz w:val="20"/>
          <w:szCs w:val="20"/>
          <w:lang w:eastAsia="sl-SI"/>
        </w:rPr>
        <w:t>Naročnik bo po izteku vsakih šest mesecev od sklenitve te pogodbe preveril, ali je na dan tega preverjanja pri gospodarskem subjektu, izvajalcu ali podizvajalcu izpolnjena ena ali več naslednjih okoliščin:</w:t>
      </w:r>
    </w:p>
    <w:p w14:paraId="485837F7" w14:textId="77777777" w:rsidR="001921C5" w:rsidRPr="008F3879" w:rsidRDefault="001921C5" w:rsidP="001921C5">
      <w:pPr>
        <w:spacing w:after="0"/>
        <w:jc w:val="both"/>
        <w:rPr>
          <w:rFonts w:ascii="Arial" w:eastAsia="Times New Roman" w:hAnsi="Arial" w:cs="Arial"/>
          <w:sz w:val="20"/>
          <w:szCs w:val="20"/>
          <w:lang w:eastAsia="sl-SI"/>
        </w:rPr>
      </w:pPr>
      <w:r w:rsidRPr="008F3879">
        <w:rPr>
          <w:rFonts w:ascii="Arial" w:eastAsia="Times New Roman" w:hAnsi="Arial" w:cs="Arial"/>
          <w:sz w:val="20"/>
          <w:szCs w:val="20"/>
          <w:lang w:eastAsia="sl-SI"/>
        </w:rPr>
        <w:t>a) gospodarskemu subjektu ali podizvajalcu ali osebi, ki je članica upravnega, vodstvenega ali nadzornega organa gospodarskega subjekta ali podizvajalca, ali osebi, ki ima pooblastila za njegovo zastopanje ali odločanje ali nadzor v njem, je bila izrečena pravnomočna sodba zaradi kaznivega dejanja iz prvega odstavka 75. člena ZJN-3;</w:t>
      </w:r>
    </w:p>
    <w:p w14:paraId="7B67D1AC" w14:textId="77777777" w:rsidR="001921C5" w:rsidRPr="008F3879" w:rsidRDefault="001921C5" w:rsidP="001921C5">
      <w:pPr>
        <w:spacing w:after="0"/>
        <w:jc w:val="both"/>
        <w:rPr>
          <w:rFonts w:ascii="Arial" w:eastAsia="Times New Roman" w:hAnsi="Arial" w:cs="Arial"/>
          <w:sz w:val="20"/>
          <w:szCs w:val="20"/>
          <w:lang w:eastAsia="sl-SI"/>
        </w:rPr>
      </w:pPr>
      <w:r w:rsidRPr="008F3879">
        <w:rPr>
          <w:rFonts w:ascii="Arial" w:eastAsia="Times New Roman" w:hAnsi="Arial" w:cs="Arial"/>
          <w:sz w:val="20"/>
          <w:szCs w:val="20"/>
          <w:lang w:eastAsia="sl-SI"/>
        </w:rPr>
        <w:t xml:space="preserve">b) gospodarski subjekt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w:t>
      </w:r>
      <w:r w:rsidRPr="008F3879">
        <w:rPr>
          <w:rFonts w:ascii="Arial" w:eastAsia="Times New Roman" w:hAnsi="Arial" w:cs="Arial"/>
          <w:sz w:val="20"/>
          <w:szCs w:val="20"/>
          <w:lang w:eastAsia="sl-SI"/>
        </w:rPr>
        <w:lastRenderedPageBreak/>
        <w:t>na dan preverjanja znaša 50 eurov ali več. Šteje se, da gospodarski subjekt ali njegov podizvajalec ne izpolnjuje obveznosti iz prejšnjega stavka tudi, če na dan preverjanja ni imel predloženih vseh obračunov davčnih odtegljajev za dohodke iz delovnega razmerja za obdobje zadnjih petih let do dne preverjanja;</w:t>
      </w:r>
    </w:p>
    <w:p w14:paraId="58E3B69C" w14:textId="77777777" w:rsidR="001921C5" w:rsidRPr="004D0A7F" w:rsidRDefault="001921C5" w:rsidP="001921C5">
      <w:pPr>
        <w:spacing w:after="0"/>
        <w:jc w:val="both"/>
        <w:rPr>
          <w:rFonts w:ascii="Arial" w:eastAsia="Times New Roman" w:hAnsi="Arial" w:cs="Arial"/>
          <w:sz w:val="20"/>
          <w:szCs w:val="20"/>
          <w:lang w:eastAsia="sl-SI"/>
        </w:rPr>
      </w:pPr>
      <w:r w:rsidRPr="008F3879">
        <w:rPr>
          <w:rFonts w:ascii="Arial" w:eastAsia="Times New Roman" w:hAnsi="Arial" w:cs="Arial"/>
          <w:sz w:val="20"/>
          <w:szCs w:val="20"/>
          <w:lang w:eastAsia="sl-SI"/>
        </w:rPr>
        <w:t xml:space="preserve">c) je gospodarski subjekt ali njegov podizvajalec izločen iz postopkov oddaje javnih naročil zaradi uvrstitve </w:t>
      </w:r>
      <w:r w:rsidRPr="004D0A7F">
        <w:rPr>
          <w:rFonts w:ascii="Arial" w:eastAsia="Times New Roman" w:hAnsi="Arial" w:cs="Arial"/>
          <w:sz w:val="20"/>
          <w:szCs w:val="20"/>
          <w:lang w:eastAsia="sl-SI"/>
        </w:rPr>
        <w:t>v evidenco gospodarskih subjektov z izrečenimi stranskimi sankcijami izločitve iz postopkov javnega naročanja;</w:t>
      </w:r>
    </w:p>
    <w:p w14:paraId="32E153B7" w14:textId="77777777" w:rsidR="001921C5" w:rsidRPr="004D0A7F" w:rsidRDefault="001921C5" w:rsidP="001921C5">
      <w:pPr>
        <w:spacing w:after="0"/>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č) je v zadnjih treh letih pred dnevom preverjanja pristojni organ Republike Slovenije ali druge države članice ali tretje države pri gospodarskem subjektu ali njegovemu podizvajalcu ugotovil najmanj dve kršitvi v zvezi s:</w:t>
      </w:r>
    </w:p>
    <w:p w14:paraId="0955738B" w14:textId="77777777" w:rsidR="001921C5" w:rsidRPr="004D0A7F" w:rsidRDefault="001921C5" w:rsidP="001921C5">
      <w:pPr>
        <w:pStyle w:val="Odstavekseznama"/>
        <w:numPr>
          <w:ilvl w:val="0"/>
          <w:numId w:val="63"/>
        </w:numPr>
        <w:spacing w:after="0"/>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plačilom za delo, </w:t>
      </w:r>
    </w:p>
    <w:p w14:paraId="2E3E49BA" w14:textId="77777777" w:rsidR="001921C5" w:rsidRPr="004D0A7F" w:rsidRDefault="001921C5" w:rsidP="001921C5">
      <w:pPr>
        <w:pStyle w:val="Odstavekseznama"/>
        <w:numPr>
          <w:ilvl w:val="0"/>
          <w:numId w:val="63"/>
        </w:numPr>
        <w:spacing w:after="0"/>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delovnim časom, </w:t>
      </w:r>
    </w:p>
    <w:p w14:paraId="269F412F" w14:textId="77777777" w:rsidR="001921C5" w:rsidRPr="004D0A7F" w:rsidRDefault="001921C5" w:rsidP="001921C5">
      <w:pPr>
        <w:pStyle w:val="Odstavekseznama"/>
        <w:numPr>
          <w:ilvl w:val="0"/>
          <w:numId w:val="63"/>
        </w:numPr>
        <w:spacing w:after="0"/>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počitki, </w:t>
      </w:r>
    </w:p>
    <w:p w14:paraId="46946F08" w14:textId="77777777" w:rsidR="001921C5" w:rsidRPr="004D0A7F" w:rsidRDefault="001921C5" w:rsidP="001921C5">
      <w:pPr>
        <w:pStyle w:val="Odstavekseznama"/>
        <w:numPr>
          <w:ilvl w:val="0"/>
          <w:numId w:val="63"/>
        </w:numPr>
        <w:spacing w:after="0"/>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opravljanjem dela na podlagi pogodb civilnega prava kljub obstoju elementov delovnega razmerja ali </w:t>
      </w:r>
    </w:p>
    <w:p w14:paraId="47746045" w14:textId="77777777" w:rsidR="001921C5" w:rsidRPr="004D0A7F" w:rsidRDefault="001921C5" w:rsidP="001921C5">
      <w:pPr>
        <w:pStyle w:val="Odstavekseznama"/>
        <w:numPr>
          <w:ilvl w:val="0"/>
          <w:numId w:val="63"/>
        </w:numPr>
        <w:spacing w:after="0"/>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v zvezi z zaposlovanjem na črno, </w:t>
      </w:r>
    </w:p>
    <w:p w14:paraId="6903C3E9" w14:textId="527B8C5D" w:rsidR="008733F9" w:rsidRPr="004D0A7F" w:rsidRDefault="008733F9" w:rsidP="008733F9">
      <w:pPr>
        <w:spacing w:after="0"/>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za kateri mu je bila s pravnomočno odločitvijo ali več pravnomočnimi odločitvami izrečena globa za prekršek.</w:t>
      </w:r>
    </w:p>
    <w:p w14:paraId="782FD9FA" w14:textId="5761C15A" w:rsidR="00AA03C2" w:rsidRPr="004D0A7F" w:rsidRDefault="00AA03C2" w:rsidP="001921C5">
      <w:pPr>
        <w:spacing w:after="0"/>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d) izvajalec, ki je v ocenjevanju ponudb dobil točke za sklenjeno veljavno podjetniško kolektivno pogodbo, ki mora biti veljavna ves čas trajanja pogodbe, nima več veljavne podjetniške kolektivne pogodbe</w:t>
      </w:r>
      <w:r w:rsidR="008733F9" w:rsidRPr="004D0A7F">
        <w:rPr>
          <w:rFonts w:ascii="Arial" w:eastAsia="Times New Roman" w:hAnsi="Arial" w:cs="Arial"/>
          <w:sz w:val="20"/>
          <w:szCs w:val="20"/>
          <w:lang w:eastAsia="sl-SI"/>
        </w:rPr>
        <w:t>.</w:t>
      </w:r>
    </w:p>
    <w:p w14:paraId="0951A214" w14:textId="77777777" w:rsidR="001921C5" w:rsidRPr="004D0A7F" w:rsidRDefault="001921C5" w:rsidP="001921C5">
      <w:pPr>
        <w:spacing w:after="0"/>
        <w:jc w:val="both"/>
        <w:rPr>
          <w:rFonts w:ascii="Arial" w:eastAsia="Times New Roman" w:hAnsi="Arial" w:cs="Arial"/>
          <w:sz w:val="20"/>
          <w:szCs w:val="20"/>
          <w:lang w:eastAsia="sl-SI"/>
        </w:rPr>
      </w:pPr>
    </w:p>
    <w:p w14:paraId="2357F912" w14:textId="26354C0B" w:rsidR="008733F9" w:rsidRPr="004D0A7F" w:rsidRDefault="001921C5" w:rsidP="001921C5">
      <w:pPr>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Kot zadosten dokaz, da ne obstajajo okoliščine iz a) točke prejšnjega odstavka, naročnik sprejme izpis iz ustrezne evidence, kakršna je kazenska evidenca, in izpis ni starejši od 4 mesecev od dneva preverjanja ali je pridobljen najpozneje v 20 dneh od roka za preverjanje; če te evidence ni, pa enakovreden dokument, ki ga izda pristojni sodni ali upravni organ v Republiki Sloveniji, drugi državi članici ali matični državi ali državi, v kateri ima sedež gospodarski subjekt, in iz katerega je razvidno, da ne obstajajo okoliščine iz a) točke prejšnjega odstavka. Če je gospodarski subjekt ali njegov podizvajalec pravna oseba, s sedežem v drugi državi članici ali tretji državi je, ne glede na prvi stavek tega odstavka, izvajalec dolžan zase in za svojega podizvajalca v roku petih dni po poteku vsakih šest mesecev od sklenitve sporazuma kot dokazilo, da niso izpolnjene okoliščine iz a), b) in č) točke prejšnjega odstavka, naročniku posredovati potrdilo, ki ga izda pristojni organ v drugi državi članici ali tretji državi. Če država članica ali tretja država teh potrdil ne izdaja ali če ti ne zajemajo vseh primerov iz a), b) in č) 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gospodarski subjekt s sedežem v drugi državi članici ali tretji državi dokazila iz tega odstavka ne dostavi v roku petih dni po poteku vsakih šest mesecev od sklenitve sporazuma, se šteje, da je gospodarski subjekt ali podizvajalec v enakem položaju, kot če bi bile izpolnjene okoliščine iz prejšnjega odstavka.</w:t>
      </w:r>
      <w:r w:rsidR="00215AFF" w:rsidRPr="004D0A7F">
        <w:rPr>
          <w:rFonts w:ascii="Arial" w:eastAsia="Times New Roman" w:hAnsi="Arial" w:cs="Arial"/>
          <w:sz w:val="20"/>
          <w:szCs w:val="20"/>
          <w:lang w:eastAsia="sl-SI"/>
        </w:rPr>
        <w:t xml:space="preserve"> </w:t>
      </w:r>
      <w:r w:rsidR="008733F9" w:rsidRPr="004D0A7F">
        <w:rPr>
          <w:rFonts w:ascii="Arial" w:eastAsia="Times New Roman" w:hAnsi="Arial" w:cs="Arial"/>
          <w:sz w:val="20"/>
          <w:szCs w:val="20"/>
          <w:lang w:eastAsia="sl-SI"/>
        </w:rPr>
        <w:t xml:space="preserve">Kot zadosten dokaz, da ne obstajajo okoliščine iz d) točke </w:t>
      </w:r>
      <w:r w:rsidR="00BB538B" w:rsidRPr="004D0A7F">
        <w:rPr>
          <w:rFonts w:ascii="Arial" w:eastAsia="Times New Roman" w:hAnsi="Arial" w:cs="Arial"/>
          <w:sz w:val="20"/>
          <w:szCs w:val="20"/>
          <w:lang w:eastAsia="sl-SI"/>
        </w:rPr>
        <w:t>prejšnjega</w:t>
      </w:r>
      <w:r w:rsidR="008733F9" w:rsidRPr="004D0A7F">
        <w:rPr>
          <w:rFonts w:ascii="Arial" w:eastAsia="Times New Roman" w:hAnsi="Arial" w:cs="Arial"/>
          <w:sz w:val="20"/>
          <w:szCs w:val="20"/>
          <w:lang w:eastAsia="sl-SI"/>
        </w:rPr>
        <w:t xml:space="preserve"> odstavka izvajalec naročniku vsakih 6 mesecev predloži izjavo, da je podjetniška kolektivna pogodba še veljavna oziroma v seznanitev predloži novo.</w:t>
      </w:r>
    </w:p>
    <w:p w14:paraId="36A23637" w14:textId="77777777" w:rsidR="001921C5" w:rsidRPr="004D0A7F" w:rsidRDefault="001921C5" w:rsidP="007B6717">
      <w:pPr>
        <w:numPr>
          <w:ilvl w:val="0"/>
          <w:numId w:val="40"/>
        </w:numPr>
        <w:overflowPunct w:val="0"/>
        <w:autoSpaceDE w:val="0"/>
        <w:autoSpaceDN w:val="0"/>
        <w:adjustRightInd w:val="0"/>
        <w:spacing w:after="0" w:line="240" w:lineRule="auto"/>
        <w:contextualSpacing/>
        <w:jc w:val="center"/>
        <w:textAlignment w:val="baseline"/>
        <w:rPr>
          <w:rFonts w:ascii="Arial" w:eastAsia="Times New Roman" w:hAnsi="Arial" w:cs="Arial"/>
          <w:b/>
          <w:sz w:val="20"/>
          <w:szCs w:val="20"/>
        </w:rPr>
      </w:pPr>
      <w:r w:rsidRPr="004D0A7F">
        <w:rPr>
          <w:rFonts w:ascii="Arial" w:eastAsia="Times New Roman" w:hAnsi="Arial" w:cs="Arial"/>
          <w:b/>
          <w:sz w:val="20"/>
          <w:szCs w:val="20"/>
        </w:rPr>
        <w:t>člen</w:t>
      </w:r>
    </w:p>
    <w:p w14:paraId="0806B12D" w14:textId="77777777" w:rsidR="001921C5" w:rsidRPr="004D0A7F" w:rsidRDefault="001921C5" w:rsidP="001921C5">
      <w:pPr>
        <w:spacing w:after="0"/>
        <w:jc w:val="both"/>
        <w:rPr>
          <w:rFonts w:ascii="Arial" w:eastAsia="Times New Roman" w:hAnsi="Arial" w:cs="Arial"/>
          <w:sz w:val="20"/>
          <w:szCs w:val="20"/>
          <w:lang w:eastAsia="x-none"/>
        </w:rPr>
      </w:pPr>
      <w:r w:rsidRPr="004D0A7F">
        <w:rPr>
          <w:rFonts w:ascii="Arial" w:eastAsia="Times New Roman" w:hAnsi="Arial" w:cs="Arial"/>
          <w:sz w:val="20"/>
          <w:szCs w:val="20"/>
          <w:lang w:eastAsia="x-none"/>
        </w:rPr>
        <w:t>Izvajalec lahko v roku, ki ga bo določil naročnik in ne sme biti daljši od 15 dni, predloži dokaze, da je sprejel zadostne ukrepe, s katerimi lahko dokaže svojo zanesljivost kljub obstoju okoliščin. Če bo izpolnjena okoliščina iz prvega odstavka prejšnjega člena pri gospodarskem subjektu in če gospodarski subjekt ni predložil dokazov ali če jih je, pa bo naročnik ocenil, da ti ukrepi ne zadoščajo, naročnik takoj, vendar najpozneje 60 dni od poteka roka za preverjanje iz prvega odstavka prejšnjega člena, začne nov postopek javnega naročanja, razen v primeru sporazuma, sklenjenega z več gospodarskimi subjekti. Če je izpolnjena okoliščina iz prvega odstavka prejšnjega člena pri podizvajalcu, lahko gospodarski subjekt v roku, ki ga bo določil naročnik in ne sme biti daljši od 15 dni, predloži dokaze, da je podizvajalec sprejel zadostne ukrepe, s katerimi lahko dokaže svojo zanesljivost, kljub obstoju okoliščin. Če gospodarski subjekt ni predložil dokazov za podizvajalca ali če jih je, pa bo naročnik ocenil, da ti ukrepi ne zadoščajo, lahko gospodarski subjekt v roku, ki ga določi naročnik in ne sme biti daljši od 15 dni, zamenja podizvajalca v skladu s 94. členom ZJN-3 ali sam prevzame del, ki ga je oddal v podizvajanje temu podizvajalcu, če ta zamenjava ali prevzem ne pomeni bistvene spremembe sporazuma. Če gospodarski subjekt v prej navedenih rokih ne prevzame del sam ali ne predlaga novega podizvajalca ali če bo naročnik v skladu s 94. členom ZJN-3 pravočasno predlaganega novega podizvajalca zavrnil, bo naročnik takoj, vendar najpozneje 60 dni od poteka roka za preverjanje iz prvega odstavka prejšnjega člena, začel nov postopek javnega naročila.</w:t>
      </w:r>
    </w:p>
    <w:p w14:paraId="23F5B38A" w14:textId="77777777" w:rsidR="001921C5" w:rsidRPr="004D0A7F" w:rsidRDefault="001921C5" w:rsidP="001921C5">
      <w:pPr>
        <w:numPr>
          <w:ilvl w:val="0"/>
          <w:numId w:val="40"/>
        </w:numPr>
        <w:spacing w:after="0" w:line="240" w:lineRule="auto"/>
        <w:contextualSpacing/>
        <w:jc w:val="center"/>
        <w:rPr>
          <w:rFonts w:ascii="Arial" w:eastAsia="Times New Roman" w:hAnsi="Arial" w:cs="Arial"/>
          <w:b/>
          <w:sz w:val="20"/>
          <w:szCs w:val="20"/>
          <w:lang w:eastAsia="sl-SI"/>
        </w:rPr>
      </w:pPr>
      <w:r w:rsidRPr="004D0A7F">
        <w:rPr>
          <w:rFonts w:ascii="Arial" w:eastAsia="Times New Roman" w:hAnsi="Arial" w:cs="Arial"/>
          <w:b/>
          <w:sz w:val="20"/>
          <w:szCs w:val="20"/>
          <w:lang w:eastAsia="sl-SI"/>
        </w:rPr>
        <w:lastRenderedPageBreak/>
        <w:t>člen</w:t>
      </w:r>
    </w:p>
    <w:p w14:paraId="23F56C22" w14:textId="77777777" w:rsidR="001921C5" w:rsidRPr="004D0A7F" w:rsidRDefault="001921C5" w:rsidP="001921C5">
      <w:pPr>
        <w:spacing w:after="0" w:line="240" w:lineRule="auto"/>
        <w:jc w:val="both"/>
        <w:rPr>
          <w:rFonts w:ascii="Arial" w:eastAsia="Times New Roman" w:hAnsi="Arial" w:cs="Arial"/>
          <w:sz w:val="20"/>
          <w:szCs w:val="20"/>
          <w:lang w:eastAsia="x-none"/>
        </w:rPr>
      </w:pPr>
      <w:r w:rsidRPr="004D0A7F">
        <w:rPr>
          <w:rFonts w:ascii="Arial" w:eastAsia="Times New Roman" w:hAnsi="Arial" w:cs="Arial"/>
          <w:sz w:val="20"/>
          <w:szCs w:val="20"/>
          <w:lang w:eastAsia="x-none"/>
        </w:rPr>
        <w:t>Ta pogodba je sklenjena pod razveznim pogojem, ki se, v primeru izpolnitve okoliščin iz prvega odstavka 32. člena ter ob upoštevanju prejšnjega člena, uresniči z dnem sklenitve nove pogodbe o izvedbi javnega naročila za predmetno naročilo. O datumu sklenitve nove pogodbe bo naročnik obvestil izvajalca.</w:t>
      </w:r>
    </w:p>
    <w:p w14:paraId="263302C1" w14:textId="77777777" w:rsidR="004045F2" w:rsidRPr="004D0A7F" w:rsidRDefault="004045F2" w:rsidP="001921C5">
      <w:pPr>
        <w:spacing w:after="0" w:line="240" w:lineRule="auto"/>
        <w:jc w:val="both"/>
        <w:rPr>
          <w:rFonts w:ascii="Arial" w:eastAsia="Times New Roman" w:hAnsi="Arial" w:cs="Arial"/>
          <w:sz w:val="20"/>
          <w:szCs w:val="20"/>
          <w:lang w:eastAsia="x-none"/>
        </w:rPr>
      </w:pPr>
    </w:p>
    <w:p w14:paraId="64F6B9B8" w14:textId="7F1F2132" w:rsidR="00AB57EC" w:rsidRPr="004D0A7F" w:rsidRDefault="00AB57EC" w:rsidP="006E5FD5">
      <w:pPr>
        <w:pStyle w:val="Odstavekseznama"/>
        <w:numPr>
          <w:ilvl w:val="0"/>
          <w:numId w:val="72"/>
        </w:numPr>
        <w:spacing w:after="0" w:line="240" w:lineRule="auto"/>
        <w:ind w:left="426" w:hanging="425"/>
        <w:jc w:val="both"/>
        <w:rPr>
          <w:rFonts w:ascii="Arial" w:hAnsi="Arial" w:cs="Arial"/>
          <w:b/>
          <w:sz w:val="20"/>
          <w:szCs w:val="20"/>
        </w:rPr>
      </w:pPr>
      <w:r w:rsidRPr="004D0A7F">
        <w:rPr>
          <w:rFonts w:ascii="Arial" w:hAnsi="Arial" w:cs="Arial"/>
          <w:b/>
          <w:sz w:val="20"/>
          <w:szCs w:val="20"/>
        </w:rPr>
        <w:t>TRAJANJE POGODBE</w:t>
      </w:r>
    </w:p>
    <w:p w14:paraId="6D557ACB" w14:textId="77777777" w:rsidR="00AB57EC" w:rsidRPr="004D0A7F" w:rsidRDefault="00AB57EC" w:rsidP="00554EFF">
      <w:pPr>
        <w:numPr>
          <w:ilvl w:val="0"/>
          <w:numId w:val="40"/>
        </w:numPr>
        <w:spacing w:after="0" w:line="240" w:lineRule="auto"/>
        <w:jc w:val="center"/>
        <w:rPr>
          <w:rFonts w:ascii="Arial" w:eastAsia="Times New Roman" w:hAnsi="Arial" w:cs="Arial"/>
          <w:b/>
          <w:sz w:val="20"/>
          <w:szCs w:val="20"/>
          <w:lang w:eastAsia="sl-SI"/>
        </w:rPr>
      </w:pPr>
      <w:r w:rsidRPr="004D0A7F">
        <w:rPr>
          <w:rFonts w:ascii="Arial" w:eastAsia="Times New Roman" w:hAnsi="Arial" w:cs="Arial"/>
          <w:b/>
          <w:sz w:val="20"/>
          <w:szCs w:val="20"/>
          <w:lang w:eastAsia="sl-SI"/>
        </w:rPr>
        <w:t>člen</w:t>
      </w:r>
    </w:p>
    <w:p w14:paraId="0354B6E9" w14:textId="5ED6481C" w:rsidR="00AB57EC" w:rsidRPr="004D0A7F" w:rsidRDefault="00AB57EC" w:rsidP="00AB57EC">
      <w:pPr>
        <w:spacing w:after="0" w:line="240" w:lineRule="auto"/>
        <w:jc w:val="both"/>
        <w:rPr>
          <w:rFonts w:ascii="Arial" w:eastAsia="Times New Roman" w:hAnsi="Arial" w:cs="Arial"/>
          <w:sz w:val="20"/>
          <w:szCs w:val="20"/>
          <w:lang w:eastAsia="sl-SI"/>
        </w:rPr>
      </w:pPr>
      <w:bookmarkStart w:id="44" w:name="_Hlk7089053"/>
      <w:r w:rsidRPr="004D0A7F">
        <w:rPr>
          <w:rFonts w:ascii="Arial" w:eastAsia="Times New Roman" w:hAnsi="Arial" w:cs="Arial"/>
          <w:sz w:val="20"/>
          <w:szCs w:val="20"/>
        </w:rPr>
        <w:t xml:space="preserve">Pogodba je sklenjena za določen čas, </w:t>
      </w:r>
      <w:bookmarkStart w:id="45" w:name="_Hlk7092968"/>
      <w:r w:rsidRPr="004D0A7F">
        <w:rPr>
          <w:rFonts w:ascii="Arial" w:eastAsia="Times New Roman" w:hAnsi="Arial" w:cs="Arial"/>
          <w:sz w:val="20"/>
          <w:szCs w:val="20"/>
        </w:rPr>
        <w:t xml:space="preserve">od </w:t>
      </w:r>
      <w:r w:rsidRPr="004D0A7F">
        <w:rPr>
          <w:rFonts w:ascii="Arial" w:eastAsia="Times New Roman" w:hAnsi="Arial" w:cs="Arial"/>
          <w:sz w:val="20"/>
          <w:szCs w:val="20"/>
          <w:lang w:eastAsia="sl-SI"/>
        </w:rPr>
        <w:t>1. 11. 20</w:t>
      </w:r>
      <w:r w:rsidR="00D6215E" w:rsidRPr="004D0A7F">
        <w:rPr>
          <w:rFonts w:ascii="Arial" w:eastAsia="Times New Roman" w:hAnsi="Arial" w:cs="Arial"/>
          <w:sz w:val="20"/>
          <w:szCs w:val="20"/>
          <w:lang w:eastAsia="sl-SI"/>
        </w:rPr>
        <w:t>2</w:t>
      </w:r>
      <w:r w:rsidR="00A21593" w:rsidRPr="004D0A7F">
        <w:rPr>
          <w:rFonts w:ascii="Arial" w:eastAsia="Times New Roman" w:hAnsi="Arial" w:cs="Arial"/>
          <w:sz w:val="20"/>
          <w:szCs w:val="20"/>
          <w:lang w:eastAsia="sl-SI"/>
        </w:rPr>
        <w:t>5</w:t>
      </w:r>
      <w:r w:rsidR="00D6215E" w:rsidRPr="004D0A7F">
        <w:rPr>
          <w:rFonts w:ascii="Arial" w:eastAsia="Times New Roman" w:hAnsi="Arial" w:cs="Arial"/>
          <w:sz w:val="20"/>
          <w:szCs w:val="20"/>
          <w:lang w:eastAsia="sl-SI"/>
        </w:rPr>
        <w:t xml:space="preserve"> </w:t>
      </w:r>
      <w:r w:rsidRPr="004D0A7F">
        <w:rPr>
          <w:rFonts w:ascii="Arial" w:eastAsia="Times New Roman" w:hAnsi="Arial" w:cs="Arial"/>
          <w:sz w:val="20"/>
          <w:szCs w:val="20"/>
          <w:lang w:eastAsia="sl-SI"/>
        </w:rPr>
        <w:t>do 31. 10. 202</w:t>
      </w:r>
      <w:bookmarkEnd w:id="45"/>
      <w:r w:rsidR="00A21593" w:rsidRPr="004D0A7F">
        <w:rPr>
          <w:rFonts w:ascii="Arial" w:eastAsia="Times New Roman" w:hAnsi="Arial" w:cs="Arial"/>
          <w:sz w:val="20"/>
          <w:szCs w:val="20"/>
          <w:lang w:eastAsia="sl-SI"/>
        </w:rPr>
        <w:t>8</w:t>
      </w:r>
      <w:r w:rsidRPr="004D0A7F">
        <w:rPr>
          <w:rFonts w:ascii="Arial" w:eastAsia="Times New Roman" w:hAnsi="Arial" w:cs="Arial"/>
          <w:sz w:val="20"/>
          <w:szCs w:val="20"/>
        </w:rPr>
        <w:t xml:space="preserve">. </w:t>
      </w:r>
      <w:bookmarkEnd w:id="44"/>
      <w:r w:rsidRPr="004D0A7F">
        <w:rPr>
          <w:rFonts w:ascii="Arial" w:eastAsia="Times New Roman" w:hAnsi="Arial" w:cs="Arial"/>
          <w:sz w:val="20"/>
          <w:szCs w:val="20"/>
          <w:lang w:eastAsia="sl-SI"/>
        </w:rPr>
        <w:t xml:space="preserve">Enostranski odstop v času trajanja te pogodbe je možen </w:t>
      </w:r>
      <w:r w:rsidR="00A21593" w:rsidRPr="004D0A7F">
        <w:rPr>
          <w:rFonts w:ascii="Arial" w:eastAsia="Times New Roman" w:hAnsi="Arial" w:cs="Arial"/>
          <w:sz w:val="20"/>
          <w:szCs w:val="20"/>
          <w:lang w:eastAsia="sl-SI"/>
        </w:rPr>
        <w:t xml:space="preserve">v obdobju </w:t>
      </w:r>
      <w:r w:rsidRPr="004D0A7F">
        <w:rPr>
          <w:rFonts w:ascii="Arial" w:eastAsia="Times New Roman" w:hAnsi="Arial" w:cs="Arial"/>
          <w:sz w:val="20"/>
          <w:szCs w:val="20"/>
        </w:rPr>
        <w:t>od 1. 5. do 30. 6.</w:t>
      </w:r>
      <w:r w:rsidRPr="004D0A7F">
        <w:rPr>
          <w:rFonts w:ascii="Arial" w:eastAsia="Times New Roman" w:hAnsi="Arial" w:cs="Arial"/>
          <w:sz w:val="20"/>
          <w:szCs w:val="20"/>
          <w:lang w:eastAsia="sl-SI"/>
        </w:rPr>
        <w:t>, razen v primeru kršenja določil te pogodbe ali v primeru višje sile.</w:t>
      </w:r>
    </w:p>
    <w:p w14:paraId="63F9B12E" w14:textId="77777777" w:rsidR="00AB57EC" w:rsidRPr="004D0A7F" w:rsidRDefault="00AB57EC" w:rsidP="00AB57EC">
      <w:pPr>
        <w:numPr>
          <w:ilvl w:val="12"/>
          <w:numId w:val="0"/>
        </w:numPr>
        <w:spacing w:after="0" w:line="240" w:lineRule="auto"/>
        <w:jc w:val="both"/>
        <w:rPr>
          <w:rFonts w:ascii="Arial" w:eastAsia="Times New Roman" w:hAnsi="Arial" w:cs="Arial"/>
          <w:b/>
          <w:sz w:val="20"/>
          <w:szCs w:val="20"/>
        </w:rPr>
      </w:pPr>
    </w:p>
    <w:p w14:paraId="7D0F15D0" w14:textId="77777777" w:rsidR="00AB57EC" w:rsidRPr="004D0A7F" w:rsidRDefault="00AB57EC" w:rsidP="00AB57EC">
      <w:pPr>
        <w:numPr>
          <w:ilvl w:val="12"/>
          <w:numId w:val="0"/>
        </w:numPr>
        <w:spacing w:after="0" w:line="240" w:lineRule="auto"/>
        <w:jc w:val="both"/>
        <w:rPr>
          <w:rFonts w:ascii="Arial" w:eastAsia="Times New Roman" w:hAnsi="Arial" w:cs="Arial"/>
          <w:sz w:val="20"/>
          <w:szCs w:val="20"/>
        </w:rPr>
      </w:pPr>
      <w:r w:rsidRPr="004D0A7F">
        <w:rPr>
          <w:rFonts w:ascii="Arial" w:eastAsia="Times New Roman" w:hAnsi="Arial" w:cs="Arial"/>
          <w:sz w:val="20"/>
          <w:szCs w:val="20"/>
        </w:rPr>
        <w:t>Pogodba začne veljati z dnem podpisa obeh pogodbenih strank.</w:t>
      </w:r>
    </w:p>
    <w:p w14:paraId="66FE1DDC" w14:textId="77777777" w:rsidR="009C5A3F" w:rsidRPr="004D0A7F" w:rsidRDefault="009C5A3F" w:rsidP="00AB57EC">
      <w:pPr>
        <w:numPr>
          <w:ilvl w:val="12"/>
          <w:numId w:val="0"/>
        </w:numPr>
        <w:spacing w:after="0" w:line="240" w:lineRule="auto"/>
        <w:jc w:val="both"/>
        <w:rPr>
          <w:rFonts w:ascii="Arial" w:eastAsia="Times New Roman" w:hAnsi="Arial" w:cs="Arial"/>
          <w:sz w:val="20"/>
          <w:szCs w:val="20"/>
        </w:rPr>
      </w:pPr>
    </w:p>
    <w:p w14:paraId="1AB2080F" w14:textId="77777777" w:rsidR="009C5A3F" w:rsidRPr="004D0A7F" w:rsidRDefault="009C5A3F" w:rsidP="009C5A3F">
      <w:pPr>
        <w:pStyle w:val="Odstavekseznama"/>
        <w:numPr>
          <w:ilvl w:val="0"/>
          <w:numId w:val="72"/>
        </w:numPr>
        <w:spacing w:after="0" w:line="240" w:lineRule="auto"/>
        <w:ind w:left="426" w:hanging="425"/>
        <w:jc w:val="both"/>
        <w:rPr>
          <w:rFonts w:ascii="Arial" w:hAnsi="Arial" w:cs="Arial"/>
          <w:b/>
          <w:sz w:val="20"/>
          <w:szCs w:val="20"/>
        </w:rPr>
      </w:pPr>
      <w:r w:rsidRPr="004D0A7F">
        <w:rPr>
          <w:rFonts w:ascii="Arial" w:hAnsi="Arial" w:cs="Arial"/>
          <w:b/>
          <w:sz w:val="20"/>
          <w:szCs w:val="20"/>
        </w:rPr>
        <w:t>ODPOVED POGODBE IN ODSTOP OD POGODBE</w:t>
      </w:r>
    </w:p>
    <w:p w14:paraId="3AEBE198" w14:textId="77777777" w:rsidR="009C5A3F" w:rsidRPr="004D0A7F" w:rsidRDefault="009C5A3F" w:rsidP="009C5A3F">
      <w:pPr>
        <w:spacing w:after="0" w:line="240" w:lineRule="auto"/>
        <w:ind w:right="93"/>
        <w:jc w:val="both"/>
        <w:rPr>
          <w:rFonts w:ascii="Arial" w:eastAsia="Times New Roman" w:hAnsi="Arial" w:cs="Arial"/>
          <w:sz w:val="20"/>
          <w:szCs w:val="20"/>
          <w:lang w:eastAsia="sl-SI"/>
        </w:rPr>
      </w:pPr>
    </w:p>
    <w:p w14:paraId="063A5C43" w14:textId="77777777" w:rsidR="009C5A3F" w:rsidRPr="004D0A7F" w:rsidRDefault="009C5A3F" w:rsidP="009C5A3F">
      <w:pPr>
        <w:numPr>
          <w:ilvl w:val="0"/>
          <w:numId w:val="40"/>
        </w:numPr>
        <w:overflowPunct w:val="0"/>
        <w:autoSpaceDE w:val="0"/>
        <w:autoSpaceDN w:val="0"/>
        <w:adjustRightInd w:val="0"/>
        <w:spacing w:after="0" w:line="240" w:lineRule="auto"/>
        <w:contextualSpacing/>
        <w:jc w:val="center"/>
        <w:textAlignment w:val="baseline"/>
        <w:rPr>
          <w:rFonts w:ascii="Arial" w:eastAsia="Times New Roman" w:hAnsi="Arial" w:cs="Arial"/>
          <w:b/>
          <w:sz w:val="20"/>
          <w:szCs w:val="20"/>
        </w:rPr>
      </w:pPr>
      <w:r w:rsidRPr="004D0A7F">
        <w:rPr>
          <w:rFonts w:ascii="Arial" w:eastAsia="Times New Roman" w:hAnsi="Arial" w:cs="Arial"/>
          <w:b/>
          <w:sz w:val="20"/>
          <w:szCs w:val="20"/>
        </w:rPr>
        <w:t>člen</w:t>
      </w:r>
    </w:p>
    <w:p w14:paraId="07F23A3B" w14:textId="77777777" w:rsidR="009C5A3F" w:rsidRPr="004D0A7F" w:rsidRDefault="009C5A3F" w:rsidP="009C5A3F">
      <w:pPr>
        <w:spacing w:after="0" w:line="240" w:lineRule="auto"/>
        <w:ind w:right="93"/>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Naročnik lahko odpove to pogodbo s 60 (šestdeset) dnevnim odpovednim rokom, če se okoliščine po sklenitvi pogodbe spremenijo tako, da sklenjena pogodba ne izraža več prave volje naročnika in pod pogojem, da so med strankama pogodbe poravnane vse zapadle obveznosti. Odpovedni rok prične teči naslednji dan po prejemu pisnega obvestila o odpovedi pogodbe, ki mora biti drugi stranki pogodbe poslano s priporočeno poštno pošiljko.</w:t>
      </w:r>
    </w:p>
    <w:p w14:paraId="72B08C46" w14:textId="77777777" w:rsidR="009C5A3F" w:rsidRPr="004D0A7F" w:rsidRDefault="009C5A3F" w:rsidP="009C5A3F">
      <w:pPr>
        <w:spacing w:after="0" w:line="240" w:lineRule="auto"/>
        <w:ind w:right="93"/>
        <w:jc w:val="both"/>
        <w:rPr>
          <w:rFonts w:ascii="Arial" w:eastAsia="Times New Roman" w:hAnsi="Arial" w:cs="Arial"/>
          <w:sz w:val="20"/>
          <w:szCs w:val="20"/>
          <w:lang w:eastAsia="sl-SI"/>
        </w:rPr>
      </w:pPr>
    </w:p>
    <w:p w14:paraId="7A024506" w14:textId="77777777" w:rsidR="009C5A3F" w:rsidRPr="004D0A7F" w:rsidRDefault="009C5A3F" w:rsidP="009C5A3F">
      <w:pPr>
        <w:spacing w:after="0" w:line="240" w:lineRule="auto"/>
        <w:ind w:right="93"/>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Pogodbeni stranki se lahko, s sklenitvijo aneksa k pogodbi, sporazumno dogovorita za daljši ali krajši odpovedni rok.</w:t>
      </w:r>
    </w:p>
    <w:p w14:paraId="441EF117" w14:textId="77777777" w:rsidR="009C5A3F" w:rsidRPr="004D0A7F" w:rsidRDefault="009C5A3F" w:rsidP="009C5A3F">
      <w:pPr>
        <w:spacing w:after="0" w:line="240" w:lineRule="auto"/>
        <w:ind w:right="93"/>
        <w:jc w:val="both"/>
        <w:rPr>
          <w:rFonts w:ascii="Arial" w:eastAsia="Times New Roman" w:hAnsi="Arial" w:cs="Arial"/>
          <w:sz w:val="20"/>
          <w:szCs w:val="20"/>
          <w:lang w:eastAsia="sl-SI"/>
        </w:rPr>
      </w:pPr>
    </w:p>
    <w:p w14:paraId="7213C735" w14:textId="77777777" w:rsidR="009C5A3F" w:rsidRPr="004D0A7F" w:rsidRDefault="009C5A3F" w:rsidP="009C5A3F">
      <w:pPr>
        <w:numPr>
          <w:ilvl w:val="0"/>
          <w:numId w:val="40"/>
        </w:numPr>
        <w:overflowPunct w:val="0"/>
        <w:autoSpaceDE w:val="0"/>
        <w:autoSpaceDN w:val="0"/>
        <w:adjustRightInd w:val="0"/>
        <w:spacing w:after="0" w:line="240" w:lineRule="auto"/>
        <w:contextualSpacing/>
        <w:jc w:val="center"/>
        <w:textAlignment w:val="baseline"/>
        <w:rPr>
          <w:rFonts w:ascii="Arial" w:eastAsia="Times New Roman" w:hAnsi="Arial" w:cs="Arial"/>
          <w:b/>
          <w:sz w:val="20"/>
          <w:szCs w:val="20"/>
        </w:rPr>
      </w:pPr>
      <w:r w:rsidRPr="004D0A7F">
        <w:rPr>
          <w:rFonts w:ascii="Arial" w:eastAsia="Times New Roman" w:hAnsi="Arial" w:cs="Arial"/>
          <w:b/>
          <w:sz w:val="20"/>
          <w:szCs w:val="20"/>
        </w:rPr>
        <w:t>člen</w:t>
      </w:r>
    </w:p>
    <w:p w14:paraId="7BCE43DF" w14:textId="77777777" w:rsidR="009C5A3F" w:rsidRPr="004D0A7F" w:rsidRDefault="009C5A3F" w:rsidP="009C5A3F">
      <w:pPr>
        <w:spacing w:after="0" w:line="240" w:lineRule="auto"/>
        <w:ind w:right="93"/>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V primeru, da izvajalec ne izpolnjuje svojih pogodenih obveznosti, ga bo naročnik pisno opozoril in pozval k izpolnitvi svojih obveznost ter mu določil primeren rok za izpolnitev. Če izvajalec ne upošteva pisnega opozorila naročnika, ima naročnik pravico odstopiti od te pogodbe brez odpovednega roka in brez obveznosti do izvajalca ter unovčiti finančno zavarovanje za zavarovanje dobre izvedbe pogodbenih obveznosti. </w:t>
      </w:r>
    </w:p>
    <w:p w14:paraId="330EB986" w14:textId="77777777" w:rsidR="009C5A3F" w:rsidRPr="004D0A7F" w:rsidRDefault="009C5A3F" w:rsidP="009C5A3F">
      <w:pPr>
        <w:spacing w:after="0" w:line="240" w:lineRule="auto"/>
        <w:ind w:right="93"/>
        <w:jc w:val="both"/>
        <w:rPr>
          <w:rFonts w:ascii="Arial" w:eastAsia="Times New Roman" w:hAnsi="Arial" w:cs="Arial"/>
          <w:sz w:val="20"/>
          <w:szCs w:val="20"/>
          <w:lang w:eastAsia="sl-SI"/>
        </w:rPr>
      </w:pPr>
    </w:p>
    <w:p w14:paraId="56F018BA" w14:textId="77777777" w:rsidR="009C5A3F" w:rsidRPr="004D0A7F" w:rsidRDefault="009C5A3F" w:rsidP="009C5A3F">
      <w:pPr>
        <w:spacing w:after="0" w:line="240" w:lineRule="auto"/>
        <w:ind w:right="93"/>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Naročnik lahko odstopi od pogodbe in unovči finančno zavarovanje za zavarovanje dobre izvedbe pogodbenih obveznosti brez vnaprejšnjega opozorila in brez obveznosti do izvajalca v primeru, kadar izvajalec svoje pogodbene obveznosti izvaja v nasprotju z izrecnimi zahtevami/navodili naročnika ali v nasprotju s pravili stroke, tehničnimi predpisi, standardi in veljavno zakonodajo ali v primeru kadar je očitno, da izvajalec ne bo izpolnil svojih pogodbenih obveznosti. </w:t>
      </w:r>
    </w:p>
    <w:p w14:paraId="53F1899C" w14:textId="77777777" w:rsidR="009C5A3F" w:rsidRPr="004D0A7F" w:rsidRDefault="009C5A3F" w:rsidP="009C5A3F">
      <w:pPr>
        <w:spacing w:after="0" w:line="240" w:lineRule="auto"/>
        <w:ind w:right="93"/>
        <w:jc w:val="both"/>
        <w:rPr>
          <w:rFonts w:ascii="Arial" w:eastAsia="Times New Roman" w:hAnsi="Arial" w:cs="Arial"/>
          <w:sz w:val="20"/>
          <w:szCs w:val="20"/>
          <w:lang w:eastAsia="sl-SI"/>
        </w:rPr>
      </w:pPr>
    </w:p>
    <w:p w14:paraId="7439110B" w14:textId="77777777" w:rsidR="009C5A3F" w:rsidRPr="004D0A7F" w:rsidRDefault="009C5A3F" w:rsidP="009C5A3F">
      <w:pPr>
        <w:spacing w:after="0" w:line="240" w:lineRule="auto"/>
        <w:ind w:right="93"/>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O odstopu od pogodbe bo naročnik izvajalca pisno obvestil priporočeno po pošti. V primeru odstopa od pogodbe so pogodbene stranke dolžne do tedaj prevzete obveznosti izpolniti tako, kot je bilo to dogovorjeno pred odstopom.</w:t>
      </w:r>
    </w:p>
    <w:p w14:paraId="4C4FB800" w14:textId="77777777" w:rsidR="009C5A3F" w:rsidRPr="004D0A7F" w:rsidRDefault="009C5A3F" w:rsidP="009C5A3F">
      <w:pPr>
        <w:spacing w:after="0" w:line="240" w:lineRule="auto"/>
        <w:ind w:right="93"/>
        <w:jc w:val="both"/>
        <w:rPr>
          <w:rFonts w:ascii="Arial" w:eastAsia="Times New Roman" w:hAnsi="Arial" w:cs="Arial"/>
          <w:sz w:val="20"/>
          <w:szCs w:val="20"/>
          <w:lang w:eastAsia="sl-SI"/>
        </w:rPr>
      </w:pPr>
    </w:p>
    <w:p w14:paraId="2952AC25" w14:textId="77777777" w:rsidR="009C5A3F" w:rsidRPr="004D0A7F" w:rsidRDefault="009C5A3F" w:rsidP="009C5A3F">
      <w:pPr>
        <w:spacing w:after="0" w:line="240" w:lineRule="auto"/>
        <w:ind w:right="93"/>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Izvajalec ima pravico do odstopa od te pogodbe v primeru kršenja določil te pogodbe s strani naročnika. V tem primeru pogodba preneha veljati, ko naročnik prejme pisno obvestilo, poslano priporočeno po pošti, o odstopu od pogodbe z navedbo razloga za odstop.</w:t>
      </w:r>
    </w:p>
    <w:p w14:paraId="46C4D72E"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087FDB0D" w14:textId="7A061D6D" w:rsidR="00AB57EC" w:rsidRPr="004D0A7F" w:rsidRDefault="00AB57EC" w:rsidP="006E5FD5">
      <w:pPr>
        <w:pStyle w:val="Odstavekseznama"/>
        <w:numPr>
          <w:ilvl w:val="0"/>
          <w:numId w:val="72"/>
        </w:numPr>
        <w:spacing w:after="0" w:line="240" w:lineRule="auto"/>
        <w:ind w:left="426" w:hanging="425"/>
        <w:jc w:val="both"/>
        <w:rPr>
          <w:rFonts w:ascii="Arial" w:hAnsi="Arial" w:cs="Arial"/>
          <w:b/>
          <w:sz w:val="20"/>
          <w:szCs w:val="20"/>
        </w:rPr>
      </w:pPr>
      <w:r w:rsidRPr="004D0A7F">
        <w:rPr>
          <w:rFonts w:ascii="Arial" w:hAnsi="Arial" w:cs="Arial"/>
          <w:b/>
          <w:sz w:val="20"/>
          <w:szCs w:val="20"/>
        </w:rPr>
        <w:t>REŠEVANJE SPOROV</w:t>
      </w:r>
    </w:p>
    <w:p w14:paraId="1486BB66" w14:textId="77777777" w:rsidR="00AB57EC" w:rsidRPr="004D0A7F" w:rsidRDefault="00AB57EC" w:rsidP="00554EFF">
      <w:pPr>
        <w:numPr>
          <w:ilvl w:val="0"/>
          <w:numId w:val="40"/>
        </w:numPr>
        <w:spacing w:after="0" w:line="240" w:lineRule="auto"/>
        <w:jc w:val="center"/>
        <w:rPr>
          <w:rFonts w:ascii="Arial" w:eastAsia="Times New Roman" w:hAnsi="Arial" w:cs="Arial"/>
          <w:b/>
          <w:sz w:val="20"/>
          <w:szCs w:val="20"/>
          <w:lang w:eastAsia="sl-SI"/>
        </w:rPr>
      </w:pPr>
      <w:r w:rsidRPr="004D0A7F">
        <w:rPr>
          <w:rFonts w:ascii="Arial" w:eastAsia="Times New Roman" w:hAnsi="Arial" w:cs="Arial"/>
          <w:b/>
          <w:sz w:val="20"/>
          <w:szCs w:val="20"/>
          <w:lang w:eastAsia="sl-SI"/>
        </w:rPr>
        <w:t>člen</w:t>
      </w:r>
    </w:p>
    <w:p w14:paraId="0FCFE76A"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Pogodbeni stranki se obvezujeta, da bosta naredili vse, kar je potrebno za izvršitev pogodbe, in da bosta ravnali kot dobra gospodarja. </w:t>
      </w:r>
    </w:p>
    <w:p w14:paraId="35ED7931"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6AA2740E" w14:textId="77777777" w:rsidR="00D160E4" w:rsidRPr="004D0A7F" w:rsidRDefault="00D160E4" w:rsidP="00D160E4">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Morebitne spore pogodbeni stranki rešujeta sporazumno, če pa do sporazuma ne pride, je za reševanje sporov pristojno sodišče po sedežu naročnika.</w:t>
      </w:r>
    </w:p>
    <w:p w14:paraId="60F1DA1A"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39490B83" w14:textId="4D76BF7C" w:rsidR="00AB57EC" w:rsidRPr="004D0A7F" w:rsidRDefault="00E42F89" w:rsidP="006E5FD5">
      <w:pPr>
        <w:pStyle w:val="Odstavekseznama"/>
        <w:numPr>
          <w:ilvl w:val="0"/>
          <w:numId w:val="72"/>
        </w:numPr>
        <w:spacing w:after="0" w:line="240" w:lineRule="auto"/>
        <w:ind w:left="426" w:hanging="425"/>
        <w:jc w:val="both"/>
        <w:rPr>
          <w:rFonts w:ascii="Arial" w:hAnsi="Arial" w:cs="Arial"/>
          <w:b/>
          <w:sz w:val="20"/>
          <w:szCs w:val="20"/>
        </w:rPr>
      </w:pPr>
      <w:r w:rsidRPr="004D0A7F">
        <w:rPr>
          <w:rFonts w:ascii="Arial" w:hAnsi="Arial" w:cs="Arial"/>
          <w:b/>
          <w:sz w:val="20"/>
          <w:szCs w:val="20"/>
        </w:rPr>
        <w:t>OSTALE</w:t>
      </w:r>
      <w:r w:rsidR="00AB57EC" w:rsidRPr="004D0A7F">
        <w:rPr>
          <w:rFonts w:ascii="Arial" w:hAnsi="Arial" w:cs="Arial"/>
          <w:b/>
          <w:sz w:val="20"/>
          <w:szCs w:val="20"/>
        </w:rPr>
        <w:t xml:space="preserve"> DOLOČBE</w:t>
      </w:r>
    </w:p>
    <w:p w14:paraId="60F8A9EC" w14:textId="77777777" w:rsidR="00AB57EC" w:rsidRPr="004D0A7F" w:rsidRDefault="00AB57EC" w:rsidP="00554EFF">
      <w:pPr>
        <w:numPr>
          <w:ilvl w:val="0"/>
          <w:numId w:val="40"/>
        </w:numPr>
        <w:spacing w:after="0" w:line="240" w:lineRule="auto"/>
        <w:contextualSpacing/>
        <w:jc w:val="center"/>
        <w:rPr>
          <w:rFonts w:ascii="Arial" w:eastAsia="Times New Roman" w:hAnsi="Arial" w:cs="Arial"/>
          <w:b/>
          <w:sz w:val="20"/>
          <w:szCs w:val="20"/>
          <w:lang w:eastAsia="sl-SI"/>
        </w:rPr>
      </w:pPr>
      <w:r w:rsidRPr="004D0A7F">
        <w:rPr>
          <w:rFonts w:ascii="Arial" w:eastAsia="Times New Roman" w:hAnsi="Arial" w:cs="Arial"/>
          <w:b/>
          <w:bCs/>
          <w:sz w:val="20"/>
          <w:szCs w:val="20"/>
          <w:lang w:eastAsia="sl-SI"/>
        </w:rPr>
        <w:t>člen</w:t>
      </w:r>
    </w:p>
    <w:p w14:paraId="3E9BA0FF"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Izvajalec se s to pogodbo zavezuje, da bo vsa dela opravljal strokovno, pravočasno in z upoštevanjem vseh veljavnih predpisov ter z ustreznimi stroji in materiali. Pri svojem delu bo upošteval tudi predpise o varstvu pri delu ter spoštoval tujo lastnino.</w:t>
      </w:r>
    </w:p>
    <w:p w14:paraId="6AA32CE2" w14:textId="77777777" w:rsidR="00A954C8" w:rsidRPr="004D0A7F" w:rsidRDefault="00A954C8" w:rsidP="00AB57EC">
      <w:pPr>
        <w:spacing w:after="0" w:line="240" w:lineRule="auto"/>
        <w:jc w:val="both"/>
        <w:rPr>
          <w:rFonts w:ascii="Arial" w:eastAsia="Times New Roman" w:hAnsi="Arial" w:cs="Arial"/>
          <w:sz w:val="20"/>
          <w:szCs w:val="20"/>
          <w:lang w:eastAsia="sl-SI"/>
        </w:rPr>
      </w:pPr>
    </w:p>
    <w:p w14:paraId="5C155F11" w14:textId="77777777" w:rsidR="00A954C8" w:rsidRPr="004D0A7F" w:rsidRDefault="00A954C8" w:rsidP="00A954C8">
      <w:pPr>
        <w:numPr>
          <w:ilvl w:val="0"/>
          <w:numId w:val="40"/>
        </w:numPr>
        <w:spacing w:after="0" w:line="240" w:lineRule="auto"/>
        <w:contextualSpacing/>
        <w:jc w:val="center"/>
        <w:rPr>
          <w:rFonts w:ascii="Arial" w:eastAsia="Times New Roman" w:hAnsi="Arial" w:cs="Arial"/>
          <w:b/>
          <w:bCs/>
          <w:sz w:val="20"/>
          <w:szCs w:val="20"/>
          <w:lang w:eastAsia="sl-SI"/>
        </w:rPr>
      </w:pPr>
      <w:r w:rsidRPr="004D0A7F">
        <w:rPr>
          <w:rFonts w:ascii="Arial" w:eastAsia="Times New Roman" w:hAnsi="Arial" w:cs="Arial"/>
          <w:b/>
          <w:bCs/>
          <w:sz w:val="20"/>
          <w:szCs w:val="20"/>
          <w:lang w:eastAsia="sl-SI"/>
        </w:rPr>
        <w:t>člen</w:t>
      </w:r>
    </w:p>
    <w:p w14:paraId="3AECF9CD" w14:textId="77777777" w:rsidR="00A954C8" w:rsidRDefault="00A954C8" w:rsidP="00A954C8">
      <w:pPr>
        <w:spacing w:after="0" w:line="240" w:lineRule="auto"/>
        <w:ind w:right="93"/>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Za urejanje razmerij, ki niso urejena s to pogodbo, se uporabljajo določila Obligacijskega zakonika.</w:t>
      </w:r>
    </w:p>
    <w:p w14:paraId="3133D783" w14:textId="77777777" w:rsidR="004D0A7F" w:rsidRDefault="004D0A7F" w:rsidP="00A954C8">
      <w:pPr>
        <w:spacing w:after="0" w:line="240" w:lineRule="auto"/>
        <w:ind w:right="93"/>
        <w:jc w:val="both"/>
        <w:rPr>
          <w:rFonts w:ascii="Arial" w:eastAsia="Times New Roman" w:hAnsi="Arial" w:cs="Arial"/>
          <w:sz w:val="20"/>
          <w:szCs w:val="20"/>
          <w:lang w:eastAsia="sl-SI"/>
        </w:rPr>
      </w:pPr>
    </w:p>
    <w:p w14:paraId="13E941B2" w14:textId="77777777" w:rsidR="004D0A7F" w:rsidRPr="004D0A7F" w:rsidRDefault="004D0A7F" w:rsidP="00A954C8">
      <w:pPr>
        <w:spacing w:after="0" w:line="240" w:lineRule="auto"/>
        <w:ind w:right="93"/>
        <w:jc w:val="both"/>
        <w:rPr>
          <w:rFonts w:ascii="Arial" w:eastAsia="Times New Roman" w:hAnsi="Arial" w:cs="Arial"/>
          <w:sz w:val="20"/>
          <w:szCs w:val="20"/>
          <w:lang w:eastAsia="sl-SI"/>
        </w:rPr>
      </w:pPr>
    </w:p>
    <w:p w14:paraId="65428612" w14:textId="77777777" w:rsidR="00572291" w:rsidRPr="004D0A7F" w:rsidRDefault="00572291" w:rsidP="00A954C8">
      <w:pPr>
        <w:spacing w:after="0" w:line="240" w:lineRule="auto"/>
        <w:ind w:right="93"/>
        <w:jc w:val="both"/>
        <w:rPr>
          <w:rFonts w:ascii="Arial" w:eastAsia="Times New Roman" w:hAnsi="Arial" w:cs="Arial"/>
          <w:sz w:val="20"/>
          <w:szCs w:val="20"/>
          <w:lang w:eastAsia="sl-SI"/>
        </w:rPr>
      </w:pPr>
    </w:p>
    <w:p w14:paraId="6D781C85" w14:textId="77777777" w:rsidR="00A954C8" w:rsidRPr="004D0A7F" w:rsidRDefault="00A954C8" w:rsidP="00A954C8">
      <w:pPr>
        <w:numPr>
          <w:ilvl w:val="0"/>
          <w:numId w:val="40"/>
        </w:numPr>
        <w:spacing w:after="0" w:line="240" w:lineRule="auto"/>
        <w:contextualSpacing/>
        <w:jc w:val="center"/>
        <w:rPr>
          <w:rFonts w:ascii="Arial" w:eastAsia="Times New Roman" w:hAnsi="Arial" w:cs="Arial"/>
          <w:b/>
          <w:bCs/>
          <w:sz w:val="20"/>
          <w:szCs w:val="20"/>
          <w:lang w:eastAsia="sl-SI"/>
        </w:rPr>
      </w:pPr>
      <w:r w:rsidRPr="004D0A7F">
        <w:rPr>
          <w:rFonts w:ascii="Arial" w:eastAsia="Times New Roman" w:hAnsi="Arial" w:cs="Arial"/>
          <w:b/>
          <w:bCs/>
          <w:sz w:val="20"/>
          <w:szCs w:val="20"/>
          <w:lang w:eastAsia="sl-SI"/>
        </w:rPr>
        <w:lastRenderedPageBreak/>
        <w:t>člen</w:t>
      </w:r>
    </w:p>
    <w:p w14:paraId="33EB1619" w14:textId="51135C8D" w:rsidR="00A954C8" w:rsidRPr="004D0A7F" w:rsidRDefault="00A954C8" w:rsidP="00A954C8">
      <w:pPr>
        <w:spacing w:after="0" w:line="240" w:lineRule="auto"/>
        <w:ind w:right="93"/>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Morebitne spremembe ali dopolnitve te pogodbe veljajo samo v pisni obliki in v primeru, da jih podpiše</w:t>
      </w:r>
      <w:r w:rsidR="00572291" w:rsidRPr="004D0A7F">
        <w:rPr>
          <w:rFonts w:ascii="Arial" w:eastAsia="Times New Roman" w:hAnsi="Arial" w:cs="Arial"/>
          <w:sz w:val="20"/>
          <w:szCs w:val="20"/>
          <w:lang w:eastAsia="sl-SI"/>
        </w:rPr>
        <w:t>ta obe pogodbeni stranki</w:t>
      </w:r>
      <w:r w:rsidRPr="004D0A7F">
        <w:rPr>
          <w:rFonts w:ascii="Arial" w:eastAsia="Times New Roman" w:hAnsi="Arial" w:cs="Arial"/>
          <w:sz w:val="20"/>
          <w:szCs w:val="20"/>
          <w:lang w:eastAsia="sl-SI"/>
        </w:rPr>
        <w:t>.</w:t>
      </w:r>
    </w:p>
    <w:p w14:paraId="5CBB999E" w14:textId="77777777" w:rsidR="00A954C8" w:rsidRPr="004D0A7F" w:rsidRDefault="00A954C8" w:rsidP="00A954C8">
      <w:pPr>
        <w:spacing w:after="0" w:line="240" w:lineRule="auto"/>
        <w:ind w:right="93"/>
        <w:jc w:val="both"/>
        <w:rPr>
          <w:rFonts w:ascii="Arial" w:eastAsia="Times New Roman" w:hAnsi="Arial" w:cs="Arial"/>
          <w:sz w:val="20"/>
          <w:szCs w:val="20"/>
          <w:lang w:eastAsia="sl-SI"/>
        </w:rPr>
      </w:pPr>
    </w:p>
    <w:p w14:paraId="240128C1" w14:textId="2C46BA14" w:rsidR="00A954C8" w:rsidRPr="004D0A7F" w:rsidRDefault="00A954C8" w:rsidP="00A954C8">
      <w:pPr>
        <w:spacing w:after="0" w:line="240" w:lineRule="auto"/>
        <w:ind w:right="93"/>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Če katerokoli od določil te pogodbe je ali postane neveljavno, to ne vpliva na ostala določila te pogodbe. Neveljavno določilo se nadomesti z veljavnim, ki mora čim bolj ustrezati namenu, ki s</w:t>
      </w:r>
      <w:r w:rsidR="00572291" w:rsidRPr="004D0A7F">
        <w:rPr>
          <w:rFonts w:ascii="Arial" w:eastAsia="Times New Roman" w:hAnsi="Arial" w:cs="Arial"/>
          <w:sz w:val="20"/>
          <w:szCs w:val="20"/>
          <w:lang w:eastAsia="sl-SI"/>
        </w:rPr>
        <w:t>ta</w:t>
      </w:r>
      <w:r w:rsidRPr="004D0A7F">
        <w:rPr>
          <w:rFonts w:ascii="Arial" w:eastAsia="Times New Roman" w:hAnsi="Arial" w:cs="Arial"/>
          <w:sz w:val="20"/>
          <w:szCs w:val="20"/>
          <w:lang w:eastAsia="sl-SI"/>
        </w:rPr>
        <w:t xml:space="preserve"> ga želel</w:t>
      </w:r>
      <w:r w:rsidR="00572291" w:rsidRPr="004D0A7F">
        <w:rPr>
          <w:rFonts w:ascii="Arial" w:eastAsia="Times New Roman" w:hAnsi="Arial" w:cs="Arial"/>
          <w:sz w:val="20"/>
          <w:szCs w:val="20"/>
          <w:lang w:eastAsia="sl-SI"/>
        </w:rPr>
        <w:t>i</w:t>
      </w:r>
      <w:r w:rsidRPr="004D0A7F">
        <w:rPr>
          <w:rFonts w:ascii="Arial" w:eastAsia="Times New Roman" w:hAnsi="Arial" w:cs="Arial"/>
          <w:sz w:val="20"/>
          <w:szCs w:val="20"/>
          <w:lang w:eastAsia="sl-SI"/>
        </w:rPr>
        <w:t xml:space="preserve"> doseči pogodben</w:t>
      </w:r>
      <w:r w:rsidR="00572291" w:rsidRPr="004D0A7F">
        <w:rPr>
          <w:rFonts w:ascii="Arial" w:eastAsia="Times New Roman" w:hAnsi="Arial" w:cs="Arial"/>
          <w:sz w:val="20"/>
          <w:szCs w:val="20"/>
          <w:lang w:eastAsia="sl-SI"/>
        </w:rPr>
        <w:t>i</w:t>
      </w:r>
      <w:r w:rsidRPr="004D0A7F">
        <w:rPr>
          <w:rFonts w:ascii="Arial" w:eastAsia="Times New Roman" w:hAnsi="Arial" w:cs="Arial"/>
          <w:sz w:val="20"/>
          <w:szCs w:val="20"/>
          <w:lang w:eastAsia="sl-SI"/>
        </w:rPr>
        <w:t xml:space="preserve"> strank</w:t>
      </w:r>
      <w:r w:rsidR="00572291" w:rsidRPr="004D0A7F">
        <w:rPr>
          <w:rFonts w:ascii="Arial" w:eastAsia="Times New Roman" w:hAnsi="Arial" w:cs="Arial"/>
          <w:sz w:val="20"/>
          <w:szCs w:val="20"/>
          <w:lang w:eastAsia="sl-SI"/>
        </w:rPr>
        <w:t>i</w:t>
      </w:r>
      <w:r w:rsidRPr="004D0A7F">
        <w:rPr>
          <w:rFonts w:ascii="Arial" w:eastAsia="Times New Roman" w:hAnsi="Arial" w:cs="Arial"/>
          <w:sz w:val="20"/>
          <w:szCs w:val="20"/>
          <w:lang w:eastAsia="sl-SI"/>
        </w:rPr>
        <w:t xml:space="preserve"> z neveljavnim določilom.</w:t>
      </w:r>
    </w:p>
    <w:p w14:paraId="5B852C3C" w14:textId="77777777" w:rsidR="00A954C8" w:rsidRPr="004D0A7F" w:rsidRDefault="00A954C8" w:rsidP="00A954C8">
      <w:pPr>
        <w:spacing w:after="0" w:line="240" w:lineRule="auto"/>
        <w:ind w:right="93"/>
        <w:jc w:val="both"/>
        <w:rPr>
          <w:rFonts w:ascii="Arial" w:eastAsia="Times New Roman" w:hAnsi="Arial" w:cs="Arial"/>
          <w:sz w:val="20"/>
          <w:szCs w:val="20"/>
          <w:lang w:eastAsia="sl-SI"/>
        </w:rPr>
      </w:pPr>
    </w:p>
    <w:p w14:paraId="1EFED583" w14:textId="7EAB74CB" w:rsidR="00A954C8" w:rsidRPr="004D0A7F" w:rsidRDefault="00572291" w:rsidP="00A954C8">
      <w:pPr>
        <w:spacing w:after="0" w:line="240" w:lineRule="auto"/>
        <w:ind w:right="93"/>
        <w:jc w:val="both"/>
        <w:rPr>
          <w:rFonts w:ascii="Arial" w:eastAsia="Times New Roman" w:hAnsi="Arial" w:cs="Arial"/>
          <w:sz w:val="20"/>
          <w:szCs w:val="20"/>
          <w:lang w:val="es-AR" w:eastAsia="sl-SI"/>
        </w:rPr>
      </w:pPr>
      <w:r w:rsidRPr="004D0A7F">
        <w:rPr>
          <w:rFonts w:ascii="Arial" w:eastAsia="Times New Roman" w:hAnsi="Arial" w:cs="Arial"/>
          <w:sz w:val="20"/>
          <w:szCs w:val="20"/>
          <w:lang w:eastAsia="sl-SI"/>
        </w:rPr>
        <w:t>Izvajalec</w:t>
      </w:r>
      <w:r w:rsidR="00A954C8" w:rsidRPr="004D0A7F">
        <w:rPr>
          <w:rFonts w:ascii="Arial" w:eastAsia="Times New Roman" w:hAnsi="Arial" w:cs="Arial"/>
          <w:sz w:val="20"/>
          <w:szCs w:val="20"/>
          <w:lang w:eastAsia="sl-SI"/>
        </w:rPr>
        <w:t xml:space="preserve"> s podpisom te pogodbe jamči, da je seznanjen z razpisnimi zahtevami in s tehnično dokumentacijo ter da so mu razumljivi in jasni pogoji in okoliščine za pravilno izvedbo </w:t>
      </w:r>
      <w:r w:rsidRPr="004D0A7F">
        <w:rPr>
          <w:rFonts w:ascii="Arial" w:eastAsia="Times New Roman" w:hAnsi="Arial" w:cs="Arial"/>
          <w:sz w:val="20"/>
          <w:szCs w:val="20"/>
          <w:lang w:eastAsia="sl-SI"/>
        </w:rPr>
        <w:t>storitve</w:t>
      </w:r>
      <w:r w:rsidR="00A954C8" w:rsidRPr="004D0A7F">
        <w:rPr>
          <w:rFonts w:ascii="Arial" w:eastAsia="Times New Roman" w:hAnsi="Arial" w:cs="Arial"/>
          <w:sz w:val="20"/>
          <w:szCs w:val="20"/>
          <w:lang w:eastAsia="sl-SI"/>
        </w:rPr>
        <w:t>.</w:t>
      </w:r>
      <w:r w:rsidR="00A954C8" w:rsidRPr="004D0A7F">
        <w:rPr>
          <w:rFonts w:ascii="Arial" w:eastAsia="Times New Roman" w:hAnsi="Arial" w:cs="Arial"/>
          <w:sz w:val="20"/>
          <w:szCs w:val="20"/>
          <w:lang w:val="es-AR" w:eastAsia="sl-SI"/>
        </w:rPr>
        <w:t xml:space="preserve"> </w:t>
      </w:r>
      <w:r w:rsidRPr="004D0A7F">
        <w:rPr>
          <w:rFonts w:ascii="Arial" w:eastAsia="Times New Roman" w:hAnsi="Arial" w:cs="Arial"/>
          <w:sz w:val="20"/>
          <w:szCs w:val="20"/>
          <w:lang w:val="es-AR" w:eastAsia="sl-SI"/>
        </w:rPr>
        <w:t>Izvajalec</w:t>
      </w:r>
      <w:r w:rsidR="00A954C8" w:rsidRPr="004D0A7F">
        <w:rPr>
          <w:rFonts w:ascii="Arial" w:eastAsia="Times New Roman" w:hAnsi="Arial" w:cs="Arial"/>
          <w:sz w:val="20"/>
          <w:szCs w:val="20"/>
          <w:lang w:val="es-AR" w:eastAsia="sl-SI"/>
        </w:rPr>
        <w:t xml:space="preserve"> se strinja, da lahko naročnik prekine pogodbeno razmerje v primeru nespoštovanja določil pogodbe in določil javnega naročanja, brez odškodninske odgovornosti do </w:t>
      </w:r>
      <w:r w:rsidRPr="004D0A7F">
        <w:rPr>
          <w:rFonts w:ascii="Arial" w:eastAsia="Times New Roman" w:hAnsi="Arial" w:cs="Arial"/>
          <w:sz w:val="20"/>
          <w:szCs w:val="20"/>
          <w:lang w:val="es-AR" w:eastAsia="sl-SI"/>
        </w:rPr>
        <w:t>izvajalca</w:t>
      </w:r>
      <w:r w:rsidR="00A954C8" w:rsidRPr="004D0A7F">
        <w:rPr>
          <w:rFonts w:ascii="Arial" w:eastAsia="Times New Roman" w:hAnsi="Arial" w:cs="Arial"/>
          <w:sz w:val="20"/>
          <w:szCs w:val="20"/>
          <w:lang w:val="es-AR" w:eastAsia="sl-SI"/>
        </w:rPr>
        <w:t>.</w:t>
      </w:r>
    </w:p>
    <w:p w14:paraId="3151C2A8" w14:textId="77777777" w:rsidR="00A954C8" w:rsidRPr="004D0A7F" w:rsidRDefault="00A954C8" w:rsidP="00A954C8">
      <w:pPr>
        <w:spacing w:after="0" w:line="240" w:lineRule="auto"/>
        <w:ind w:right="93"/>
        <w:jc w:val="both"/>
        <w:rPr>
          <w:rFonts w:ascii="Arial" w:eastAsia="Times New Roman" w:hAnsi="Arial" w:cs="Arial"/>
          <w:sz w:val="20"/>
          <w:szCs w:val="20"/>
          <w:lang w:val="es-AR" w:eastAsia="sl-SI"/>
        </w:rPr>
      </w:pPr>
    </w:p>
    <w:p w14:paraId="28A5661F" w14:textId="77777777" w:rsidR="00A954C8" w:rsidRPr="004D0A7F" w:rsidRDefault="00A954C8" w:rsidP="00A954C8">
      <w:pPr>
        <w:numPr>
          <w:ilvl w:val="0"/>
          <w:numId w:val="40"/>
        </w:numPr>
        <w:spacing w:after="0" w:line="240" w:lineRule="auto"/>
        <w:contextualSpacing/>
        <w:jc w:val="center"/>
        <w:rPr>
          <w:rFonts w:ascii="Arial" w:eastAsia="Times New Roman" w:hAnsi="Arial" w:cs="Arial"/>
          <w:b/>
          <w:bCs/>
          <w:sz w:val="20"/>
          <w:szCs w:val="20"/>
          <w:lang w:eastAsia="sl-SI"/>
        </w:rPr>
      </w:pPr>
      <w:r w:rsidRPr="004D0A7F">
        <w:rPr>
          <w:rFonts w:ascii="Arial" w:eastAsia="Times New Roman" w:hAnsi="Arial" w:cs="Arial"/>
          <w:b/>
          <w:bCs/>
          <w:sz w:val="20"/>
          <w:szCs w:val="20"/>
          <w:lang w:eastAsia="sl-SI"/>
        </w:rPr>
        <w:t>člen</w:t>
      </w:r>
    </w:p>
    <w:p w14:paraId="6C4B8ADA" w14:textId="77777777" w:rsidR="00A954C8" w:rsidRPr="004D0A7F" w:rsidRDefault="00A954C8" w:rsidP="00A954C8">
      <w:pPr>
        <w:spacing w:after="0" w:line="240" w:lineRule="auto"/>
        <w:ind w:right="93"/>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Ta pogodba v celoti zavezuje tudi morebitne vsakokratne pravne naslednike vsake od pogodbenih strank, kar velja zlasti tudi v primeru organizacijsko – statusnih ter lastninskih sprememb.</w:t>
      </w:r>
    </w:p>
    <w:p w14:paraId="755F177F" w14:textId="77777777" w:rsidR="00A954C8" w:rsidRPr="004D0A7F" w:rsidRDefault="00A954C8" w:rsidP="00AB57EC">
      <w:pPr>
        <w:spacing w:after="0" w:line="240" w:lineRule="auto"/>
        <w:jc w:val="both"/>
        <w:rPr>
          <w:rFonts w:ascii="Arial" w:eastAsia="Times New Roman" w:hAnsi="Arial" w:cs="Arial"/>
          <w:sz w:val="20"/>
          <w:szCs w:val="20"/>
          <w:lang w:eastAsia="sl-SI"/>
        </w:rPr>
      </w:pPr>
    </w:p>
    <w:p w14:paraId="7B826AD6" w14:textId="77777777" w:rsidR="00AB57EC" w:rsidRPr="004D0A7F" w:rsidRDefault="00AB57EC" w:rsidP="00554EFF">
      <w:pPr>
        <w:numPr>
          <w:ilvl w:val="0"/>
          <w:numId w:val="40"/>
        </w:numPr>
        <w:spacing w:after="0" w:line="240" w:lineRule="auto"/>
        <w:jc w:val="center"/>
        <w:rPr>
          <w:rFonts w:ascii="Arial" w:eastAsia="Times New Roman" w:hAnsi="Arial" w:cs="Arial"/>
          <w:b/>
          <w:sz w:val="20"/>
          <w:szCs w:val="20"/>
          <w:lang w:eastAsia="sl-SI"/>
        </w:rPr>
      </w:pPr>
      <w:r w:rsidRPr="004D0A7F">
        <w:rPr>
          <w:rFonts w:ascii="Arial" w:eastAsia="Times New Roman" w:hAnsi="Arial" w:cs="Arial"/>
          <w:b/>
          <w:sz w:val="20"/>
          <w:szCs w:val="20"/>
          <w:lang w:eastAsia="sl-SI"/>
        </w:rPr>
        <w:t>člen</w:t>
      </w:r>
    </w:p>
    <w:p w14:paraId="55499E6F"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Izvajalec je dolžan naročniku pisno sporočiti vsako spremembo imena, firme in sedeža, uvedbo prisilne poravnave, stečajnega postopka in postopka likvidacije najkasneje v osmih (8) dneh po nastali spremembi, sicer je za opustitev obvestila odškodninsko odgovoren naročniku.</w:t>
      </w:r>
    </w:p>
    <w:p w14:paraId="044FEA8F" w14:textId="77777777" w:rsidR="00AB57EC" w:rsidRPr="004D0A7F" w:rsidRDefault="00AB57EC" w:rsidP="00AB57EC">
      <w:pPr>
        <w:spacing w:after="0" w:line="240" w:lineRule="auto"/>
        <w:jc w:val="both"/>
        <w:rPr>
          <w:rFonts w:ascii="Arial" w:eastAsia="Times New Roman" w:hAnsi="Arial" w:cs="Arial"/>
          <w:sz w:val="20"/>
          <w:szCs w:val="20"/>
          <w:lang w:eastAsia="sl-SI"/>
        </w:rPr>
      </w:pPr>
    </w:p>
    <w:p w14:paraId="08E62873" w14:textId="77777777" w:rsidR="00AB57EC" w:rsidRPr="004D0A7F" w:rsidRDefault="00AB57EC" w:rsidP="00554EFF">
      <w:pPr>
        <w:numPr>
          <w:ilvl w:val="0"/>
          <w:numId w:val="40"/>
        </w:numPr>
        <w:spacing w:after="0" w:line="240" w:lineRule="auto"/>
        <w:contextualSpacing/>
        <w:jc w:val="center"/>
        <w:rPr>
          <w:rFonts w:ascii="Arial" w:eastAsia="Times New Roman" w:hAnsi="Arial" w:cs="Arial"/>
          <w:b/>
          <w:sz w:val="20"/>
          <w:szCs w:val="20"/>
          <w:lang w:eastAsia="sl-SI"/>
        </w:rPr>
      </w:pPr>
      <w:r w:rsidRPr="004D0A7F">
        <w:rPr>
          <w:rFonts w:ascii="Arial" w:eastAsia="Times New Roman" w:hAnsi="Arial" w:cs="Arial"/>
          <w:b/>
          <w:sz w:val="20"/>
          <w:szCs w:val="20"/>
          <w:lang w:eastAsia="sl-SI"/>
        </w:rPr>
        <w:t>člen</w:t>
      </w:r>
    </w:p>
    <w:p w14:paraId="00AA759C" w14:textId="77777777" w:rsidR="00AB57EC" w:rsidRPr="004D0A7F" w:rsidRDefault="00AB57EC" w:rsidP="00AB57EC">
      <w:pPr>
        <w:spacing w:after="0" w:line="240" w:lineRule="auto"/>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Izvajalec se obvezuje, da bo kadarkoli v času veljavnosti pogodbe, v skladu s šestim odstavkom 91. člena ZJN-3, v roku osmih (8) dni od prejema poziva, kupcu posredoval podatke o:</w:t>
      </w:r>
    </w:p>
    <w:p w14:paraId="266E8D22" w14:textId="77777777" w:rsidR="00AB57EC" w:rsidRPr="004D0A7F" w:rsidRDefault="00AB57EC" w:rsidP="00554EFF">
      <w:pPr>
        <w:numPr>
          <w:ilvl w:val="0"/>
          <w:numId w:val="6"/>
        </w:numPr>
        <w:spacing w:after="0" w:line="240" w:lineRule="auto"/>
        <w:contextualSpacing/>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svojih ustanoviteljih, družbenikih, delničarjih, komanditistih ali drugih lastnikih in podatke o lastniških deležih navedenih oseb;</w:t>
      </w:r>
    </w:p>
    <w:p w14:paraId="7A291250" w14:textId="77777777" w:rsidR="00AB57EC" w:rsidRPr="004D0A7F" w:rsidRDefault="00AB57EC" w:rsidP="00554EFF">
      <w:pPr>
        <w:numPr>
          <w:ilvl w:val="0"/>
          <w:numId w:val="6"/>
        </w:numPr>
        <w:spacing w:after="0" w:line="240" w:lineRule="auto"/>
        <w:contextualSpacing/>
        <w:jc w:val="both"/>
        <w:rPr>
          <w:rFonts w:ascii="Arial" w:eastAsia="Times New Roman" w:hAnsi="Arial" w:cs="Arial"/>
          <w:sz w:val="20"/>
          <w:szCs w:val="20"/>
          <w:lang w:eastAsia="sl-SI"/>
        </w:rPr>
      </w:pPr>
      <w:r w:rsidRPr="004D0A7F">
        <w:rPr>
          <w:rFonts w:ascii="Arial" w:eastAsia="Times New Roman" w:hAnsi="Arial" w:cs="Arial"/>
          <w:sz w:val="20"/>
          <w:szCs w:val="20"/>
          <w:lang w:eastAsia="sl-SI"/>
        </w:rPr>
        <w:t>gospodarskih subjektih, za katere se glede na določbe zakona, ki ureja gospodarske družbe, šteje, da so z njim povezane družbe.</w:t>
      </w:r>
    </w:p>
    <w:p w14:paraId="65C81055" w14:textId="77777777" w:rsidR="00AB57EC" w:rsidRPr="004D0A7F" w:rsidRDefault="00AB57EC" w:rsidP="00AB57EC">
      <w:pPr>
        <w:spacing w:after="0" w:line="240" w:lineRule="auto"/>
        <w:jc w:val="both"/>
        <w:rPr>
          <w:rFonts w:ascii="Arial" w:eastAsia="Times New Roman" w:hAnsi="Arial" w:cs="Arial"/>
          <w:b/>
          <w:sz w:val="20"/>
          <w:szCs w:val="20"/>
          <w:lang w:eastAsia="sl-SI"/>
        </w:rPr>
      </w:pPr>
    </w:p>
    <w:p w14:paraId="30AC0B00" w14:textId="77777777" w:rsidR="00AB57EC" w:rsidRPr="004D0A7F" w:rsidRDefault="00AB57EC" w:rsidP="004F522A">
      <w:pPr>
        <w:numPr>
          <w:ilvl w:val="0"/>
          <w:numId w:val="40"/>
        </w:numPr>
        <w:spacing w:after="0" w:line="240" w:lineRule="auto"/>
        <w:contextualSpacing/>
        <w:jc w:val="center"/>
        <w:rPr>
          <w:rFonts w:ascii="Arial" w:eastAsia="Times New Roman" w:hAnsi="Arial" w:cs="Arial"/>
          <w:b/>
          <w:sz w:val="20"/>
          <w:szCs w:val="20"/>
          <w:lang w:eastAsia="sl-SI"/>
        </w:rPr>
      </w:pPr>
      <w:r w:rsidRPr="004D0A7F">
        <w:rPr>
          <w:rFonts w:ascii="Arial" w:eastAsia="Times New Roman" w:hAnsi="Arial" w:cs="Arial"/>
          <w:b/>
          <w:sz w:val="20"/>
          <w:szCs w:val="20"/>
          <w:lang w:eastAsia="sl-SI"/>
        </w:rPr>
        <w:t>člen</w:t>
      </w:r>
    </w:p>
    <w:p w14:paraId="532EDE28" w14:textId="77777777" w:rsidR="00AB57EC" w:rsidRPr="004D0A7F" w:rsidRDefault="00AB57EC" w:rsidP="00AB57EC">
      <w:pPr>
        <w:numPr>
          <w:ilvl w:val="12"/>
          <w:numId w:val="0"/>
        </w:numPr>
        <w:spacing w:after="0" w:line="240" w:lineRule="auto"/>
        <w:jc w:val="both"/>
        <w:rPr>
          <w:rFonts w:ascii="Arial" w:eastAsia="Times New Roman" w:hAnsi="Arial" w:cs="Arial"/>
          <w:b/>
          <w:sz w:val="20"/>
          <w:szCs w:val="20"/>
        </w:rPr>
      </w:pPr>
      <w:r w:rsidRPr="004D0A7F">
        <w:rPr>
          <w:rFonts w:ascii="Arial" w:eastAsia="Times New Roman" w:hAnsi="Arial" w:cs="Arial"/>
          <w:sz w:val="20"/>
          <w:szCs w:val="20"/>
        </w:rPr>
        <w:t>Pogodba je sestavljena in podpisana v štirih (4) enakih izvodih, od katerih prejme vsaka pogodbena stranka po dva izvoda.</w:t>
      </w:r>
    </w:p>
    <w:p w14:paraId="09BC2F44" w14:textId="3F79C48D" w:rsidR="0081310F" w:rsidRPr="004D0A7F" w:rsidRDefault="0081310F" w:rsidP="00AB57EC">
      <w:pPr>
        <w:widowControl w:val="0"/>
        <w:tabs>
          <w:tab w:val="left" w:pos="288"/>
          <w:tab w:val="left" w:pos="4752"/>
        </w:tabs>
        <w:spacing w:after="0" w:line="240" w:lineRule="auto"/>
        <w:rPr>
          <w:rFonts w:ascii="Arial" w:eastAsia="Times New Roman" w:hAnsi="Arial" w:cs="Arial"/>
          <w:b/>
          <w:sz w:val="20"/>
          <w:szCs w:val="20"/>
          <w:lang w:eastAsia="sl-SI"/>
        </w:rPr>
      </w:pPr>
    </w:p>
    <w:p w14:paraId="6EB9CDC0" w14:textId="77777777" w:rsidR="003C6ABA" w:rsidRPr="004D0A7F" w:rsidRDefault="003C6ABA" w:rsidP="00AB57EC">
      <w:pPr>
        <w:widowControl w:val="0"/>
        <w:tabs>
          <w:tab w:val="left" w:pos="288"/>
          <w:tab w:val="left" w:pos="4752"/>
        </w:tabs>
        <w:spacing w:after="0" w:line="240" w:lineRule="auto"/>
        <w:rPr>
          <w:rFonts w:ascii="Arial" w:eastAsia="Times New Roman" w:hAnsi="Arial" w:cs="Arial"/>
          <w:b/>
          <w:sz w:val="20"/>
          <w:szCs w:val="20"/>
          <w:lang w:eastAsia="sl-SI"/>
        </w:rPr>
      </w:pPr>
    </w:p>
    <w:p w14:paraId="3D763368" w14:textId="77777777" w:rsidR="0081310F" w:rsidRPr="004D0A7F" w:rsidRDefault="0081310F" w:rsidP="00AB57EC">
      <w:pPr>
        <w:widowControl w:val="0"/>
        <w:tabs>
          <w:tab w:val="left" w:pos="288"/>
          <w:tab w:val="left" w:pos="4752"/>
        </w:tabs>
        <w:spacing w:after="0" w:line="240" w:lineRule="auto"/>
        <w:rPr>
          <w:rFonts w:ascii="Arial" w:eastAsia="Times New Roman" w:hAnsi="Arial" w:cs="Arial"/>
          <w:b/>
          <w:sz w:val="20"/>
          <w:szCs w:val="20"/>
          <w:lang w:eastAsia="sl-SI"/>
        </w:rPr>
      </w:pPr>
    </w:p>
    <w:tbl>
      <w:tblPr>
        <w:tblW w:w="0" w:type="auto"/>
        <w:tblLook w:val="00A0" w:firstRow="1" w:lastRow="0" w:firstColumn="1" w:lastColumn="0" w:noHBand="0" w:noVBand="0"/>
      </w:tblPr>
      <w:tblGrid>
        <w:gridCol w:w="4949"/>
        <w:gridCol w:w="4791"/>
      </w:tblGrid>
      <w:tr w:rsidR="004D0A7F" w:rsidRPr="004D0A7F" w14:paraId="67CD926C" w14:textId="77777777" w:rsidTr="00A972F6">
        <w:tc>
          <w:tcPr>
            <w:tcW w:w="4949" w:type="dxa"/>
          </w:tcPr>
          <w:p w14:paraId="4CA3E6EB" w14:textId="77777777" w:rsidR="00AB57EC" w:rsidRPr="004D0A7F" w:rsidRDefault="00AB57EC" w:rsidP="00AB57EC">
            <w:pPr>
              <w:spacing w:after="0" w:line="240" w:lineRule="auto"/>
              <w:jc w:val="both"/>
              <w:rPr>
                <w:rFonts w:ascii="Arial" w:eastAsia="Times New Roman" w:hAnsi="Arial" w:cs="Arial"/>
                <w:snapToGrid w:val="0"/>
                <w:sz w:val="20"/>
                <w:szCs w:val="20"/>
                <w:lang w:eastAsia="sl-SI"/>
              </w:rPr>
            </w:pPr>
            <w:bookmarkStart w:id="46" w:name="_Hlk7019280"/>
            <w:r w:rsidRPr="004D0A7F">
              <w:rPr>
                <w:rFonts w:ascii="Arial" w:eastAsia="Times New Roman" w:hAnsi="Arial" w:cs="Arial"/>
                <w:snapToGrid w:val="0"/>
                <w:sz w:val="20"/>
                <w:szCs w:val="20"/>
                <w:lang w:eastAsia="sl-SI"/>
              </w:rPr>
              <w:t>Datum:</w:t>
            </w:r>
          </w:p>
        </w:tc>
        <w:tc>
          <w:tcPr>
            <w:tcW w:w="4791" w:type="dxa"/>
          </w:tcPr>
          <w:p w14:paraId="46DEAE32" w14:textId="77777777" w:rsidR="00AB57EC" w:rsidRPr="004D0A7F" w:rsidRDefault="00AB57EC" w:rsidP="00AB57EC">
            <w:pPr>
              <w:spacing w:after="0" w:line="240" w:lineRule="auto"/>
              <w:jc w:val="both"/>
              <w:rPr>
                <w:rFonts w:ascii="Arial" w:eastAsia="Times New Roman" w:hAnsi="Arial" w:cs="Arial"/>
                <w:snapToGrid w:val="0"/>
                <w:sz w:val="20"/>
                <w:szCs w:val="20"/>
                <w:lang w:eastAsia="sl-SI"/>
              </w:rPr>
            </w:pPr>
            <w:r w:rsidRPr="004D0A7F">
              <w:rPr>
                <w:rFonts w:ascii="Arial" w:eastAsia="Times New Roman" w:hAnsi="Arial" w:cs="Arial"/>
                <w:snapToGrid w:val="0"/>
                <w:sz w:val="20"/>
                <w:szCs w:val="20"/>
                <w:lang w:eastAsia="sl-SI"/>
              </w:rPr>
              <w:t>Datum:</w:t>
            </w:r>
          </w:p>
        </w:tc>
      </w:tr>
      <w:tr w:rsidR="004D0A7F" w:rsidRPr="004D0A7F" w14:paraId="4D8B4595" w14:textId="77777777" w:rsidTr="00A972F6">
        <w:tc>
          <w:tcPr>
            <w:tcW w:w="4949" w:type="dxa"/>
          </w:tcPr>
          <w:p w14:paraId="54772667" w14:textId="77777777" w:rsidR="00AB57EC" w:rsidRPr="004D0A7F" w:rsidRDefault="00AB57EC" w:rsidP="00AB57EC">
            <w:pPr>
              <w:spacing w:after="0" w:line="240" w:lineRule="auto"/>
              <w:jc w:val="both"/>
              <w:rPr>
                <w:rFonts w:ascii="Arial" w:eastAsia="Times New Roman" w:hAnsi="Arial" w:cs="Arial"/>
                <w:snapToGrid w:val="0"/>
                <w:sz w:val="20"/>
                <w:szCs w:val="20"/>
                <w:lang w:eastAsia="sl-SI"/>
              </w:rPr>
            </w:pPr>
            <w:r w:rsidRPr="004D0A7F">
              <w:rPr>
                <w:rFonts w:ascii="Arial" w:eastAsia="Times New Roman" w:hAnsi="Arial" w:cs="Arial"/>
                <w:snapToGrid w:val="0"/>
                <w:sz w:val="20"/>
                <w:szCs w:val="20"/>
                <w:lang w:eastAsia="sl-SI"/>
              </w:rPr>
              <w:t>Št. pogodbe:</w:t>
            </w:r>
          </w:p>
        </w:tc>
        <w:tc>
          <w:tcPr>
            <w:tcW w:w="4791" w:type="dxa"/>
          </w:tcPr>
          <w:p w14:paraId="7A093034" w14:textId="77777777" w:rsidR="00AB57EC" w:rsidRPr="004D0A7F" w:rsidRDefault="00AB57EC" w:rsidP="00AB57EC">
            <w:pPr>
              <w:spacing w:after="0" w:line="240" w:lineRule="auto"/>
              <w:jc w:val="both"/>
              <w:rPr>
                <w:rFonts w:ascii="Arial" w:eastAsia="Times New Roman" w:hAnsi="Arial" w:cs="Arial"/>
                <w:snapToGrid w:val="0"/>
                <w:sz w:val="20"/>
                <w:szCs w:val="20"/>
                <w:lang w:eastAsia="sl-SI"/>
              </w:rPr>
            </w:pPr>
            <w:r w:rsidRPr="004D0A7F">
              <w:rPr>
                <w:rFonts w:ascii="Arial" w:eastAsia="Times New Roman" w:hAnsi="Arial" w:cs="Arial"/>
                <w:snapToGrid w:val="0"/>
                <w:sz w:val="20"/>
                <w:szCs w:val="20"/>
                <w:lang w:eastAsia="sl-SI"/>
              </w:rPr>
              <w:t>Št. pogodbe:</w:t>
            </w:r>
          </w:p>
        </w:tc>
      </w:tr>
      <w:tr w:rsidR="004D0A7F" w:rsidRPr="004D0A7F" w14:paraId="30DA697F" w14:textId="77777777" w:rsidTr="00A972F6">
        <w:tc>
          <w:tcPr>
            <w:tcW w:w="4949" w:type="dxa"/>
          </w:tcPr>
          <w:p w14:paraId="72F9475B" w14:textId="77777777" w:rsidR="00AB57EC" w:rsidRPr="004D0A7F" w:rsidRDefault="00AB57EC" w:rsidP="00AB57EC">
            <w:pPr>
              <w:spacing w:after="0" w:line="240" w:lineRule="auto"/>
              <w:jc w:val="both"/>
              <w:rPr>
                <w:rFonts w:ascii="Arial" w:eastAsia="Times New Roman" w:hAnsi="Arial" w:cs="Arial"/>
                <w:b/>
                <w:snapToGrid w:val="0"/>
                <w:sz w:val="20"/>
                <w:szCs w:val="20"/>
                <w:lang w:eastAsia="sl-SI"/>
              </w:rPr>
            </w:pPr>
          </w:p>
        </w:tc>
        <w:tc>
          <w:tcPr>
            <w:tcW w:w="4791" w:type="dxa"/>
          </w:tcPr>
          <w:p w14:paraId="60337348" w14:textId="77777777" w:rsidR="00AB57EC" w:rsidRPr="004D0A7F" w:rsidRDefault="00AB57EC" w:rsidP="00AB57EC">
            <w:pPr>
              <w:spacing w:after="0" w:line="240" w:lineRule="auto"/>
              <w:jc w:val="both"/>
              <w:rPr>
                <w:rFonts w:ascii="Arial" w:eastAsia="Times New Roman" w:hAnsi="Arial" w:cs="Arial"/>
                <w:b/>
                <w:snapToGrid w:val="0"/>
                <w:sz w:val="20"/>
                <w:szCs w:val="20"/>
                <w:lang w:eastAsia="sl-SI"/>
              </w:rPr>
            </w:pPr>
          </w:p>
        </w:tc>
      </w:tr>
      <w:tr w:rsidR="004D0A7F" w:rsidRPr="004D0A7F" w14:paraId="503F4686" w14:textId="77777777" w:rsidTr="00A972F6">
        <w:tc>
          <w:tcPr>
            <w:tcW w:w="4949" w:type="dxa"/>
          </w:tcPr>
          <w:p w14:paraId="460E0CE5" w14:textId="77777777" w:rsidR="00AB57EC" w:rsidRPr="004D0A7F" w:rsidRDefault="00AB57EC" w:rsidP="00AB57EC">
            <w:pPr>
              <w:spacing w:after="0" w:line="240" w:lineRule="auto"/>
              <w:jc w:val="both"/>
              <w:rPr>
                <w:rFonts w:ascii="Arial" w:eastAsia="Times New Roman" w:hAnsi="Arial" w:cs="Arial"/>
                <w:b/>
                <w:snapToGrid w:val="0"/>
                <w:sz w:val="20"/>
                <w:szCs w:val="20"/>
                <w:lang w:eastAsia="sl-SI"/>
              </w:rPr>
            </w:pPr>
            <w:r w:rsidRPr="004D0A7F">
              <w:rPr>
                <w:rFonts w:ascii="Arial" w:eastAsia="Times New Roman" w:hAnsi="Arial" w:cs="Arial"/>
                <w:b/>
                <w:snapToGrid w:val="0"/>
                <w:sz w:val="20"/>
                <w:szCs w:val="20"/>
                <w:lang w:eastAsia="sl-SI"/>
              </w:rPr>
              <w:t xml:space="preserve">IZVAJALEC: </w:t>
            </w:r>
          </w:p>
        </w:tc>
        <w:tc>
          <w:tcPr>
            <w:tcW w:w="4791" w:type="dxa"/>
          </w:tcPr>
          <w:p w14:paraId="24118C47" w14:textId="77777777" w:rsidR="00AB57EC" w:rsidRPr="004D0A7F" w:rsidRDefault="00AB57EC" w:rsidP="00AB57EC">
            <w:pPr>
              <w:spacing w:after="0" w:line="240" w:lineRule="auto"/>
              <w:jc w:val="both"/>
              <w:rPr>
                <w:rFonts w:ascii="Arial" w:eastAsia="Times New Roman" w:hAnsi="Arial" w:cs="Arial"/>
                <w:b/>
                <w:snapToGrid w:val="0"/>
                <w:sz w:val="20"/>
                <w:szCs w:val="20"/>
                <w:lang w:eastAsia="sl-SI"/>
              </w:rPr>
            </w:pPr>
            <w:r w:rsidRPr="004D0A7F">
              <w:rPr>
                <w:rFonts w:ascii="Arial" w:eastAsia="Times New Roman" w:hAnsi="Arial" w:cs="Arial"/>
                <w:b/>
                <w:snapToGrid w:val="0"/>
                <w:sz w:val="20"/>
                <w:szCs w:val="20"/>
                <w:lang w:eastAsia="sl-SI"/>
              </w:rPr>
              <w:t>NAROČNIK:</w:t>
            </w:r>
          </w:p>
        </w:tc>
      </w:tr>
      <w:tr w:rsidR="004D0A7F" w:rsidRPr="004D0A7F" w14:paraId="14F2A810" w14:textId="77777777" w:rsidTr="00A972F6">
        <w:tc>
          <w:tcPr>
            <w:tcW w:w="4949" w:type="dxa"/>
          </w:tcPr>
          <w:p w14:paraId="26816E81" w14:textId="77777777" w:rsidR="00AB57EC" w:rsidRPr="004D0A7F" w:rsidRDefault="00AB57EC" w:rsidP="00AB57EC">
            <w:pPr>
              <w:spacing w:after="0" w:line="240" w:lineRule="auto"/>
              <w:jc w:val="both"/>
              <w:rPr>
                <w:rFonts w:ascii="Arial" w:eastAsia="Times New Roman" w:hAnsi="Arial" w:cs="Arial"/>
                <w:snapToGrid w:val="0"/>
                <w:sz w:val="20"/>
                <w:szCs w:val="20"/>
                <w:lang w:eastAsia="sl-SI"/>
              </w:rPr>
            </w:pPr>
            <w:r w:rsidRPr="004D0A7F">
              <w:rPr>
                <w:rFonts w:ascii="Arial" w:eastAsia="Times New Roman" w:hAnsi="Arial" w:cs="Arial"/>
                <w:snapToGrid w:val="0"/>
                <w:sz w:val="20"/>
                <w:szCs w:val="20"/>
                <w:lang w:eastAsia="sl-SI"/>
              </w:rPr>
              <w:t>_____________________________</w:t>
            </w:r>
          </w:p>
        </w:tc>
        <w:tc>
          <w:tcPr>
            <w:tcW w:w="4791" w:type="dxa"/>
          </w:tcPr>
          <w:p w14:paraId="4E790CF3" w14:textId="77777777" w:rsidR="00AB57EC" w:rsidRPr="004D0A7F" w:rsidRDefault="00AB57EC" w:rsidP="00AB57EC">
            <w:pPr>
              <w:spacing w:after="0" w:line="240" w:lineRule="auto"/>
              <w:jc w:val="both"/>
              <w:rPr>
                <w:rFonts w:ascii="Arial" w:eastAsia="Times New Roman" w:hAnsi="Arial" w:cs="Arial"/>
                <w:b/>
                <w:snapToGrid w:val="0"/>
                <w:sz w:val="20"/>
                <w:szCs w:val="20"/>
                <w:lang w:eastAsia="sl-SI"/>
              </w:rPr>
            </w:pPr>
            <w:r w:rsidRPr="004D0A7F">
              <w:rPr>
                <w:rFonts w:ascii="Arial" w:eastAsia="Times New Roman" w:hAnsi="Arial" w:cs="Arial"/>
                <w:b/>
                <w:snapToGrid w:val="0"/>
                <w:sz w:val="20"/>
                <w:szCs w:val="20"/>
                <w:lang w:eastAsia="sl-SI"/>
              </w:rPr>
              <w:t>Komunala Radovljica, d.o.o.</w:t>
            </w:r>
          </w:p>
        </w:tc>
      </w:tr>
      <w:tr w:rsidR="004D0A7F" w:rsidRPr="004D0A7F" w14:paraId="62BE2BB7" w14:textId="77777777" w:rsidTr="00A972F6">
        <w:tc>
          <w:tcPr>
            <w:tcW w:w="4949" w:type="dxa"/>
          </w:tcPr>
          <w:p w14:paraId="3C2622DD" w14:textId="77777777" w:rsidR="00AB57EC" w:rsidRPr="004D0A7F" w:rsidRDefault="00AB57EC" w:rsidP="00AB57EC">
            <w:pPr>
              <w:spacing w:after="0" w:line="240" w:lineRule="auto"/>
              <w:jc w:val="both"/>
              <w:rPr>
                <w:rFonts w:ascii="Arial" w:eastAsia="Times New Roman" w:hAnsi="Arial" w:cs="Arial"/>
                <w:snapToGrid w:val="0"/>
                <w:sz w:val="20"/>
                <w:szCs w:val="20"/>
                <w:lang w:eastAsia="sl-SI"/>
              </w:rPr>
            </w:pPr>
          </w:p>
          <w:p w14:paraId="1E1442D7" w14:textId="77777777" w:rsidR="00AB57EC" w:rsidRPr="004D0A7F" w:rsidRDefault="00AB57EC" w:rsidP="00AB57EC">
            <w:pPr>
              <w:spacing w:after="0" w:line="240" w:lineRule="auto"/>
              <w:jc w:val="both"/>
              <w:rPr>
                <w:rFonts w:ascii="Arial" w:eastAsia="Times New Roman" w:hAnsi="Arial" w:cs="Arial"/>
                <w:snapToGrid w:val="0"/>
                <w:sz w:val="20"/>
                <w:szCs w:val="20"/>
                <w:lang w:eastAsia="sl-SI"/>
              </w:rPr>
            </w:pPr>
            <w:r w:rsidRPr="004D0A7F">
              <w:rPr>
                <w:rFonts w:ascii="Arial" w:eastAsia="Times New Roman" w:hAnsi="Arial" w:cs="Arial"/>
                <w:snapToGrid w:val="0"/>
                <w:sz w:val="20"/>
                <w:szCs w:val="20"/>
                <w:lang w:eastAsia="sl-SI"/>
              </w:rPr>
              <w:t>_____________________________</w:t>
            </w:r>
          </w:p>
          <w:p w14:paraId="0A5501AF" w14:textId="77777777" w:rsidR="00AB57EC" w:rsidRPr="004D0A7F" w:rsidRDefault="00AB57EC" w:rsidP="00AB57EC">
            <w:pPr>
              <w:spacing w:after="0" w:line="240" w:lineRule="auto"/>
              <w:rPr>
                <w:rFonts w:ascii="Arial" w:eastAsia="Times New Roman" w:hAnsi="Arial" w:cs="Arial"/>
                <w:sz w:val="20"/>
                <w:szCs w:val="20"/>
                <w:lang w:eastAsia="sl-SI"/>
              </w:rPr>
            </w:pPr>
            <w:r w:rsidRPr="004D0A7F">
              <w:rPr>
                <w:rFonts w:ascii="Arial" w:eastAsia="Times New Roman" w:hAnsi="Arial" w:cs="Arial"/>
                <w:sz w:val="20"/>
                <w:szCs w:val="20"/>
                <w:lang w:eastAsia="sl-SI"/>
              </w:rPr>
              <w:t>Direktor</w:t>
            </w:r>
          </w:p>
        </w:tc>
        <w:tc>
          <w:tcPr>
            <w:tcW w:w="4791" w:type="dxa"/>
          </w:tcPr>
          <w:p w14:paraId="7A2E464D" w14:textId="77777777" w:rsidR="00AB57EC" w:rsidRPr="004D0A7F" w:rsidRDefault="00AB57EC" w:rsidP="00AB57EC">
            <w:pPr>
              <w:spacing w:after="0" w:line="240" w:lineRule="auto"/>
              <w:rPr>
                <w:rFonts w:ascii="Arial" w:eastAsia="Times New Roman" w:hAnsi="Arial" w:cs="Arial"/>
                <w:snapToGrid w:val="0"/>
                <w:sz w:val="20"/>
                <w:szCs w:val="20"/>
                <w:lang w:eastAsia="sl-SI"/>
              </w:rPr>
            </w:pPr>
          </w:p>
          <w:p w14:paraId="5C4BECDC" w14:textId="77777777" w:rsidR="00AB57EC" w:rsidRPr="004D0A7F" w:rsidRDefault="00AB57EC" w:rsidP="00AB57EC">
            <w:pPr>
              <w:spacing w:after="0" w:line="240" w:lineRule="auto"/>
              <w:rPr>
                <w:rFonts w:ascii="Arial" w:eastAsia="Times New Roman" w:hAnsi="Arial" w:cs="Arial"/>
                <w:sz w:val="20"/>
                <w:szCs w:val="20"/>
                <w:lang w:eastAsia="sl-SI"/>
              </w:rPr>
            </w:pPr>
            <w:r w:rsidRPr="004D0A7F">
              <w:rPr>
                <w:rFonts w:ascii="Arial" w:eastAsia="Times New Roman" w:hAnsi="Arial" w:cs="Arial"/>
                <w:sz w:val="20"/>
                <w:szCs w:val="20"/>
                <w:lang w:eastAsia="sl-SI"/>
              </w:rPr>
              <w:t xml:space="preserve">Matija Žiberna, mag. org. </w:t>
            </w:r>
          </w:p>
          <w:p w14:paraId="67CA9B8C" w14:textId="77777777" w:rsidR="00AB57EC" w:rsidRPr="004D0A7F" w:rsidRDefault="00AB57EC" w:rsidP="00AB57EC">
            <w:pPr>
              <w:spacing w:after="0" w:line="240" w:lineRule="auto"/>
              <w:jc w:val="both"/>
              <w:rPr>
                <w:rFonts w:ascii="Arial" w:eastAsia="Times New Roman" w:hAnsi="Arial" w:cs="Arial"/>
                <w:snapToGrid w:val="0"/>
                <w:sz w:val="20"/>
                <w:szCs w:val="20"/>
                <w:lang w:eastAsia="sl-SI"/>
              </w:rPr>
            </w:pPr>
            <w:r w:rsidRPr="004D0A7F">
              <w:rPr>
                <w:rFonts w:ascii="Arial" w:eastAsia="Times New Roman" w:hAnsi="Arial" w:cs="Arial"/>
                <w:sz w:val="20"/>
                <w:szCs w:val="20"/>
                <w:lang w:eastAsia="sl-SI"/>
              </w:rPr>
              <w:t>Direktor</w:t>
            </w:r>
          </w:p>
        </w:tc>
      </w:tr>
      <w:bookmarkEnd w:id="46"/>
    </w:tbl>
    <w:p w14:paraId="37358162" w14:textId="77777777" w:rsidR="00F87C6E" w:rsidRPr="004D0A7F" w:rsidRDefault="00F87C6E">
      <w:r w:rsidRPr="004D0A7F">
        <w:br w:type="page"/>
      </w:r>
    </w:p>
    <w:tbl>
      <w:tblPr>
        <w:tblStyle w:val="Tabelamrea"/>
        <w:tblW w:w="0" w:type="auto"/>
        <w:jc w:val="right"/>
        <w:shd w:val="clear" w:color="auto" w:fill="009999"/>
        <w:tblLook w:val="04A0" w:firstRow="1" w:lastRow="0" w:firstColumn="1" w:lastColumn="0" w:noHBand="0" w:noVBand="1"/>
      </w:tblPr>
      <w:tblGrid>
        <w:gridCol w:w="1127"/>
      </w:tblGrid>
      <w:tr w:rsidR="00C11059" w:rsidRPr="00BD4681" w14:paraId="5D5D30D8" w14:textId="77777777" w:rsidTr="00F52FC7">
        <w:trPr>
          <w:jc w:val="right"/>
        </w:trPr>
        <w:tc>
          <w:tcPr>
            <w:tcW w:w="1127" w:type="dxa"/>
            <w:shd w:val="clear" w:color="auto" w:fill="009999"/>
          </w:tcPr>
          <w:p w14:paraId="0D53A7E8" w14:textId="75D994FC" w:rsidR="00C11059" w:rsidRPr="00BD4681" w:rsidRDefault="00C11059" w:rsidP="00F52FC7">
            <w:pPr>
              <w:ind w:right="-34"/>
              <w:rPr>
                <w:rFonts w:ascii="Arial" w:hAnsi="Arial" w:cs="Arial"/>
                <w:b/>
                <w:color w:val="FFFFFF" w:themeColor="background1"/>
                <w:sz w:val="20"/>
                <w:szCs w:val="20"/>
              </w:rPr>
            </w:pPr>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11b</w:t>
            </w:r>
          </w:p>
        </w:tc>
      </w:tr>
    </w:tbl>
    <w:p w14:paraId="29246415" w14:textId="77777777" w:rsidR="009617F6" w:rsidRPr="00046FEE" w:rsidRDefault="009617F6" w:rsidP="009617F6">
      <w:pPr>
        <w:spacing w:after="0" w:line="240" w:lineRule="auto"/>
        <w:rPr>
          <w:rFonts w:ascii="Arial" w:eastAsia="Times New Roman" w:hAnsi="Arial" w:cs="Arial"/>
          <w:bCs/>
          <w:sz w:val="20"/>
          <w:szCs w:val="20"/>
          <w:lang w:eastAsia="sl-SI"/>
        </w:rPr>
      </w:pPr>
      <w:r w:rsidRPr="00046FEE">
        <w:rPr>
          <w:rFonts w:ascii="Arial" w:eastAsia="Times New Roman" w:hAnsi="Arial" w:cs="Arial"/>
          <w:bCs/>
          <w:sz w:val="20"/>
          <w:szCs w:val="20"/>
          <w:lang w:eastAsia="sl-SI"/>
        </w:rPr>
        <w:t>Pogodbeni stranki</w:t>
      </w:r>
    </w:p>
    <w:p w14:paraId="7420412F" w14:textId="77777777" w:rsidR="009617F6" w:rsidRPr="00046FEE" w:rsidRDefault="009617F6" w:rsidP="009617F6">
      <w:pPr>
        <w:spacing w:after="0" w:line="240" w:lineRule="auto"/>
        <w:rPr>
          <w:rFonts w:ascii="Arial" w:eastAsia="Times New Roman" w:hAnsi="Arial" w:cs="Arial"/>
          <w:bCs/>
          <w:sz w:val="20"/>
          <w:szCs w:val="20"/>
          <w:lang w:eastAsia="sl-SI"/>
        </w:rPr>
      </w:pPr>
    </w:p>
    <w:p w14:paraId="147193D3" w14:textId="77777777" w:rsidR="009617F6" w:rsidRPr="00046FEE" w:rsidRDefault="009617F6" w:rsidP="009617F6">
      <w:pPr>
        <w:spacing w:after="0" w:line="240" w:lineRule="auto"/>
        <w:rPr>
          <w:rFonts w:ascii="Arial" w:eastAsia="Times New Roman" w:hAnsi="Arial" w:cs="Arial"/>
          <w:b/>
          <w:sz w:val="20"/>
          <w:szCs w:val="20"/>
          <w:lang w:eastAsia="sl-SI"/>
        </w:rPr>
      </w:pPr>
      <w:r w:rsidRPr="00046FEE">
        <w:rPr>
          <w:rFonts w:ascii="Arial" w:eastAsia="Times New Roman" w:hAnsi="Arial" w:cs="Arial"/>
          <w:b/>
          <w:sz w:val="20"/>
          <w:szCs w:val="20"/>
          <w:lang w:eastAsia="sl-SI"/>
        </w:rPr>
        <w:t>KOMUNALA RADOVLJICA, d.o.o., Ljubljanska cesta 27, 4240 Radovljica, ki jo zastopa direktor Matija Žiberna, mag. org. (v nadaljevanju naročnik);</w:t>
      </w:r>
      <w:r w:rsidRPr="00046FEE">
        <w:rPr>
          <w:rFonts w:ascii="Arial" w:eastAsia="Times New Roman" w:hAnsi="Arial" w:cs="Arial"/>
          <w:sz w:val="20"/>
          <w:szCs w:val="20"/>
          <w:lang w:eastAsia="sl-SI"/>
        </w:rPr>
        <w:br/>
      </w:r>
      <w:r w:rsidRPr="00046FEE">
        <w:rPr>
          <w:rFonts w:ascii="Arial" w:eastAsia="Times New Roman" w:hAnsi="Arial" w:cs="Arial"/>
          <w:bCs/>
          <w:sz w:val="20"/>
          <w:szCs w:val="20"/>
          <w:lang w:eastAsia="sl-SI"/>
        </w:rPr>
        <w:t>ID številka za DDV:</w:t>
      </w:r>
      <w:r w:rsidRPr="00046FEE">
        <w:rPr>
          <w:rFonts w:ascii="Arial" w:eastAsia="Times New Roman" w:hAnsi="Arial" w:cs="Arial"/>
          <w:sz w:val="20"/>
          <w:szCs w:val="20"/>
          <w:lang w:eastAsia="sl-SI"/>
        </w:rPr>
        <w:t xml:space="preserve"> SI98605275, </w:t>
      </w:r>
      <w:r w:rsidRPr="00046FEE">
        <w:rPr>
          <w:rFonts w:ascii="Arial" w:eastAsia="Times New Roman" w:hAnsi="Arial" w:cs="Arial"/>
          <w:bCs/>
          <w:sz w:val="20"/>
          <w:szCs w:val="20"/>
          <w:lang w:eastAsia="sl-SI"/>
        </w:rPr>
        <w:t>matična številka:</w:t>
      </w:r>
      <w:r w:rsidRPr="00046FEE">
        <w:rPr>
          <w:rFonts w:ascii="Arial" w:eastAsia="Times New Roman" w:hAnsi="Arial" w:cs="Arial"/>
          <w:sz w:val="20"/>
          <w:szCs w:val="20"/>
          <w:lang w:eastAsia="sl-SI"/>
        </w:rPr>
        <w:t xml:space="preserve"> 5063485</w:t>
      </w:r>
    </w:p>
    <w:p w14:paraId="6440C0EB" w14:textId="77777777" w:rsidR="009617F6" w:rsidRPr="00046FEE" w:rsidRDefault="009617F6" w:rsidP="009617F6">
      <w:pPr>
        <w:spacing w:after="0" w:line="240" w:lineRule="auto"/>
        <w:rPr>
          <w:rFonts w:ascii="Arial" w:eastAsia="Times New Roman" w:hAnsi="Arial" w:cs="Arial"/>
          <w:sz w:val="20"/>
          <w:szCs w:val="20"/>
          <w:lang w:eastAsia="sl-SI"/>
        </w:rPr>
      </w:pPr>
    </w:p>
    <w:p w14:paraId="2335EB36" w14:textId="77777777" w:rsidR="009617F6" w:rsidRPr="00046FEE" w:rsidRDefault="009617F6" w:rsidP="009617F6">
      <w:pPr>
        <w:spacing w:after="0" w:line="240" w:lineRule="auto"/>
        <w:rPr>
          <w:rFonts w:ascii="Arial" w:eastAsia="Times New Roman" w:hAnsi="Arial" w:cs="Arial"/>
          <w:sz w:val="20"/>
          <w:szCs w:val="20"/>
          <w:lang w:eastAsia="sl-SI"/>
        </w:rPr>
      </w:pPr>
      <w:r w:rsidRPr="00046FEE">
        <w:rPr>
          <w:rFonts w:ascii="Arial" w:eastAsia="Times New Roman" w:hAnsi="Arial" w:cs="Arial"/>
          <w:sz w:val="20"/>
          <w:szCs w:val="20"/>
          <w:lang w:eastAsia="sl-SI"/>
        </w:rPr>
        <w:t>in</w:t>
      </w:r>
    </w:p>
    <w:p w14:paraId="668D4969" w14:textId="77777777" w:rsidR="009617F6" w:rsidRPr="00046FEE" w:rsidRDefault="009617F6" w:rsidP="009617F6">
      <w:pPr>
        <w:spacing w:after="0" w:line="240" w:lineRule="auto"/>
        <w:rPr>
          <w:rFonts w:ascii="Arial" w:eastAsia="Times New Roman" w:hAnsi="Arial" w:cs="Arial"/>
          <w:sz w:val="20"/>
          <w:szCs w:val="20"/>
        </w:rPr>
      </w:pPr>
    </w:p>
    <w:p w14:paraId="55463655" w14:textId="36B2946C" w:rsidR="009617F6" w:rsidRPr="00046FEE" w:rsidRDefault="009617F6" w:rsidP="009617F6">
      <w:pPr>
        <w:spacing w:after="0" w:line="240" w:lineRule="auto"/>
        <w:rPr>
          <w:rFonts w:ascii="Arial" w:eastAsia="Times New Roman" w:hAnsi="Arial" w:cs="Arial"/>
          <w:b/>
          <w:bCs/>
          <w:sz w:val="20"/>
          <w:szCs w:val="20"/>
          <w:lang w:eastAsia="sl-SI"/>
        </w:rPr>
      </w:pPr>
      <w:r w:rsidRPr="00046FEE">
        <w:rPr>
          <w:rFonts w:ascii="Arial" w:eastAsia="Times New Roman" w:hAnsi="Arial" w:cs="Arial"/>
          <w:bCs/>
          <w:sz w:val="20"/>
          <w:szCs w:val="20"/>
          <w:lang w:eastAsia="sl-SI"/>
        </w:rPr>
        <w:t>_____________________________________________,</w:t>
      </w:r>
      <w:r w:rsidRPr="00046FEE">
        <w:rPr>
          <w:rFonts w:ascii="Arial" w:eastAsia="Times New Roman" w:hAnsi="Arial" w:cs="Arial"/>
          <w:b/>
          <w:bCs/>
          <w:sz w:val="20"/>
          <w:szCs w:val="20"/>
          <w:lang w:eastAsia="sl-SI"/>
        </w:rPr>
        <w:t xml:space="preserve"> ki ga zastopa direktor</w:t>
      </w:r>
      <w:r w:rsidRPr="00046FEE">
        <w:rPr>
          <w:rFonts w:ascii="Arial" w:eastAsia="Times New Roman" w:hAnsi="Arial" w:cs="Arial"/>
          <w:bCs/>
          <w:sz w:val="20"/>
          <w:szCs w:val="20"/>
          <w:lang w:eastAsia="sl-SI"/>
        </w:rPr>
        <w:t xml:space="preserve"> __________________(</w:t>
      </w:r>
      <w:r w:rsidRPr="00046FEE">
        <w:rPr>
          <w:rFonts w:ascii="Arial" w:eastAsia="Times New Roman" w:hAnsi="Arial" w:cs="Arial"/>
          <w:b/>
          <w:bCs/>
          <w:sz w:val="20"/>
          <w:szCs w:val="20"/>
          <w:lang w:eastAsia="sl-SI"/>
        </w:rPr>
        <w:t>v nadaljevanju: dobavitelj);</w:t>
      </w:r>
    </w:p>
    <w:p w14:paraId="019F3805" w14:textId="77777777" w:rsidR="009617F6" w:rsidRPr="00046FEE" w:rsidRDefault="009617F6" w:rsidP="009617F6">
      <w:pPr>
        <w:spacing w:after="0" w:line="240" w:lineRule="auto"/>
        <w:rPr>
          <w:rFonts w:ascii="Arial" w:eastAsia="Times New Roman" w:hAnsi="Arial" w:cs="Arial"/>
          <w:bCs/>
          <w:sz w:val="20"/>
          <w:szCs w:val="20"/>
          <w:lang w:eastAsia="sl-SI"/>
        </w:rPr>
      </w:pPr>
      <w:r w:rsidRPr="00046FEE">
        <w:rPr>
          <w:rFonts w:ascii="Arial" w:eastAsia="Times New Roman" w:hAnsi="Arial" w:cs="Arial"/>
          <w:bCs/>
          <w:sz w:val="20"/>
          <w:szCs w:val="20"/>
          <w:lang w:eastAsia="sl-SI"/>
        </w:rPr>
        <w:t>ID številka za DDV: SI_________________, matična številka: __________________,</w:t>
      </w:r>
    </w:p>
    <w:p w14:paraId="5434C2D3" w14:textId="77777777" w:rsidR="009617F6" w:rsidRPr="003D3F13" w:rsidRDefault="009617F6" w:rsidP="009617F6">
      <w:pPr>
        <w:spacing w:after="0" w:line="240" w:lineRule="auto"/>
        <w:jc w:val="both"/>
        <w:rPr>
          <w:rFonts w:ascii="Arial" w:eastAsia="Times New Roman" w:hAnsi="Arial" w:cs="Arial"/>
          <w:b/>
          <w:bCs/>
          <w:sz w:val="20"/>
          <w:szCs w:val="20"/>
          <w:lang w:eastAsia="sl-SI"/>
        </w:rPr>
      </w:pPr>
    </w:p>
    <w:p w14:paraId="0722FC89" w14:textId="77777777" w:rsidR="009617F6" w:rsidRPr="003D3F13" w:rsidRDefault="009617F6" w:rsidP="009617F6">
      <w:pPr>
        <w:spacing w:after="0" w:line="240" w:lineRule="auto"/>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skleneta naslednjo:</w:t>
      </w:r>
    </w:p>
    <w:p w14:paraId="643ED794" w14:textId="77777777" w:rsidR="009617F6" w:rsidRPr="003D3F13" w:rsidRDefault="009617F6" w:rsidP="009617F6">
      <w:pPr>
        <w:spacing w:after="0" w:line="240" w:lineRule="auto"/>
        <w:rPr>
          <w:rFonts w:ascii="Arial" w:eastAsia="Times New Roman" w:hAnsi="Arial" w:cs="Arial"/>
          <w:sz w:val="20"/>
          <w:szCs w:val="20"/>
          <w:lang w:eastAsia="sl-SI"/>
        </w:rPr>
      </w:pPr>
    </w:p>
    <w:p w14:paraId="59E1315D" w14:textId="77777777" w:rsidR="009617F6" w:rsidRPr="003D3F13" w:rsidRDefault="009617F6" w:rsidP="009617F6">
      <w:pPr>
        <w:spacing w:after="0" w:line="240" w:lineRule="auto"/>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 xml:space="preserve">P O G O D B O </w:t>
      </w:r>
    </w:p>
    <w:p w14:paraId="2F2FAC81" w14:textId="0167C75E" w:rsidR="009617F6" w:rsidRPr="003D3F13" w:rsidRDefault="009617F6" w:rsidP="009617F6">
      <w:pPr>
        <w:spacing w:after="0" w:line="240" w:lineRule="auto"/>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 xml:space="preserve">za </w:t>
      </w:r>
      <w:bookmarkStart w:id="47" w:name="_Hlk7087130"/>
      <w:r w:rsidR="007F571C" w:rsidRPr="003D3F13">
        <w:rPr>
          <w:rFonts w:ascii="Arial" w:eastAsia="Times New Roman" w:hAnsi="Arial" w:cs="Arial"/>
          <w:b/>
          <w:sz w:val="20"/>
          <w:szCs w:val="20"/>
          <w:lang w:eastAsia="sl-SI"/>
        </w:rPr>
        <w:t xml:space="preserve">dobavo </w:t>
      </w:r>
      <w:r w:rsidRPr="003D3F13">
        <w:rPr>
          <w:rFonts w:ascii="Arial" w:eastAsia="Times New Roman" w:hAnsi="Arial" w:cs="Arial"/>
          <w:b/>
          <w:sz w:val="20"/>
          <w:szCs w:val="20"/>
          <w:lang w:eastAsia="sl-SI"/>
        </w:rPr>
        <w:t>posipn</w:t>
      </w:r>
      <w:r w:rsidR="007F571C" w:rsidRPr="003D3F13">
        <w:rPr>
          <w:rFonts w:ascii="Arial" w:eastAsia="Times New Roman" w:hAnsi="Arial" w:cs="Arial"/>
          <w:b/>
          <w:sz w:val="20"/>
          <w:szCs w:val="20"/>
          <w:lang w:eastAsia="sl-SI"/>
        </w:rPr>
        <w:t>ega</w:t>
      </w:r>
      <w:r w:rsidRPr="003D3F13">
        <w:rPr>
          <w:rFonts w:ascii="Arial" w:eastAsia="Times New Roman" w:hAnsi="Arial" w:cs="Arial"/>
          <w:b/>
          <w:sz w:val="20"/>
          <w:szCs w:val="20"/>
          <w:lang w:eastAsia="sl-SI"/>
        </w:rPr>
        <w:t xml:space="preserve"> material</w:t>
      </w:r>
      <w:r w:rsidR="007F571C" w:rsidRPr="003D3F13">
        <w:rPr>
          <w:rFonts w:ascii="Arial" w:eastAsia="Times New Roman" w:hAnsi="Arial" w:cs="Arial"/>
          <w:b/>
          <w:sz w:val="20"/>
          <w:szCs w:val="20"/>
          <w:lang w:eastAsia="sl-SI"/>
        </w:rPr>
        <w:t>a</w:t>
      </w:r>
      <w:r w:rsidRPr="003D3F13">
        <w:rPr>
          <w:rFonts w:ascii="Arial" w:eastAsia="Times New Roman" w:hAnsi="Arial" w:cs="Arial"/>
          <w:b/>
          <w:sz w:val="20"/>
          <w:szCs w:val="20"/>
          <w:lang w:eastAsia="sl-SI"/>
        </w:rPr>
        <w:t xml:space="preserve"> za izvajanje zimske službe v občini Radovljica</w:t>
      </w:r>
      <w:bookmarkEnd w:id="47"/>
    </w:p>
    <w:p w14:paraId="52F9A408" w14:textId="77777777" w:rsidR="009617F6" w:rsidRPr="003D3F13" w:rsidRDefault="009617F6" w:rsidP="009617F6">
      <w:pPr>
        <w:spacing w:after="0" w:line="240" w:lineRule="auto"/>
        <w:jc w:val="center"/>
        <w:rPr>
          <w:rFonts w:ascii="Arial" w:eastAsia="Times New Roman" w:hAnsi="Arial" w:cs="Arial"/>
          <w:b/>
          <w:sz w:val="20"/>
          <w:szCs w:val="20"/>
          <w:lang w:eastAsia="sl-SI"/>
        </w:rPr>
      </w:pPr>
    </w:p>
    <w:p w14:paraId="4E16B892" w14:textId="77777777" w:rsidR="009617F6" w:rsidRPr="003D3F13" w:rsidRDefault="009617F6" w:rsidP="008716F4">
      <w:pPr>
        <w:pStyle w:val="Odstavekseznama"/>
        <w:numPr>
          <w:ilvl w:val="0"/>
          <w:numId w:val="76"/>
        </w:numPr>
        <w:spacing w:after="0" w:line="240" w:lineRule="auto"/>
        <w:rPr>
          <w:rFonts w:ascii="Arial" w:eastAsia="Times New Roman" w:hAnsi="Arial" w:cs="Arial"/>
          <w:b/>
          <w:sz w:val="20"/>
          <w:szCs w:val="20"/>
          <w:lang w:eastAsia="sl-SI"/>
        </w:rPr>
      </w:pPr>
      <w:r w:rsidRPr="003D3F13">
        <w:rPr>
          <w:rFonts w:ascii="Arial" w:eastAsia="Times New Roman" w:hAnsi="Arial" w:cs="Arial"/>
          <w:b/>
          <w:sz w:val="20"/>
          <w:szCs w:val="20"/>
          <w:lang w:eastAsia="sl-SI"/>
        </w:rPr>
        <w:t>UVODNE DOLOČBE</w:t>
      </w:r>
    </w:p>
    <w:p w14:paraId="58B3A7EF" w14:textId="77777777" w:rsidR="009617F6" w:rsidRPr="003D3F13" w:rsidRDefault="009617F6" w:rsidP="009617F6">
      <w:pPr>
        <w:spacing w:after="0" w:line="240" w:lineRule="auto"/>
        <w:ind w:right="93"/>
        <w:jc w:val="both"/>
        <w:rPr>
          <w:rFonts w:ascii="Arial" w:eastAsia="Times New Roman" w:hAnsi="Arial" w:cs="Arial"/>
          <w:b/>
          <w:sz w:val="20"/>
          <w:szCs w:val="20"/>
          <w:lang w:eastAsia="sl-SI"/>
        </w:rPr>
      </w:pPr>
    </w:p>
    <w:p w14:paraId="7F3E4F11" w14:textId="77777777" w:rsidR="009617F6" w:rsidRPr="003D3F13" w:rsidRDefault="009617F6" w:rsidP="00554EFF">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143A75CA" w14:textId="77777777" w:rsidR="00E977D5" w:rsidRPr="003D3F13" w:rsidRDefault="00E977D5" w:rsidP="00E977D5">
      <w:pPr>
        <w:spacing w:after="0" w:line="240" w:lineRule="auto"/>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Pogodbeni stranki uvodoma ugotavljata, da:</w:t>
      </w:r>
    </w:p>
    <w:p w14:paraId="21C578D0" w14:textId="77777777" w:rsidR="00E977D5" w:rsidRPr="003D3F13" w:rsidRDefault="00E977D5" w:rsidP="00DB6175">
      <w:pPr>
        <w:pStyle w:val="Odstavekseznama"/>
        <w:numPr>
          <w:ilvl w:val="0"/>
          <w:numId w:val="11"/>
        </w:numPr>
        <w:spacing w:after="0" w:line="240" w:lineRule="auto"/>
        <w:ind w:left="567"/>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je naročnik izvedel postopek oddaje javnega naročila št. JN04/2025 za dobavo posipnega materiala in izvajanje zimske službe na lokalnih cestah po odprtem postopku, v skladu s 40. členom Zakona o javnem naročanju (Uradni list RS, št. 91/15, s spr.; v nadaljevanju ZJN-3);</w:t>
      </w:r>
    </w:p>
    <w:p w14:paraId="2FB88068" w14:textId="3697642A" w:rsidR="00E977D5" w:rsidRPr="003D3F13" w:rsidRDefault="00E977D5" w:rsidP="00DB6175">
      <w:pPr>
        <w:pStyle w:val="Odstavekseznama"/>
        <w:numPr>
          <w:ilvl w:val="0"/>
          <w:numId w:val="11"/>
        </w:numPr>
        <w:spacing w:after="0" w:line="240" w:lineRule="auto"/>
        <w:ind w:left="567"/>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je bilo javno naročilo objavljeno na Portalu javnih naročil pod št. objave ____________, dne _________ 2025</w:t>
      </w:r>
      <w:r w:rsidR="002355A7" w:rsidRPr="003D3F13">
        <w:rPr>
          <w:rFonts w:ascii="Arial" w:eastAsia="Times New Roman" w:hAnsi="Arial" w:cs="Arial"/>
          <w:sz w:val="20"/>
          <w:szCs w:val="20"/>
          <w:lang w:eastAsia="sl-SI"/>
        </w:rPr>
        <w:t>;</w:t>
      </w:r>
    </w:p>
    <w:p w14:paraId="5422DC23" w14:textId="22032DF3" w:rsidR="00E977D5" w:rsidRPr="003D3F13" w:rsidRDefault="00E977D5" w:rsidP="00DB6175">
      <w:pPr>
        <w:pStyle w:val="Odstavekseznama"/>
        <w:numPr>
          <w:ilvl w:val="0"/>
          <w:numId w:val="11"/>
        </w:numPr>
        <w:spacing w:after="0" w:line="240" w:lineRule="auto"/>
        <w:ind w:left="567"/>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je bil na osnovi zgoraj navedenega javnega naročila z Odločitvijo o oddaji javnega naročila št. _____</w:t>
      </w:r>
      <w:r w:rsidR="00775C54" w:rsidRPr="003D3F13">
        <w:rPr>
          <w:rFonts w:ascii="Arial" w:eastAsia="Times New Roman" w:hAnsi="Arial" w:cs="Arial"/>
          <w:sz w:val="20"/>
          <w:szCs w:val="20"/>
          <w:lang w:eastAsia="sl-SI"/>
        </w:rPr>
        <w:t>_</w:t>
      </w:r>
      <w:r w:rsidRPr="003D3F13">
        <w:rPr>
          <w:rFonts w:ascii="Arial" w:eastAsia="Times New Roman" w:hAnsi="Arial" w:cs="Arial"/>
          <w:sz w:val="20"/>
          <w:szCs w:val="20"/>
          <w:lang w:eastAsia="sl-SI"/>
        </w:rPr>
        <w:t>__, z dne ___</w:t>
      </w:r>
      <w:r w:rsidR="00775C54" w:rsidRPr="003D3F13">
        <w:rPr>
          <w:rFonts w:ascii="Arial" w:eastAsia="Times New Roman" w:hAnsi="Arial" w:cs="Arial"/>
          <w:sz w:val="20"/>
          <w:szCs w:val="20"/>
          <w:lang w:eastAsia="sl-SI"/>
        </w:rPr>
        <w:t>_</w:t>
      </w:r>
      <w:r w:rsidRPr="003D3F13">
        <w:rPr>
          <w:rFonts w:ascii="Arial" w:eastAsia="Times New Roman" w:hAnsi="Arial" w:cs="Arial"/>
          <w:sz w:val="20"/>
          <w:szCs w:val="20"/>
          <w:lang w:eastAsia="sl-SI"/>
        </w:rPr>
        <w:t>_______, kot najugodnejši ponudnik za sklop št. _____ izbran zgoraj navedeni izvajalec;</w:t>
      </w:r>
    </w:p>
    <w:p w14:paraId="58641A0F" w14:textId="77777777" w:rsidR="00E977D5" w:rsidRPr="003D3F13" w:rsidRDefault="00E977D5" w:rsidP="00DB6175">
      <w:pPr>
        <w:pStyle w:val="Odstavekseznama"/>
        <w:numPr>
          <w:ilvl w:val="0"/>
          <w:numId w:val="11"/>
        </w:numPr>
        <w:spacing w:after="0" w:line="240" w:lineRule="auto"/>
        <w:ind w:left="567"/>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pogodbeni stranki sklepata pogodbo za določitev splošnih pogojev za izvedbo javnega naročila.</w:t>
      </w:r>
    </w:p>
    <w:p w14:paraId="13488825" w14:textId="77777777" w:rsidR="00E977D5" w:rsidRPr="003D3F13" w:rsidRDefault="00E977D5" w:rsidP="00E977D5">
      <w:pPr>
        <w:spacing w:after="0" w:line="240" w:lineRule="auto"/>
        <w:jc w:val="both"/>
        <w:rPr>
          <w:rFonts w:ascii="Arial" w:eastAsia="Times New Roman" w:hAnsi="Arial" w:cs="Arial"/>
          <w:sz w:val="20"/>
          <w:szCs w:val="20"/>
          <w:lang w:eastAsia="sl-SI"/>
        </w:rPr>
      </w:pPr>
    </w:p>
    <w:p w14:paraId="609BACFC" w14:textId="77777777" w:rsidR="00E977D5" w:rsidRPr="003D3F13" w:rsidRDefault="00E977D5" w:rsidP="00E977D5">
      <w:pPr>
        <w:pStyle w:val="Bodytext20"/>
        <w:shd w:val="clear" w:color="auto" w:fill="auto"/>
        <w:spacing w:after="0" w:line="276" w:lineRule="auto"/>
        <w:rPr>
          <w:rFonts w:eastAsia="Times New Roman"/>
          <w:sz w:val="20"/>
          <w:szCs w:val="20"/>
          <w:lang w:eastAsia="sl-SI"/>
        </w:rPr>
      </w:pPr>
      <w:r w:rsidRPr="003D3F13">
        <w:rPr>
          <w:rFonts w:eastAsia="Times New Roman"/>
          <w:sz w:val="20"/>
          <w:szCs w:val="20"/>
          <w:lang w:eastAsia="sl-SI"/>
        </w:rPr>
        <w:t>Pogodbeni stranki ugotavljata, da so sestavni deli te pogodbe tudi:</w:t>
      </w:r>
    </w:p>
    <w:p w14:paraId="4F482C91" w14:textId="7AF3E4AF" w:rsidR="00E977D5" w:rsidRPr="003D3F13" w:rsidRDefault="00E977D5" w:rsidP="00DB6175">
      <w:pPr>
        <w:pStyle w:val="Odstavekseznama"/>
        <w:numPr>
          <w:ilvl w:val="0"/>
          <w:numId w:val="11"/>
        </w:numPr>
        <w:spacing w:after="0" w:line="240" w:lineRule="auto"/>
        <w:ind w:left="567"/>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dokumentacija v zvezi z oddajo javnega naročila (razpisna dokumentacija),</w:t>
      </w:r>
    </w:p>
    <w:p w14:paraId="1EE29B88" w14:textId="28AEB15C" w:rsidR="00E977D5" w:rsidRPr="003D3F13" w:rsidRDefault="00E977D5" w:rsidP="00DB6175">
      <w:pPr>
        <w:pStyle w:val="Odstavekseznama"/>
        <w:numPr>
          <w:ilvl w:val="0"/>
          <w:numId w:val="11"/>
        </w:numPr>
        <w:spacing w:after="0" w:line="240" w:lineRule="auto"/>
        <w:ind w:left="567"/>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 xml:space="preserve">ponudba </w:t>
      </w:r>
      <w:r w:rsidR="00BB4B8F" w:rsidRPr="003D3F13">
        <w:rPr>
          <w:rFonts w:ascii="Arial" w:eastAsia="Times New Roman" w:hAnsi="Arial" w:cs="Arial"/>
          <w:sz w:val="20"/>
          <w:szCs w:val="20"/>
          <w:lang w:eastAsia="sl-SI"/>
        </w:rPr>
        <w:t>ponudnika št. _______</w:t>
      </w:r>
      <w:r w:rsidR="00B335B4" w:rsidRPr="003D3F13">
        <w:rPr>
          <w:rFonts w:ascii="Arial" w:eastAsia="Times New Roman" w:hAnsi="Arial" w:cs="Arial"/>
          <w:sz w:val="20"/>
          <w:szCs w:val="20"/>
          <w:lang w:eastAsia="sl-SI"/>
        </w:rPr>
        <w:t xml:space="preserve"> z dne _________</w:t>
      </w:r>
      <w:r w:rsidRPr="003D3F13">
        <w:rPr>
          <w:rFonts w:ascii="Arial" w:eastAsia="Times New Roman" w:hAnsi="Arial" w:cs="Arial"/>
          <w:sz w:val="20"/>
          <w:szCs w:val="20"/>
          <w:lang w:eastAsia="sl-SI"/>
        </w:rPr>
        <w:t>,</w:t>
      </w:r>
    </w:p>
    <w:p w14:paraId="7675769C" w14:textId="77777777" w:rsidR="00E977D5" w:rsidRPr="003D3F13" w:rsidRDefault="00E977D5" w:rsidP="00DB6175">
      <w:pPr>
        <w:pStyle w:val="Odstavekseznama"/>
        <w:numPr>
          <w:ilvl w:val="0"/>
          <w:numId w:val="11"/>
        </w:numPr>
        <w:spacing w:after="0" w:line="240" w:lineRule="auto"/>
        <w:ind w:left="567"/>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zakoni in predpisi, ki urejajo izvajanje javnega naročila.</w:t>
      </w:r>
    </w:p>
    <w:p w14:paraId="13544672" w14:textId="77777777" w:rsidR="00E977D5" w:rsidRPr="003D3F13" w:rsidRDefault="00E977D5" w:rsidP="00E977D5">
      <w:pPr>
        <w:pStyle w:val="Bodytext20"/>
        <w:shd w:val="clear" w:color="auto" w:fill="auto"/>
        <w:tabs>
          <w:tab w:val="left" w:pos="807"/>
        </w:tabs>
        <w:spacing w:after="0" w:line="276" w:lineRule="auto"/>
        <w:rPr>
          <w:rFonts w:eastAsia="Times New Roman"/>
          <w:sz w:val="20"/>
          <w:szCs w:val="20"/>
          <w:lang w:eastAsia="sl-SI"/>
        </w:rPr>
      </w:pPr>
    </w:p>
    <w:p w14:paraId="4A816D49" w14:textId="77777777" w:rsidR="00CD7DEA" w:rsidRPr="003D3F13" w:rsidRDefault="00CD7DEA" w:rsidP="00CD7DEA">
      <w:pPr>
        <w:pStyle w:val="Bodytext20"/>
        <w:shd w:val="clear" w:color="auto" w:fill="auto"/>
        <w:tabs>
          <w:tab w:val="left" w:pos="807"/>
        </w:tabs>
        <w:spacing w:after="0" w:line="276" w:lineRule="auto"/>
        <w:rPr>
          <w:rFonts w:eastAsia="Times New Roman"/>
          <w:sz w:val="20"/>
          <w:szCs w:val="20"/>
          <w:lang w:eastAsia="sl-SI"/>
        </w:rPr>
      </w:pPr>
      <w:r w:rsidRPr="003D3F13">
        <w:rPr>
          <w:rFonts w:eastAsia="Times New Roman"/>
          <w:sz w:val="20"/>
          <w:szCs w:val="20"/>
          <w:lang w:eastAsia="sl-SI"/>
        </w:rPr>
        <w:t>V primeru, če si vsebina zgoraj navedenih dokumentov nasprotuje in če volja pogodbenih strank ni jasno izražena, za razlago volje pogodbenih strank najprej veljajo določila pogodbe, potem dokumentacija v zvezi z oddajo javnega naročila (v nadaljevanju besedila: razpisna dokumentacija), nato pa ponudba ponudnika.</w:t>
      </w:r>
    </w:p>
    <w:p w14:paraId="10524F1C" w14:textId="77777777" w:rsidR="00BB4B8F" w:rsidRPr="003D3F13" w:rsidRDefault="00BB4B8F" w:rsidP="00E977D5">
      <w:pPr>
        <w:pStyle w:val="Bodytext20"/>
        <w:shd w:val="clear" w:color="auto" w:fill="auto"/>
        <w:spacing w:after="0" w:line="276" w:lineRule="auto"/>
        <w:rPr>
          <w:rFonts w:eastAsia="Times New Roman"/>
          <w:sz w:val="20"/>
          <w:szCs w:val="20"/>
          <w:lang w:eastAsia="sl-SI"/>
        </w:rPr>
      </w:pPr>
    </w:p>
    <w:p w14:paraId="75F806DC" w14:textId="77777777" w:rsidR="009617F6" w:rsidRPr="003D3F13" w:rsidRDefault="009617F6" w:rsidP="008716F4">
      <w:pPr>
        <w:pStyle w:val="Odstavekseznama"/>
        <w:numPr>
          <w:ilvl w:val="0"/>
          <w:numId w:val="76"/>
        </w:numPr>
        <w:spacing w:after="0" w:line="240" w:lineRule="auto"/>
        <w:rPr>
          <w:rFonts w:ascii="Arial" w:eastAsia="Times New Roman" w:hAnsi="Arial" w:cs="Arial"/>
          <w:b/>
          <w:sz w:val="20"/>
          <w:szCs w:val="20"/>
          <w:lang w:eastAsia="sl-SI"/>
        </w:rPr>
      </w:pPr>
      <w:r w:rsidRPr="003D3F13">
        <w:rPr>
          <w:rFonts w:ascii="Arial" w:eastAsia="Times New Roman" w:hAnsi="Arial" w:cs="Arial"/>
          <w:b/>
          <w:sz w:val="20"/>
          <w:szCs w:val="20"/>
          <w:lang w:eastAsia="sl-SI"/>
        </w:rPr>
        <w:t>PREDMET POGODBE</w:t>
      </w:r>
    </w:p>
    <w:p w14:paraId="472C28D2" w14:textId="77777777" w:rsidR="009617F6" w:rsidRPr="003D3F13" w:rsidRDefault="009617F6" w:rsidP="00554EFF">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0426E6B8" w14:textId="25C2F46A"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 xml:space="preserve">Predmet pogodbe je </w:t>
      </w:r>
      <w:r w:rsidR="005B350F" w:rsidRPr="003D3F13">
        <w:rPr>
          <w:rFonts w:ascii="Arial" w:eastAsia="Times New Roman" w:hAnsi="Arial" w:cs="Arial"/>
          <w:sz w:val="20"/>
          <w:szCs w:val="20"/>
          <w:lang w:eastAsia="sl-SI"/>
        </w:rPr>
        <w:t>dobava</w:t>
      </w:r>
      <w:r w:rsidRPr="003D3F13">
        <w:rPr>
          <w:rFonts w:ascii="Arial" w:eastAsia="Times New Roman" w:hAnsi="Arial" w:cs="Arial"/>
          <w:sz w:val="20"/>
          <w:szCs w:val="20"/>
          <w:lang w:eastAsia="sl-SI"/>
        </w:rPr>
        <w:t xml:space="preserve"> </w:t>
      </w:r>
      <w:bookmarkStart w:id="48" w:name="_Hlk7087157"/>
      <w:r w:rsidRPr="003D3F13">
        <w:rPr>
          <w:rFonts w:ascii="Arial" w:eastAsia="Times New Roman" w:hAnsi="Arial" w:cs="Arial"/>
          <w:sz w:val="20"/>
          <w:szCs w:val="20"/>
          <w:lang w:eastAsia="sl-SI"/>
        </w:rPr>
        <w:t xml:space="preserve">posipnega materiala </w:t>
      </w:r>
      <w:bookmarkEnd w:id="48"/>
      <w:r w:rsidRPr="003D3F13">
        <w:rPr>
          <w:rFonts w:ascii="Arial" w:eastAsia="Times New Roman" w:hAnsi="Arial" w:cs="Arial"/>
          <w:sz w:val="20"/>
          <w:szCs w:val="20"/>
          <w:lang w:eastAsia="sl-SI"/>
        </w:rPr>
        <w:t>za izvajanje zimske službe v občini Radovljica (v nadaljevanju: posipnega materiala).</w:t>
      </w:r>
    </w:p>
    <w:p w14:paraId="636DDFEE"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0934AB6B" w14:textId="13E05E2D" w:rsidR="009617F6" w:rsidRPr="003D3F13" w:rsidRDefault="009617F6" w:rsidP="009617F6">
      <w:pPr>
        <w:spacing w:after="0" w:line="240" w:lineRule="auto"/>
        <w:ind w:right="93"/>
        <w:jc w:val="both"/>
        <w:rPr>
          <w:rFonts w:ascii="Arial" w:eastAsia="Times New Roman" w:hAnsi="Arial" w:cs="Arial"/>
          <w:bCs/>
          <w:sz w:val="20"/>
          <w:szCs w:val="20"/>
          <w:lang w:eastAsia="sl-SI"/>
        </w:rPr>
      </w:pPr>
      <w:r w:rsidRPr="003D3F13">
        <w:rPr>
          <w:rFonts w:ascii="Arial" w:eastAsia="Times New Roman" w:hAnsi="Arial" w:cs="Arial"/>
          <w:bCs/>
          <w:sz w:val="20"/>
          <w:szCs w:val="20"/>
          <w:lang w:eastAsia="sl-SI"/>
        </w:rPr>
        <w:t xml:space="preserve">Podrobnejša opredelitev </w:t>
      </w:r>
      <w:r w:rsidRPr="003D3F13">
        <w:rPr>
          <w:rFonts w:ascii="Arial" w:eastAsia="Times New Roman" w:hAnsi="Arial" w:cs="Arial"/>
          <w:sz w:val="20"/>
          <w:szCs w:val="20"/>
          <w:lang w:eastAsia="sl-SI"/>
        </w:rPr>
        <w:t xml:space="preserve">soli </w:t>
      </w:r>
      <w:r w:rsidRPr="003D3F13">
        <w:rPr>
          <w:rFonts w:ascii="Arial" w:eastAsia="Times New Roman" w:hAnsi="Arial" w:cs="Arial"/>
          <w:bCs/>
          <w:sz w:val="20"/>
          <w:szCs w:val="20"/>
          <w:lang w:eastAsia="sl-SI"/>
        </w:rPr>
        <w:t xml:space="preserve">je podana v </w:t>
      </w:r>
      <w:r w:rsidRPr="003D3F13">
        <w:rPr>
          <w:rFonts w:ascii="Arial" w:eastAsia="Times New Roman" w:hAnsi="Arial" w:cs="Arial"/>
          <w:bCs/>
          <w:i/>
          <w:sz w:val="20"/>
          <w:szCs w:val="20"/>
          <w:lang w:eastAsia="sl-SI"/>
        </w:rPr>
        <w:t xml:space="preserve">obrazcu </w:t>
      </w:r>
      <w:r w:rsidR="00C656D4" w:rsidRPr="003D3F13">
        <w:rPr>
          <w:rFonts w:ascii="Arial" w:eastAsia="Times New Roman" w:hAnsi="Arial" w:cs="Arial"/>
          <w:bCs/>
          <w:i/>
          <w:sz w:val="20"/>
          <w:szCs w:val="20"/>
          <w:lang w:eastAsia="sl-SI"/>
        </w:rPr>
        <w:t>OBR-5</w:t>
      </w:r>
      <w:r w:rsidRPr="003D3F13">
        <w:rPr>
          <w:rFonts w:ascii="Arial" w:eastAsia="Times New Roman" w:hAnsi="Arial" w:cs="Arial"/>
          <w:bCs/>
          <w:sz w:val="20"/>
          <w:szCs w:val="20"/>
          <w:lang w:eastAsia="sl-SI"/>
        </w:rPr>
        <w:t xml:space="preserve">, ki je sestavni del razpisne dokumentacije javnega naročila št. </w:t>
      </w:r>
      <w:r w:rsidR="00D6215E" w:rsidRPr="003D3F13">
        <w:rPr>
          <w:rFonts w:ascii="Arial" w:eastAsia="Times New Roman" w:hAnsi="Arial" w:cs="Arial"/>
          <w:bCs/>
          <w:sz w:val="20"/>
          <w:szCs w:val="20"/>
          <w:lang w:eastAsia="sl-SI"/>
        </w:rPr>
        <w:t>JN0</w:t>
      </w:r>
      <w:r w:rsidR="008716F4" w:rsidRPr="003D3F13">
        <w:rPr>
          <w:rFonts w:ascii="Arial" w:eastAsia="Times New Roman" w:hAnsi="Arial" w:cs="Arial"/>
          <w:bCs/>
          <w:sz w:val="20"/>
          <w:szCs w:val="20"/>
          <w:lang w:eastAsia="sl-SI"/>
        </w:rPr>
        <w:t>4</w:t>
      </w:r>
      <w:r w:rsidR="00D6215E" w:rsidRPr="003D3F13">
        <w:rPr>
          <w:rFonts w:ascii="Arial" w:eastAsia="Times New Roman" w:hAnsi="Arial" w:cs="Arial"/>
          <w:bCs/>
          <w:sz w:val="20"/>
          <w:szCs w:val="20"/>
          <w:lang w:eastAsia="sl-SI"/>
        </w:rPr>
        <w:t>/202</w:t>
      </w:r>
      <w:r w:rsidR="00C656D4" w:rsidRPr="003D3F13">
        <w:rPr>
          <w:rFonts w:ascii="Arial" w:eastAsia="Times New Roman" w:hAnsi="Arial" w:cs="Arial"/>
          <w:bCs/>
          <w:sz w:val="20"/>
          <w:szCs w:val="20"/>
          <w:lang w:eastAsia="sl-SI"/>
        </w:rPr>
        <w:t>5</w:t>
      </w:r>
      <w:r w:rsidRPr="003D3F13">
        <w:rPr>
          <w:rFonts w:ascii="Arial" w:eastAsia="Times New Roman" w:hAnsi="Arial" w:cs="Arial"/>
          <w:bCs/>
          <w:sz w:val="20"/>
          <w:szCs w:val="20"/>
          <w:lang w:eastAsia="sl-SI"/>
        </w:rPr>
        <w:t xml:space="preserve">. </w:t>
      </w:r>
    </w:p>
    <w:p w14:paraId="44A0E84F"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6BFD00A1" w14:textId="65A2ACE0"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Dobavitelj se obvezuje, da bo za potrebe naročnika dobavljal posipni material v skladu s tehničnimi specifikacijami in predloženo ponudbo</w:t>
      </w:r>
      <w:r w:rsidR="00427971" w:rsidRPr="003D3F13">
        <w:rPr>
          <w:rFonts w:ascii="Arial" w:eastAsia="Times New Roman" w:hAnsi="Arial" w:cs="Arial"/>
          <w:sz w:val="20"/>
          <w:szCs w:val="20"/>
          <w:lang w:eastAsia="sl-SI"/>
        </w:rPr>
        <w:t xml:space="preserve"> dobavitelja</w:t>
      </w:r>
      <w:r w:rsidRPr="003D3F13">
        <w:rPr>
          <w:rFonts w:ascii="Arial" w:eastAsia="Times New Roman" w:hAnsi="Arial" w:cs="Arial"/>
          <w:sz w:val="20"/>
          <w:szCs w:val="20"/>
          <w:lang w:eastAsia="sl-SI"/>
        </w:rPr>
        <w:t xml:space="preserve"> št. ___________ z dne _________</w:t>
      </w:r>
      <w:r w:rsidR="00427971" w:rsidRPr="003D3F13">
        <w:rPr>
          <w:rFonts w:ascii="Arial" w:eastAsia="Times New Roman" w:hAnsi="Arial" w:cs="Arial"/>
          <w:sz w:val="20"/>
          <w:szCs w:val="20"/>
          <w:lang w:eastAsia="sl-SI"/>
        </w:rPr>
        <w:t>,</w:t>
      </w:r>
      <w:r w:rsidRPr="003D3F13">
        <w:rPr>
          <w:rFonts w:ascii="Arial" w:eastAsia="Times New Roman" w:hAnsi="Arial" w:cs="Arial"/>
          <w:sz w:val="20"/>
          <w:szCs w:val="20"/>
          <w:lang w:eastAsia="sl-SI"/>
        </w:rPr>
        <w:t xml:space="preserve"> na podlagi katere je bil izbran</w:t>
      </w:r>
      <w:r w:rsidR="00427971" w:rsidRPr="003D3F13">
        <w:rPr>
          <w:rFonts w:ascii="Arial" w:eastAsia="Times New Roman" w:hAnsi="Arial" w:cs="Arial"/>
          <w:sz w:val="20"/>
          <w:szCs w:val="20"/>
          <w:lang w:eastAsia="sl-SI"/>
        </w:rPr>
        <w:t xml:space="preserve"> in je priloga te pogodbe</w:t>
      </w:r>
      <w:r w:rsidRPr="003D3F13">
        <w:rPr>
          <w:rFonts w:ascii="Arial" w:eastAsia="Times New Roman" w:hAnsi="Arial" w:cs="Arial"/>
          <w:sz w:val="20"/>
          <w:szCs w:val="20"/>
          <w:lang w:eastAsia="sl-SI"/>
        </w:rPr>
        <w:t>.</w:t>
      </w:r>
    </w:p>
    <w:p w14:paraId="4A3F7BEF"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269C3F11" w14:textId="1EA71596" w:rsidR="009617F6" w:rsidRPr="003D3F13" w:rsidRDefault="009617F6" w:rsidP="008716F4">
      <w:pPr>
        <w:pStyle w:val="Odstavekseznama"/>
        <w:numPr>
          <w:ilvl w:val="0"/>
          <w:numId w:val="76"/>
        </w:numPr>
        <w:spacing w:after="0" w:line="240" w:lineRule="auto"/>
        <w:rPr>
          <w:rFonts w:ascii="Arial" w:eastAsia="Times New Roman" w:hAnsi="Arial" w:cs="Arial"/>
          <w:b/>
          <w:sz w:val="20"/>
          <w:szCs w:val="20"/>
          <w:lang w:eastAsia="sl-SI"/>
        </w:rPr>
      </w:pPr>
      <w:r w:rsidRPr="003D3F13">
        <w:rPr>
          <w:rFonts w:ascii="Arial" w:eastAsia="Times New Roman" w:hAnsi="Arial" w:cs="Arial"/>
          <w:b/>
          <w:sz w:val="20"/>
          <w:szCs w:val="20"/>
          <w:lang w:eastAsia="sl-SI"/>
        </w:rPr>
        <w:t>POGODBENI ZNESEK</w:t>
      </w:r>
      <w:r w:rsidR="00E52FC9" w:rsidRPr="003D3F13">
        <w:rPr>
          <w:rFonts w:ascii="Arial" w:eastAsia="Times New Roman" w:hAnsi="Arial" w:cs="Arial"/>
          <w:b/>
          <w:sz w:val="20"/>
          <w:szCs w:val="20"/>
          <w:lang w:eastAsia="sl-SI"/>
        </w:rPr>
        <w:t>, OBSEG NAROČILA IN</w:t>
      </w:r>
      <w:r w:rsidRPr="003D3F13">
        <w:rPr>
          <w:rFonts w:ascii="Arial" w:eastAsia="Times New Roman" w:hAnsi="Arial" w:cs="Arial"/>
          <w:b/>
          <w:sz w:val="20"/>
          <w:szCs w:val="20"/>
          <w:lang w:eastAsia="sl-SI"/>
        </w:rPr>
        <w:t xml:space="preserve"> NAČIN PLAČILA</w:t>
      </w:r>
    </w:p>
    <w:p w14:paraId="532C2D24" w14:textId="77777777" w:rsidR="009617F6" w:rsidRPr="003D3F13" w:rsidRDefault="009617F6" w:rsidP="009617F6">
      <w:pPr>
        <w:spacing w:after="0" w:line="240" w:lineRule="auto"/>
        <w:ind w:right="93"/>
        <w:jc w:val="both"/>
        <w:rPr>
          <w:rFonts w:ascii="Arial" w:eastAsia="Times New Roman" w:hAnsi="Arial" w:cs="Arial"/>
          <w:b/>
          <w:sz w:val="20"/>
          <w:szCs w:val="20"/>
          <w:lang w:eastAsia="sl-SI"/>
        </w:rPr>
      </w:pPr>
    </w:p>
    <w:p w14:paraId="60CCABBC" w14:textId="77777777" w:rsidR="009617F6" w:rsidRPr="003D3F13" w:rsidRDefault="009617F6" w:rsidP="00554EFF">
      <w:pPr>
        <w:numPr>
          <w:ilvl w:val="0"/>
          <w:numId w:val="46"/>
        </w:numPr>
        <w:spacing w:after="0" w:line="240" w:lineRule="auto"/>
        <w:ind w:right="93"/>
        <w:jc w:val="center"/>
        <w:rPr>
          <w:rFonts w:ascii="Arial" w:eastAsia="Times New Roman" w:hAnsi="Arial" w:cs="Arial"/>
          <w:sz w:val="20"/>
          <w:szCs w:val="20"/>
          <w:lang w:eastAsia="sl-SI"/>
        </w:rPr>
      </w:pPr>
      <w:r w:rsidRPr="003D3F13">
        <w:rPr>
          <w:rFonts w:ascii="Arial" w:eastAsia="Times New Roman" w:hAnsi="Arial" w:cs="Arial"/>
          <w:sz w:val="20"/>
          <w:szCs w:val="20"/>
          <w:lang w:eastAsia="sl-SI"/>
        </w:rPr>
        <w:t>člen</w:t>
      </w:r>
    </w:p>
    <w:p w14:paraId="26E531CD"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Pogodbeni stranki se dogovorita za skupni pogodbeni znesek za dobavo materiala za posipanje cest v višini __________________</w:t>
      </w:r>
      <w:r w:rsidRPr="003D3F13">
        <w:rPr>
          <w:rFonts w:ascii="Arial" w:eastAsia="Times New Roman" w:hAnsi="Arial" w:cs="Arial"/>
          <w:b/>
          <w:sz w:val="20"/>
          <w:szCs w:val="20"/>
          <w:lang w:eastAsia="sl-SI"/>
        </w:rPr>
        <w:t xml:space="preserve"> EUR brez DDV </w:t>
      </w:r>
      <w:r w:rsidRPr="003D3F13">
        <w:rPr>
          <w:rFonts w:ascii="Arial" w:eastAsia="Times New Roman" w:hAnsi="Arial" w:cs="Arial"/>
          <w:sz w:val="20"/>
          <w:szCs w:val="20"/>
          <w:lang w:eastAsia="sl-SI"/>
        </w:rPr>
        <w:t>oziroma</w:t>
      </w:r>
      <w:r w:rsidRPr="003D3F13">
        <w:rPr>
          <w:rFonts w:ascii="Arial" w:eastAsia="Times New Roman" w:hAnsi="Arial" w:cs="Arial"/>
          <w:b/>
          <w:sz w:val="20"/>
          <w:szCs w:val="20"/>
          <w:lang w:eastAsia="sl-SI"/>
        </w:rPr>
        <w:t xml:space="preserve"> ___________EUR z DDV.</w:t>
      </w:r>
      <w:r w:rsidRPr="003D3F13">
        <w:rPr>
          <w:rFonts w:ascii="Arial" w:eastAsia="Times New Roman" w:hAnsi="Arial" w:cs="Arial"/>
          <w:sz w:val="20"/>
          <w:szCs w:val="20"/>
          <w:lang w:eastAsia="sl-SI"/>
        </w:rPr>
        <w:t xml:space="preserve"> </w:t>
      </w:r>
    </w:p>
    <w:p w14:paraId="41B44B88"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3CC273E0"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Cena na enoto mere, navedene v ponudbi dobavitelja je v času veljavnosti pogodbe fiksna in se ne spreminja.</w:t>
      </w:r>
    </w:p>
    <w:p w14:paraId="70F8CB90" w14:textId="77777777" w:rsidR="00597F8C" w:rsidRPr="003D3F13" w:rsidRDefault="00597F8C" w:rsidP="009617F6">
      <w:pPr>
        <w:spacing w:after="0" w:line="240" w:lineRule="auto"/>
        <w:ind w:right="93"/>
        <w:jc w:val="both"/>
        <w:rPr>
          <w:rFonts w:ascii="Arial" w:eastAsia="Times New Roman" w:hAnsi="Arial" w:cs="Arial"/>
          <w:sz w:val="20"/>
          <w:szCs w:val="20"/>
          <w:lang w:eastAsia="sl-SI"/>
        </w:rPr>
      </w:pPr>
    </w:p>
    <w:p w14:paraId="0AE43F8E"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V ceno na enoto mere so vključeni vsi materialni in nematerialni stroški, ki bodo potrebni za kvalitetno izvedbo predmeta pogodbe, vključno s stroški prevoza, dostavo in raztovarjanjem na lokaciji naročnika.</w:t>
      </w:r>
    </w:p>
    <w:p w14:paraId="78FF3294" w14:textId="77777777" w:rsidR="00597F8C" w:rsidRPr="003D3F13" w:rsidRDefault="00597F8C" w:rsidP="00597F8C">
      <w:pPr>
        <w:spacing w:after="0" w:line="240" w:lineRule="auto"/>
        <w:contextualSpacing/>
        <w:jc w:val="both"/>
        <w:rPr>
          <w:rFonts w:ascii="Arial" w:hAnsi="Arial" w:cs="Arial"/>
          <w:sz w:val="20"/>
          <w:szCs w:val="20"/>
        </w:rPr>
      </w:pPr>
    </w:p>
    <w:p w14:paraId="3A1464D9" w14:textId="034637EA" w:rsidR="00597F8C" w:rsidRPr="003D3F13" w:rsidRDefault="00597F8C" w:rsidP="00597F8C">
      <w:pPr>
        <w:spacing w:after="0" w:line="240" w:lineRule="auto"/>
        <w:contextualSpacing/>
        <w:jc w:val="both"/>
        <w:rPr>
          <w:rFonts w:ascii="Arial" w:eastAsia="Times New Roman" w:hAnsi="Arial" w:cs="Arial"/>
          <w:sz w:val="20"/>
          <w:szCs w:val="20"/>
          <w:lang w:eastAsia="sl-SI"/>
        </w:rPr>
      </w:pPr>
      <w:r w:rsidRPr="003D3F13">
        <w:rPr>
          <w:rFonts w:ascii="Arial" w:hAnsi="Arial" w:cs="Arial"/>
          <w:sz w:val="20"/>
          <w:szCs w:val="20"/>
        </w:rPr>
        <w:t xml:space="preserve">Naročnik se ne zavezuje dosegati vrednosti, določene v prvem odstavku tega člena, in se ne zavezuje naročati blaga v količinah, navedenih v ponudbenem predračunu. </w:t>
      </w:r>
      <w:r w:rsidRPr="003D3F13">
        <w:rPr>
          <w:rFonts w:ascii="Arial" w:eastAsia="Times New Roman" w:hAnsi="Arial" w:cs="Arial"/>
          <w:sz w:val="20"/>
          <w:szCs w:val="20"/>
          <w:lang w:eastAsia="sl-SI"/>
        </w:rPr>
        <w:t>Skupna vrednost naročila po pogodbi bo odvisna od dejansko naročenih količin blaga. Naročnik ni odškodninsko ali kakorkoli odgovoren zaradi nedoseganja v ponudbenem predračunu navedene vrednosti naročila in razpisanih količin blaga.</w:t>
      </w:r>
    </w:p>
    <w:p w14:paraId="7166E2A1"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13113599" w14:textId="77777777" w:rsidR="009617F6" w:rsidRPr="003D3F13" w:rsidRDefault="009617F6" w:rsidP="00554EFF">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1641F2D8" w14:textId="1C73EA4B"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 xml:space="preserve">Dobavitelj se obvezuje izstavljati račun do </w:t>
      </w:r>
      <w:r w:rsidR="006B5AA1">
        <w:rPr>
          <w:rFonts w:ascii="Arial" w:eastAsia="Times New Roman" w:hAnsi="Arial" w:cs="Arial"/>
          <w:sz w:val="20"/>
          <w:szCs w:val="20"/>
          <w:lang w:eastAsia="sl-SI"/>
        </w:rPr>
        <w:t>desetega</w:t>
      </w:r>
      <w:r w:rsidRPr="003D3F13">
        <w:rPr>
          <w:rFonts w:ascii="Arial" w:eastAsia="Times New Roman" w:hAnsi="Arial" w:cs="Arial"/>
          <w:sz w:val="20"/>
          <w:szCs w:val="20"/>
          <w:lang w:eastAsia="sl-SI"/>
        </w:rPr>
        <w:t xml:space="preserve"> (</w:t>
      </w:r>
      <w:r w:rsidR="006B5AA1">
        <w:rPr>
          <w:rFonts w:ascii="Arial" w:eastAsia="Times New Roman" w:hAnsi="Arial" w:cs="Arial"/>
          <w:sz w:val="20"/>
          <w:szCs w:val="20"/>
          <w:lang w:eastAsia="sl-SI"/>
        </w:rPr>
        <w:t>10</w:t>
      </w:r>
      <w:r w:rsidRPr="003D3F13">
        <w:rPr>
          <w:rFonts w:ascii="Arial" w:eastAsia="Times New Roman" w:hAnsi="Arial" w:cs="Arial"/>
          <w:sz w:val="20"/>
          <w:szCs w:val="20"/>
          <w:lang w:eastAsia="sl-SI"/>
        </w:rPr>
        <w:t xml:space="preserve">.) dne v mesecu za dobave opravljene v preteklem mesecu. Na zbirnem računu morajo biti razvidne dobave po posameznih dobavnicah. </w:t>
      </w:r>
    </w:p>
    <w:p w14:paraId="7B0E0E26"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6541C528"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Na računu mora biti obvezno navedena številka pogodbe, na katero se dobava nanaša. Dobavitelj mora računu priložiti potrjene dobavnice s strani naročnika ali izvajalcev s katerimi ima naročnik sklenjeno pogodbo za izvajanje zimske službe.</w:t>
      </w:r>
    </w:p>
    <w:p w14:paraId="27358B64"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4C313878" w14:textId="346D3C26"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Naročnik se obvezuje, da bo prejete račune poravnal v roku tridesetih (30) koledarskih dni od prejema računa na transakcijski račun dobavitelja, ki je uradno evidentiran pri AJPES in bo naveden na računu.</w:t>
      </w:r>
      <w:r w:rsidR="00E14E67" w:rsidRPr="003D3F13">
        <w:rPr>
          <w:rFonts w:ascii="Arial" w:eastAsia="Times New Roman" w:hAnsi="Arial" w:cs="Arial"/>
          <w:sz w:val="20"/>
          <w:szCs w:val="20"/>
          <w:lang w:eastAsia="sl-SI"/>
        </w:rPr>
        <w:t xml:space="preserve"> </w:t>
      </w:r>
      <w:r w:rsidR="00E14E67" w:rsidRPr="003D3F13">
        <w:rPr>
          <w:rFonts w:ascii="Arial" w:eastAsia="Times New Roman" w:hAnsi="Arial" w:cs="Arial"/>
          <w:sz w:val="20"/>
          <w:szCs w:val="20"/>
        </w:rPr>
        <w:t>Kot dan plačila se šteje dan, ko je naročnik banki izdal nalog za izplačilo.</w:t>
      </w:r>
    </w:p>
    <w:p w14:paraId="175035D4"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7B2DBE82" w14:textId="77777777" w:rsidR="009617F6" w:rsidRPr="003D3F13" w:rsidRDefault="009617F6" w:rsidP="008716F4">
      <w:pPr>
        <w:pStyle w:val="Odstavekseznama"/>
        <w:numPr>
          <w:ilvl w:val="0"/>
          <w:numId w:val="76"/>
        </w:numPr>
        <w:spacing w:after="0" w:line="240" w:lineRule="auto"/>
        <w:rPr>
          <w:rFonts w:ascii="Arial" w:eastAsia="Times New Roman" w:hAnsi="Arial" w:cs="Arial"/>
          <w:b/>
          <w:sz w:val="20"/>
          <w:szCs w:val="20"/>
          <w:lang w:eastAsia="sl-SI"/>
        </w:rPr>
      </w:pPr>
      <w:r w:rsidRPr="003D3F13">
        <w:rPr>
          <w:rFonts w:ascii="Arial" w:eastAsia="Times New Roman" w:hAnsi="Arial" w:cs="Arial"/>
          <w:b/>
          <w:sz w:val="20"/>
          <w:szCs w:val="20"/>
          <w:lang w:eastAsia="sl-SI"/>
        </w:rPr>
        <w:t>NAROČANJE IN ROK DOBAVE</w:t>
      </w:r>
    </w:p>
    <w:p w14:paraId="24F27FC8" w14:textId="77777777" w:rsidR="009617F6" w:rsidRPr="003D3F13" w:rsidRDefault="009617F6" w:rsidP="00554EFF">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061CED8F" w14:textId="46B1A063"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Dobavitelj mora zagotavljati nalaganje posipnega materiala 24 ur dnevno. Dobavitelj mora voditi evidenco izdaje posipnega materiala po izvajalcih in lokacijah izvajanja (</w:t>
      </w:r>
      <w:r w:rsidR="00370E16" w:rsidRPr="003D3F13">
        <w:rPr>
          <w:rFonts w:ascii="Arial" w:eastAsia="Times New Roman" w:hAnsi="Arial" w:cs="Arial"/>
          <w:sz w:val="20"/>
          <w:szCs w:val="20"/>
          <w:lang w:eastAsia="sl-SI"/>
        </w:rPr>
        <w:t>k</w:t>
      </w:r>
      <w:r w:rsidRPr="003D3F13">
        <w:rPr>
          <w:rFonts w:ascii="Arial" w:eastAsia="Times New Roman" w:hAnsi="Arial" w:cs="Arial"/>
          <w:sz w:val="20"/>
          <w:szCs w:val="20"/>
          <w:lang w:eastAsia="sl-SI"/>
        </w:rPr>
        <w:t>rajevne skupnosti) in jo do 5</w:t>
      </w:r>
      <w:r w:rsidR="00E74D2D" w:rsidRPr="003D3F13">
        <w:rPr>
          <w:rFonts w:ascii="Arial" w:eastAsia="Times New Roman" w:hAnsi="Arial" w:cs="Arial"/>
          <w:sz w:val="20"/>
          <w:szCs w:val="20"/>
          <w:lang w:eastAsia="sl-SI"/>
        </w:rPr>
        <w:t>. dne</w:t>
      </w:r>
      <w:r w:rsidRPr="003D3F13">
        <w:rPr>
          <w:rFonts w:ascii="Arial" w:eastAsia="Times New Roman" w:hAnsi="Arial" w:cs="Arial"/>
          <w:sz w:val="20"/>
          <w:szCs w:val="20"/>
          <w:lang w:eastAsia="sl-SI"/>
        </w:rPr>
        <w:t xml:space="preserve"> v mesecu predati naročniku.</w:t>
      </w:r>
    </w:p>
    <w:p w14:paraId="1ED22885"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7F69382D" w14:textId="77777777" w:rsidR="009617F6" w:rsidRPr="003D3F13" w:rsidRDefault="009617F6" w:rsidP="00554EFF">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029D0997" w14:textId="3F9A7DBA"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Kraj skladišča posipnega materiala je: __________________________________________________</w:t>
      </w:r>
      <w:r w:rsidR="001144C1" w:rsidRPr="003D3F13">
        <w:rPr>
          <w:rFonts w:ascii="Arial" w:eastAsia="Times New Roman" w:hAnsi="Arial" w:cs="Arial"/>
          <w:sz w:val="20"/>
          <w:szCs w:val="20"/>
          <w:lang w:eastAsia="sl-SI"/>
        </w:rPr>
        <w:t xml:space="preserve">. </w:t>
      </w:r>
    </w:p>
    <w:p w14:paraId="6B748B3D"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710E8C0F" w14:textId="77777777" w:rsidR="009617F6" w:rsidRPr="003D3F13" w:rsidRDefault="009617F6" w:rsidP="008716F4">
      <w:pPr>
        <w:pStyle w:val="Odstavekseznama"/>
        <w:numPr>
          <w:ilvl w:val="0"/>
          <w:numId w:val="76"/>
        </w:numPr>
        <w:spacing w:after="0" w:line="240" w:lineRule="auto"/>
        <w:rPr>
          <w:rFonts w:ascii="Arial" w:eastAsia="Times New Roman" w:hAnsi="Arial" w:cs="Arial"/>
          <w:b/>
          <w:sz w:val="20"/>
          <w:szCs w:val="20"/>
          <w:lang w:eastAsia="sl-SI"/>
        </w:rPr>
      </w:pPr>
      <w:r w:rsidRPr="003D3F13">
        <w:rPr>
          <w:rFonts w:ascii="Arial" w:eastAsia="Times New Roman" w:hAnsi="Arial" w:cs="Arial"/>
          <w:b/>
          <w:sz w:val="20"/>
          <w:szCs w:val="20"/>
          <w:lang w:eastAsia="sl-SI"/>
        </w:rPr>
        <w:t>PREVZEM POSIPNEGA MATERIALA ZA POSIPANJE CEST</w:t>
      </w:r>
    </w:p>
    <w:p w14:paraId="562000AD" w14:textId="77777777" w:rsidR="009617F6" w:rsidRPr="003D3F13" w:rsidRDefault="009617F6" w:rsidP="009617F6">
      <w:pPr>
        <w:spacing w:after="0" w:line="240" w:lineRule="auto"/>
        <w:ind w:right="93"/>
        <w:jc w:val="both"/>
        <w:rPr>
          <w:rFonts w:ascii="Arial" w:eastAsia="Times New Roman" w:hAnsi="Arial" w:cs="Arial"/>
          <w:b/>
          <w:bCs/>
          <w:sz w:val="20"/>
          <w:szCs w:val="20"/>
          <w:lang w:eastAsia="sl-SI"/>
        </w:rPr>
      </w:pPr>
    </w:p>
    <w:p w14:paraId="24C6D5F9" w14:textId="77777777" w:rsidR="009617F6" w:rsidRPr="003D3F13" w:rsidRDefault="009617F6" w:rsidP="00554EFF">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7B0B8539" w14:textId="77D91467"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 xml:space="preserve">Prevzem posipnega materiala </w:t>
      </w:r>
      <w:r w:rsidR="00115070" w:rsidRPr="003D3F13">
        <w:rPr>
          <w:rFonts w:ascii="Arial" w:eastAsia="Times New Roman" w:hAnsi="Arial" w:cs="Arial"/>
          <w:sz w:val="20"/>
          <w:szCs w:val="20"/>
          <w:lang w:eastAsia="sl-SI"/>
        </w:rPr>
        <w:t xml:space="preserve">z nalaganjem </w:t>
      </w:r>
      <w:r w:rsidRPr="003D3F13">
        <w:rPr>
          <w:rFonts w:ascii="Arial" w:eastAsia="Times New Roman" w:hAnsi="Arial" w:cs="Arial"/>
          <w:sz w:val="20"/>
          <w:szCs w:val="20"/>
          <w:lang w:eastAsia="sl-SI"/>
        </w:rPr>
        <w:t xml:space="preserve">za posipanje cest se opravi pri dobavitelju, na lokaciji iz </w:t>
      </w:r>
      <w:r w:rsidR="005C62B1" w:rsidRPr="003D3F13">
        <w:rPr>
          <w:rFonts w:ascii="Arial" w:eastAsia="Times New Roman" w:hAnsi="Arial" w:cs="Arial"/>
          <w:sz w:val="20"/>
          <w:szCs w:val="20"/>
          <w:lang w:eastAsia="sl-SI"/>
        </w:rPr>
        <w:t>prejšnjega</w:t>
      </w:r>
      <w:r w:rsidRPr="003D3F13">
        <w:rPr>
          <w:rFonts w:ascii="Arial" w:eastAsia="Times New Roman" w:hAnsi="Arial" w:cs="Arial"/>
          <w:sz w:val="20"/>
          <w:szCs w:val="20"/>
          <w:lang w:eastAsia="sl-SI"/>
        </w:rPr>
        <w:t xml:space="preserve"> člena te pogodbe.</w:t>
      </w:r>
    </w:p>
    <w:p w14:paraId="0402DEC3"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7D288679"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Dobavitelj se obvezuje, da bo ob prevzemu posipnega materiala za posipanje cest naročniku predložil dobavnico.</w:t>
      </w:r>
    </w:p>
    <w:p w14:paraId="16BBD389"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3EAEE0BF" w14:textId="5D5A0FD0"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 xml:space="preserve">Dobavitelj mora v skladiščiti posipni material na način, ki ohranja kvaliteto materiala. V skladišču mora stalno razpolagati z vozilom za nakladanje (navedenim v </w:t>
      </w:r>
      <w:r w:rsidR="00A33FAF" w:rsidRPr="003D3F13">
        <w:rPr>
          <w:rFonts w:ascii="Arial" w:eastAsia="Times New Roman" w:hAnsi="Arial" w:cs="Arial"/>
          <w:sz w:val="20"/>
          <w:szCs w:val="20"/>
          <w:lang w:eastAsia="sl-SI"/>
        </w:rPr>
        <w:t>obrazcu OBR-7</w:t>
      </w:r>
      <w:r w:rsidRPr="003D3F13">
        <w:rPr>
          <w:rFonts w:ascii="Arial" w:eastAsia="Times New Roman" w:hAnsi="Arial" w:cs="Arial"/>
          <w:i/>
          <w:sz w:val="20"/>
          <w:szCs w:val="20"/>
          <w:lang w:eastAsia="sl-SI"/>
        </w:rPr>
        <w:t xml:space="preserve">) </w:t>
      </w:r>
      <w:r w:rsidRPr="003D3F13">
        <w:rPr>
          <w:rFonts w:ascii="Arial" w:eastAsia="Times New Roman" w:hAnsi="Arial" w:cs="Arial"/>
          <w:sz w:val="20"/>
          <w:szCs w:val="20"/>
          <w:lang w:eastAsia="sl-SI"/>
        </w:rPr>
        <w:t>in usposobljenim zaposlenim, ter tako zagotavljati natovarjanje posipnega materiala.</w:t>
      </w:r>
    </w:p>
    <w:p w14:paraId="55F0DF25"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14AD6D87" w14:textId="77777777" w:rsidR="009617F6" w:rsidRPr="003D3F13" w:rsidRDefault="009617F6" w:rsidP="00554EFF">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5C4F9AC6" w14:textId="13F1DF6E"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Naročnik ali izvajalec zimske službe, ki ima z naročnikom sklenjeno pogodbo, ob vsaki dobavi prevzame in potrdi količino dobavljene soli. V primeru, da naročnik pri vizualnem pregledu ugotovi, da sol ne ustreza zahtevam naročnika (prevelika vlaga, nečistost, kepe, nepokrito tovorno vozilo</w:t>
      </w:r>
      <w:r w:rsidR="0032673D" w:rsidRPr="003D3F13">
        <w:rPr>
          <w:rFonts w:ascii="Arial" w:eastAsia="Times New Roman" w:hAnsi="Arial" w:cs="Arial"/>
          <w:sz w:val="20"/>
          <w:szCs w:val="20"/>
          <w:lang w:eastAsia="sl-SI"/>
        </w:rPr>
        <w:t xml:space="preserve"> </w:t>
      </w:r>
      <w:r w:rsidRPr="003D3F13">
        <w:rPr>
          <w:rFonts w:ascii="Arial" w:eastAsia="Times New Roman" w:hAnsi="Arial" w:cs="Arial"/>
          <w:sz w:val="20"/>
          <w:szCs w:val="20"/>
          <w:lang w:eastAsia="sl-SI"/>
        </w:rPr>
        <w:t>...), se le</w:t>
      </w:r>
      <w:r w:rsidR="0011289C" w:rsidRPr="003D3F13">
        <w:rPr>
          <w:rFonts w:ascii="Arial" w:eastAsia="Times New Roman" w:hAnsi="Arial" w:cs="Arial"/>
          <w:sz w:val="20"/>
          <w:szCs w:val="20"/>
          <w:lang w:eastAsia="sl-SI"/>
        </w:rPr>
        <w:t>-</w:t>
      </w:r>
      <w:r w:rsidRPr="003D3F13">
        <w:rPr>
          <w:rFonts w:ascii="Arial" w:eastAsia="Times New Roman" w:hAnsi="Arial" w:cs="Arial"/>
          <w:sz w:val="20"/>
          <w:szCs w:val="20"/>
          <w:lang w:eastAsia="sl-SI"/>
        </w:rPr>
        <w:t>ta v celoti zavrne.</w:t>
      </w:r>
    </w:p>
    <w:p w14:paraId="74F189C0"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Dobavitelj bo izvajal zunanjo kontrolo kakovosti morske soli, in sicer: granulacijska sestava, vsebnost vlage, kemijska sestava, vsebnost dodatka proti strjevanju in vsebnost težkih kovin.</w:t>
      </w:r>
    </w:p>
    <w:p w14:paraId="713E7333"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03D64D76" w14:textId="77777777" w:rsidR="009617F6" w:rsidRPr="003D3F13" w:rsidRDefault="009617F6" w:rsidP="00554EFF">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4F666AED"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 xml:space="preserve">Naročnik je dolžan takoj pisno posredovati dobavitelju morebitne reklamacije, povezane z dobavo posipnega materiala za posipanje cest. </w:t>
      </w:r>
    </w:p>
    <w:p w14:paraId="2720F5BE"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3680463A" w14:textId="7D71515B"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 xml:space="preserve">Dobavitelj je dolžan sol za posipanje cest, ki ne ustreza naročeni, nadomestiti z novo, najkasneje v roku 12 ur od prejema reklamacije, razen če se pogodbeni stranki ne dogovorita drugače. </w:t>
      </w:r>
    </w:p>
    <w:p w14:paraId="7212EE7E"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5B54464B" w14:textId="37DDCDD4"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Vse stroške, povezane z reklamacijami</w:t>
      </w:r>
      <w:r w:rsidR="00EF319D" w:rsidRPr="003D3F13">
        <w:rPr>
          <w:rFonts w:ascii="Arial" w:eastAsia="Times New Roman" w:hAnsi="Arial" w:cs="Arial"/>
          <w:sz w:val="20"/>
          <w:szCs w:val="20"/>
          <w:lang w:eastAsia="sl-SI"/>
        </w:rPr>
        <w:t>,</w:t>
      </w:r>
      <w:r w:rsidRPr="003D3F13">
        <w:rPr>
          <w:rFonts w:ascii="Arial" w:eastAsia="Times New Roman" w:hAnsi="Arial" w:cs="Arial"/>
          <w:sz w:val="20"/>
          <w:szCs w:val="20"/>
          <w:lang w:eastAsia="sl-SI"/>
        </w:rPr>
        <w:t xml:space="preserve"> krije dobavitelj.</w:t>
      </w:r>
    </w:p>
    <w:p w14:paraId="4B198216" w14:textId="77777777" w:rsidR="009617F6" w:rsidRPr="00046FEE" w:rsidRDefault="009617F6" w:rsidP="009617F6">
      <w:pPr>
        <w:spacing w:after="0" w:line="240" w:lineRule="auto"/>
        <w:ind w:right="93"/>
        <w:jc w:val="both"/>
        <w:rPr>
          <w:rFonts w:ascii="Arial" w:eastAsia="Times New Roman" w:hAnsi="Arial" w:cs="Arial"/>
          <w:b/>
          <w:bCs/>
          <w:sz w:val="20"/>
          <w:szCs w:val="20"/>
          <w:lang w:eastAsia="sl-SI"/>
        </w:rPr>
      </w:pPr>
    </w:p>
    <w:p w14:paraId="2CA073D7" w14:textId="77777777" w:rsidR="009617F6" w:rsidRPr="008716F4" w:rsidRDefault="009617F6" w:rsidP="008716F4">
      <w:pPr>
        <w:pStyle w:val="Odstavekseznama"/>
        <w:numPr>
          <w:ilvl w:val="0"/>
          <w:numId w:val="76"/>
        </w:numPr>
        <w:spacing w:after="0" w:line="240" w:lineRule="auto"/>
        <w:rPr>
          <w:rFonts w:ascii="Arial" w:eastAsia="Times New Roman" w:hAnsi="Arial" w:cs="Arial"/>
          <w:b/>
          <w:sz w:val="20"/>
          <w:szCs w:val="20"/>
          <w:lang w:eastAsia="sl-SI"/>
        </w:rPr>
      </w:pPr>
      <w:r w:rsidRPr="008716F4">
        <w:rPr>
          <w:rFonts w:ascii="Arial" w:eastAsia="Times New Roman" w:hAnsi="Arial" w:cs="Arial"/>
          <w:b/>
          <w:sz w:val="20"/>
          <w:szCs w:val="20"/>
          <w:lang w:eastAsia="sl-SI"/>
        </w:rPr>
        <w:t>PODIZVAJALCI</w:t>
      </w:r>
    </w:p>
    <w:p w14:paraId="2288BD86" w14:textId="77777777" w:rsidR="009617F6" w:rsidRPr="00046FEE" w:rsidRDefault="009617F6" w:rsidP="00554EFF">
      <w:pPr>
        <w:numPr>
          <w:ilvl w:val="0"/>
          <w:numId w:val="46"/>
        </w:numPr>
        <w:spacing w:after="0" w:line="240" w:lineRule="auto"/>
        <w:ind w:right="93"/>
        <w:jc w:val="center"/>
        <w:rPr>
          <w:rFonts w:ascii="Arial" w:eastAsia="Times New Roman" w:hAnsi="Arial" w:cs="Arial"/>
          <w:b/>
          <w:sz w:val="20"/>
          <w:szCs w:val="20"/>
          <w:lang w:eastAsia="sl-SI"/>
        </w:rPr>
      </w:pPr>
      <w:r w:rsidRPr="00046FEE">
        <w:rPr>
          <w:rFonts w:ascii="Arial" w:eastAsia="Times New Roman" w:hAnsi="Arial" w:cs="Arial"/>
          <w:b/>
          <w:sz w:val="20"/>
          <w:szCs w:val="20"/>
          <w:lang w:eastAsia="sl-SI"/>
        </w:rPr>
        <w:t>člen</w:t>
      </w:r>
    </w:p>
    <w:p w14:paraId="72DB7CEB" w14:textId="77777777" w:rsidR="009617F6" w:rsidRPr="001B1F82" w:rsidRDefault="009617F6" w:rsidP="009617F6">
      <w:pPr>
        <w:spacing w:after="0" w:line="240" w:lineRule="auto"/>
        <w:ind w:right="93"/>
        <w:jc w:val="center"/>
        <w:rPr>
          <w:rFonts w:ascii="Arial" w:eastAsia="Times New Roman" w:hAnsi="Arial" w:cs="Arial"/>
          <w:bCs/>
          <w:color w:val="009999"/>
          <w:sz w:val="20"/>
          <w:szCs w:val="20"/>
          <w:lang w:eastAsia="sl-SI"/>
        </w:rPr>
      </w:pPr>
      <w:r w:rsidRPr="001B1F82">
        <w:rPr>
          <w:rFonts w:ascii="Arial" w:eastAsia="Times New Roman" w:hAnsi="Arial" w:cs="Arial"/>
          <w:bCs/>
          <w:color w:val="009999"/>
          <w:sz w:val="20"/>
          <w:szCs w:val="20"/>
          <w:lang w:eastAsia="sl-SI"/>
        </w:rPr>
        <w:t>/se upošteva, če podizvajalec zahteva neposredno plačilo/</w:t>
      </w:r>
    </w:p>
    <w:p w14:paraId="56D8512E" w14:textId="00F55A71" w:rsidR="001B1F82" w:rsidRPr="00E96FE3" w:rsidRDefault="001B1F82" w:rsidP="001B1F82">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 xml:space="preserve">Izvajalec, ki izvaja javno naročilo z enim ali več podizvajalci, mora v celoti upoštevati obveznosti iz 94. </w:t>
      </w:r>
      <w:r w:rsidRPr="003D3F13">
        <w:rPr>
          <w:rFonts w:ascii="Arial" w:eastAsia="Times New Roman" w:hAnsi="Arial" w:cs="Arial"/>
          <w:sz w:val="20"/>
          <w:szCs w:val="20"/>
          <w:lang w:eastAsia="sl-SI"/>
        </w:rPr>
        <w:t>člena ZJN-3 in zahteve iz dokumentacije v zvezi z oddajo javnega naročila št. JN04/2025, ter za vse navedene podizvajalce predložiti izpolnjene</w:t>
      </w:r>
      <w:r w:rsidR="00DE4F6E" w:rsidRPr="003D3F13">
        <w:rPr>
          <w:rFonts w:ascii="Arial" w:eastAsia="Times New Roman" w:hAnsi="Arial" w:cs="Arial"/>
          <w:sz w:val="20"/>
          <w:szCs w:val="20"/>
          <w:lang w:eastAsia="sl-SI"/>
        </w:rPr>
        <w:t xml:space="preserve"> in</w:t>
      </w:r>
      <w:r w:rsidRPr="003D3F13">
        <w:rPr>
          <w:rFonts w:ascii="Arial" w:eastAsia="Times New Roman" w:hAnsi="Arial" w:cs="Arial"/>
          <w:sz w:val="20"/>
          <w:szCs w:val="20"/>
          <w:lang w:eastAsia="sl-SI"/>
        </w:rPr>
        <w:t xml:space="preserve"> podpisane zahtevane obrazce iz dokumentacije v zvezi z oddajo javnega naročila št. JN04/2025. Če izvajalec ne ravna v skladu s 94. členom ZJN-3, bo naročnik Državni revizijski komisiji podal predlog za uvedbo postopka o prekršku iz 2. točke prvega odstavka 112. </w:t>
      </w:r>
      <w:r w:rsidRPr="00E96FE3">
        <w:rPr>
          <w:rFonts w:ascii="Arial" w:eastAsia="Times New Roman" w:hAnsi="Arial" w:cs="Arial"/>
          <w:sz w:val="20"/>
          <w:szCs w:val="20"/>
          <w:lang w:eastAsia="sl-SI"/>
        </w:rPr>
        <w:t>člena ZJN-3.</w:t>
      </w:r>
    </w:p>
    <w:p w14:paraId="43AF43C0" w14:textId="77777777" w:rsidR="001B1F82" w:rsidRPr="00E96FE3" w:rsidRDefault="001B1F82" w:rsidP="001B1F82">
      <w:pPr>
        <w:spacing w:after="0" w:line="240" w:lineRule="auto"/>
        <w:jc w:val="both"/>
        <w:rPr>
          <w:rFonts w:ascii="Arial" w:eastAsia="Times New Roman" w:hAnsi="Arial" w:cs="Arial"/>
          <w:sz w:val="20"/>
          <w:szCs w:val="20"/>
          <w:lang w:eastAsia="sl-SI"/>
        </w:rPr>
      </w:pPr>
    </w:p>
    <w:p w14:paraId="35C70820" w14:textId="43BF4BFF" w:rsidR="001B1F82" w:rsidRPr="003D3F13" w:rsidRDefault="001B1F82" w:rsidP="001B1F82">
      <w:pPr>
        <w:spacing w:after="0" w:line="240" w:lineRule="auto"/>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Podizvajalec mora izpolnjevati vse pogoje in zahteve naročnika v zvezi s podizvajalci, ki so navedeni v dokumentaciji v zvezi z oddajo javnega naročila št. JN04/2025</w:t>
      </w:r>
      <w:r w:rsidR="002D091F" w:rsidRPr="003D3F13">
        <w:rPr>
          <w:rFonts w:ascii="Arial" w:eastAsia="Times New Roman" w:hAnsi="Arial" w:cs="Arial"/>
          <w:sz w:val="20"/>
          <w:szCs w:val="20"/>
          <w:lang w:eastAsia="sl-SI"/>
        </w:rPr>
        <w:t xml:space="preserve">, </w:t>
      </w:r>
      <w:r w:rsidRPr="003D3F13">
        <w:rPr>
          <w:rFonts w:ascii="Arial" w:eastAsia="Times New Roman" w:hAnsi="Arial" w:cs="Arial"/>
          <w:sz w:val="20"/>
          <w:szCs w:val="20"/>
          <w:lang w:eastAsia="sl-SI"/>
        </w:rPr>
        <w:t>ter izpolniti vse navedene priloge, ki se nanašajo na izpolnjevanje pogojev podizvajalcev.</w:t>
      </w:r>
    </w:p>
    <w:p w14:paraId="2F8F7244" w14:textId="77777777" w:rsidR="001B1F82" w:rsidRPr="003D3F13" w:rsidRDefault="001B1F82" w:rsidP="001B1F82">
      <w:pPr>
        <w:spacing w:after="0" w:line="240" w:lineRule="auto"/>
        <w:jc w:val="both"/>
        <w:rPr>
          <w:rFonts w:ascii="Arial" w:eastAsia="Times New Roman" w:hAnsi="Arial" w:cs="Arial"/>
          <w:sz w:val="20"/>
          <w:szCs w:val="20"/>
          <w:lang w:eastAsia="sl-SI"/>
        </w:rPr>
      </w:pPr>
    </w:p>
    <w:p w14:paraId="2D1F6ED9" w14:textId="77777777" w:rsidR="001B1F82" w:rsidRPr="00E96FE3" w:rsidRDefault="001B1F82" w:rsidP="001B1F82">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Izvajalec v razmerju do naročnika v celoti odgovarja za dobro izvedbo obveznosti iz pogodbe, ne glede na število podizvajalcev.</w:t>
      </w:r>
    </w:p>
    <w:p w14:paraId="29EC5400" w14:textId="77777777" w:rsidR="001B1F82" w:rsidRPr="00E96FE3" w:rsidRDefault="001B1F82" w:rsidP="001B1F82">
      <w:pPr>
        <w:spacing w:after="0" w:line="240" w:lineRule="auto"/>
        <w:jc w:val="both"/>
        <w:rPr>
          <w:rFonts w:ascii="Arial" w:eastAsia="Times New Roman" w:hAnsi="Arial" w:cs="Arial"/>
          <w:sz w:val="20"/>
          <w:szCs w:val="20"/>
          <w:lang w:eastAsia="sl-SI"/>
        </w:rPr>
      </w:pPr>
    </w:p>
    <w:p w14:paraId="6A5F3D51" w14:textId="77777777" w:rsidR="001B1F82" w:rsidRPr="00E96FE3" w:rsidRDefault="001B1F82" w:rsidP="001B1F82">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Izvajalec mora med izvajanjem pogodbe naročnika obvestiti o morebitnih spremembah informacij iz drugega odstavka 94. člena ZJN-3 in poslati informacije o novih podizvajalcih, ki jih namerava naknadno vključiti v izvedbo pogodbe, in sicer najkasneje v petih (5) dneh po spremembi. V primeru vključitve novih podizvajalcev mora izvajalec skupaj z obvestilom posredovati tudi podatke in dokumente iz druge, tretje in četrte alineje drugega odstavka 94. člena ZJN-3.</w:t>
      </w:r>
    </w:p>
    <w:p w14:paraId="62C04AE7" w14:textId="77777777" w:rsidR="001B1F82" w:rsidRPr="00E96FE3" w:rsidRDefault="001B1F82" w:rsidP="001B1F82">
      <w:pPr>
        <w:spacing w:after="0" w:line="240" w:lineRule="auto"/>
        <w:jc w:val="both"/>
        <w:rPr>
          <w:rFonts w:ascii="Arial" w:eastAsia="Times New Roman" w:hAnsi="Arial" w:cs="Arial"/>
          <w:sz w:val="20"/>
          <w:szCs w:val="20"/>
          <w:lang w:eastAsia="sl-SI"/>
        </w:rPr>
      </w:pPr>
    </w:p>
    <w:p w14:paraId="06067123" w14:textId="77777777" w:rsidR="001B1F82" w:rsidRPr="00E96FE3" w:rsidRDefault="001B1F82" w:rsidP="001B1F82">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Izvajalec v okviru te pogodbe nastopa skupaj z naslednjim/</w:t>
      </w:r>
      <w:r>
        <w:rPr>
          <w:rFonts w:ascii="Arial" w:eastAsia="Times New Roman" w:hAnsi="Arial" w:cs="Arial"/>
          <w:sz w:val="20"/>
          <w:szCs w:val="20"/>
          <w:lang w:eastAsia="sl-SI"/>
        </w:rPr>
        <w:t>-</w:t>
      </w:r>
      <w:r w:rsidRPr="00E96FE3">
        <w:rPr>
          <w:rFonts w:ascii="Arial" w:eastAsia="Times New Roman" w:hAnsi="Arial" w:cs="Arial"/>
          <w:sz w:val="20"/>
          <w:szCs w:val="20"/>
          <w:lang w:eastAsia="sl-SI"/>
        </w:rPr>
        <w:t>i podizvajalcem/</w:t>
      </w:r>
      <w:r>
        <w:rPr>
          <w:rFonts w:ascii="Arial" w:eastAsia="Times New Roman" w:hAnsi="Arial" w:cs="Arial"/>
          <w:sz w:val="20"/>
          <w:szCs w:val="20"/>
          <w:lang w:eastAsia="sl-SI"/>
        </w:rPr>
        <w:t>-c</w:t>
      </w:r>
      <w:r w:rsidRPr="00E96FE3">
        <w:rPr>
          <w:rFonts w:ascii="Arial" w:eastAsia="Times New Roman" w:hAnsi="Arial" w:cs="Arial"/>
          <w:sz w:val="20"/>
          <w:szCs w:val="20"/>
          <w:lang w:eastAsia="sl-SI"/>
        </w:rPr>
        <w:t>i:</w:t>
      </w:r>
    </w:p>
    <w:p w14:paraId="402F10CD" w14:textId="77777777" w:rsidR="001B1F82" w:rsidRPr="00E96FE3" w:rsidRDefault="001B1F82" w:rsidP="001B1F82">
      <w:pPr>
        <w:spacing w:after="0" w:line="240" w:lineRule="auto"/>
        <w:jc w:val="both"/>
        <w:rPr>
          <w:rFonts w:ascii="Arial" w:eastAsia="Times New Roman" w:hAnsi="Arial" w:cs="Arial"/>
          <w:sz w:val="20"/>
          <w:szCs w:val="20"/>
          <w:lang w:eastAsia="sl-SI"/>
        </w:rPr>
      </w:pPr>
    </w:p>
    <w:tbl>
      <w:tblPr>
        <w:tblW w:w="9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5190"/>
      </w:tblGrid>
      <w:tr w:rsidR="001B1F82" w:rsidRPr="00E96FE3" w14:paraId="76E71F34" w14:textId="77777777" w:rsidTr="00F52FC7">
        <w:trPr>
          <w:trHeight w:val="269"/>
          <w:jc w:val="center"/>
        </w:trPr>
        <w:tc>
          <w:tcPr>
            <w:tcW w:w="4059" w:type="dxa"/>
            <w:tcBorders>
              <w:top w:val="single" w:sz="4" w:space="0" w:color="auto"/>
              <w:left w:val="single" w:sz="4" w:space="0" w:color="auto"/>
              <w:bottom w:val="single" w:sz="4" w:space="0" w:color="auto"/>
              <w:right w:val="single" w:sz="4" w:space="0" w:color="auto"/>
            </w:tcBorders>
            <w:vAlign w:val="center"/>
          </w:tcPr>
          <w:p w14:paraId="68A44E14" w14:textId="77777777" w:rsidR="001B1F82" w:rsidRPr="00E96FE3" w:rsidRDefault="001B1F82" w:rsidP="00F52FC7">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Naziv podizvajalca</w:t>
            </w:r>
          </w:p>
        </w:tc>
        <w:tc>
          <w:tcPr>
            <w:tcW w:w="5190" w:type="dxa"/>
            <w:tcBorders>
              <w:top w:val="single" w:sz="4" w:space="0" w:color="auto"/>
              <w:left w:val="single" w:sz="4" w:space="0" w:color="auto"/>
              <w:bottom w:val="single" w:sz="4" w:space="0" w:color="auto"/>
              <w:right w:val="single" w:sz="4" w:space="0" w:color="auto"/>
            </w:tcBorders>
            <w:vAlign w:val="center"/>
          </w:tcPr>
          <w:p w14:paraId="02544BA8" w14:textId="77777777" w:rsidR="001B1F82" w:rsidRPr="00E96FE3" w:rsidRDefault="001B1F82" w:rsidP="00F52FC7">
            <w:pPr>
              <w:spacing w:after="0" w:line="240" w:lineRule="auto"/>
              <w:jc w:val="both"/>
              <w:rPr>
                <w:rFonts w:ascii="Arial" w:eastAsia="Times New Roman" w:hAnsi="Arial" w:cs="Arial"/>
                <w:sz w:val="20"/>
                <w:szCs w:val="20"/>
                <w:lang w:eastAsia="sl-SI"/>
              </w:rPr>
            </w:pPr>
          </w:p>
        </w:tc>
      </w:tr>
      <w:tr w:rsidR="001B1F82" w:rsidRPr="00E96FE3" w14:paraId="3FB8807F" w14:textId="77777777" w:rsidTr="00F52FC7">
        <w:trPr>
          <w:trHeight w:val="273"/>
          <w:jc w:val="center"/>
        </w:trPr>
        <w:tc>
          <w:tcPr>
            <w:tcW w:w="4059" w:type="dxa"/>
            <w:tcBorders>
              <w:top w:val="single" w:sz="4" w:space="0" w:color="auto"/>
              <w:left w:val="single" w:sz="4" w:space="0" w:color="auto"/>
              <w:bottom w:val="single" w:sz="4" w:space="0" w:color="auto"/>
              <w:right w:val="single" w:sz="4" w:space="0" w:color="auto"/>
            </w:tcBorders>
            <w:vAlign w:val="center"/>
          </w:tcPr>
          <w:p w14:paraId="1BA5106C" w14:textId="77777777" w:rsidR="001B1F82" w:rsidRPr="00E96FE3" w:rsidRDefault="001B1F82" w:rsidP="00F52FC7">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Polni naslov</w:t>
            </w:r>
          </w:p>
        </w:tc>
        <w:tc>
          <w:tcPr>
            <w:tcW w:w="5190" w:type="dxa"/>
            <w:tcBorders>
              <w:top w:val="single" w:sz="4" w:space="0" w:color="auto"/>
              <w:left w:val="single" w:sz="4" w:space="0" w:color="auto"/>
              <w:bottom w:val="single" w:sz="4" w:space="0" w:color="auto"/>
              <w:right w:val="single" w:sz="4" w:space="0" w:color="auto"/>
            </w:tcBorders>
            <w:vAlign w:val="center"/>
          </w:tcPr>
          <w:p w14:paraId="2673B376" w14:textId="77777777" w:rsidR="001B1F82" w:rsidRPr="00E96FE3" w:rsidRDefault="001B1F82" w:rsidP="00F52FC7">
            <w:pPr>
              <w:spacing w:after="0" w:line="240" w:lineRule="auto"/>
              <w:jc w:val="both"/>
              <w:rPr>
                <w:rFonts w:ascii="Arial" w:eastAsia="Times New Roman" w:hAnsi="Arial" w:cs="Arial"/>
                <w:sz w:val="20"/>
                <w:szCs w:val="20"/>
                <w:lang w:eastAsia="sl-SI"/>
              </w:rPr>
            </w:pPr>
          </w:p>
        </w:tc>
      </w:tr>
      <w:tr w:rsidR="001B1F82" w:rsidRPr="00E96FE3" w14:paraId="15B8D8FA" w14:textId="77777777" w:rsidTr="00F52FC7">
        <w:trPr>
          <w:trHeight w:val="278"/>
          <w:jc w:val="center"/>
        </w:trPr>
        <w:tc>
          <w:tcPr>
            <w:tcW w:w="4059" w:type="dxa"/>
            <w:tcBorders>
              <w:top w:val="single" w:sz="4" w:space="0" w:color="auto"/>
              <w:left w:val="single" w:sz="4" w:space="0" w:color="auto"/>
              <w:right w:val="single" w:sz="4" w:space="0" w:color="auto"/>
            </w:tcBorders>
            <w:vAlign w:val="center"/>
          </w:tcPr>
          <w:p w14:paraId="24265EAE" w14:textId="77777777" w:rsidR="001B1F82" w:rsidRPr="00E96FE3" w:rsidRDefault="001B1F82" w:rsidP="00F52FC7">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 xml:space="preserve">Podizvajalec zahteva neposredno plačilo </w:t>
            </w:r>
          </w:p>
        </w:tc>
        <w:tc>
          <w:tcPr>
            <w:tcW w:w="5190" w:type="dxa"/>
            <w:tcBorders>
              <w:top w:val="single" w:sz="4" w:space="0" w:color="auto"/>
              <w:left w:val="single" w:sz="4" w:space="0" w:color="auto"/>
              <w:right w:val="single" w:sz="4" w:space="0" w:color="auto"/>
            </w:tcBorders>
            <w:vAlign w:val="center"/>
          </w:tcPr>
          <w:p w14:paraId="6F0B0B2E" w14:textId="77777777" w:rsidR="001B1F82" w:rsidRPr="00E96FE3" w:rsidRDefault="001B1F82" w:rsidP="00F52FC7">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DA / NE</w:t>
            </w:r>
          </w:p>
        </w:tc>
      </w:tr>
      <w:tr w:rsidR="001B1F82" w:rsidRPr="00E96FE3" w14:paraId="13772B76" w14:textId="77777777" w:rsidTr="00F52FC7">
        <w:trPr>
          <w:trHeight w:val="267"/>
          <w:jc w:val="center"/>
        </w:trPr>
        <w:tc>
          <w:tcPr>
            <w:tcW w:w="4059" w:type="dxa"/>
            <w:tcBorders>
              <w:top w:val="single" w:sz="4" w:space="0" w:color="auto"/>
              <w:left w:val="single" w:sz="4" w:space="0" w:color="auto"/>
              <w:bottom w:val="single" w:sz="4" w:space="0" w:color="auto"/>
              <w:right w:val="single" w:sz="4" w:space="0" w:color="auto"/>
            </w:tcBorders>
            <w:vAlign w:val="center"/>
          </w:tcPr>
          <w:p w14:paraId="6F68ACA2" w14:textId="77777777" w:rsidR="001B1F82" w:rsidRPr="00E96FE3" w:rsidRDefault="001B1F82" w:rsidP="00F52FC7">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 xml:space="preserve">Vsi zakoniti zastopniki podizvajalca </w:t>
            </w:r>
          </w:p>
        </w:tc>
        <w:tc>
          <w:tcPr>
            <w:tcW w:w="5190" w:type="dxa"/>
            <w:tcBorders>
              <w:top w:val="single" w:sz="4" w:space="0" w:color="auto"/>
              <w:left w:val="single" w:sz="4" w:space="0" w:color="auto"/>
              <w:bottom w:val="single" w:sz="4" w:space="0" w:color="auto"/>
              <w:right w:val="single" w:sz="4" w:space="0" w:color="auto"/>
            </w:tcBorders>
            <w:vAlign w:val="center"/>
          </w:tcPr>
          <w:p w14:paraId="1DB3BD70" w14:textId="77777777" w:rsidR="001B1F82" w:rsidRPr="00E96FE3" w:rsidRDefault="001B1F82" w:rsidP="00F52FC7">
            <w:pPr>
              <w:spacing w:after="0" w:line="240" w:lineRule="auto"/>
              <w:jc w:val="both"/>
              <w:rPr>
                <w:rFonts w:ascii="Arial" w:eastAsia="Times New Roman" w:hAnsi="Arial" w:cs="Arial"/>
                <w:sz w:val="20"/>
                <w:szCs w:val="20"/>
                <w:lang w:eastAsia="sl-SI"/>
              </w:rPr>
            </w:pPr>
          </w:p>
        </w:tc>
      </w:tr>
      <w:tr w:rsidR="001B1F82" w:rsidRPr="00E96FE3" w14:paraId="7B321673" w14:textId="77777777" w:rsidTr="00F52FC7">
        <w:trPr>
          <w:trHeight w:val="285"/>
          <w:jc w:val="center"/>
        </w:trPr>
        <w:tc>
          <w:tcPr>
            <w:tcW w:w="4059" w:type="dxa"/>
            <w:tcBorders>
              <w:top w:val="single" w:sz="4" w:space="0" w:color="auto"/>
              <w:left w:val="single" w:sz="4" w:space="0" w:color="auto"/>
              <w:bottom w:val="single" w:sz="4" w:space="0" w:color="auto"/>
              <w:right w:val="single" w:sz="4" w:space="0" w:color="auto"/>
            </w:tcBorders>
            <w:vAlign w:val="center"/>
          </w:tcPr>
          <w:p w14:paraId="5DCB0311" w14:textId="77777777" w:rsidR="001B1F82" w:rsidRPr="00E96FE3" w:rsidRDefault="001B1F82" w:rsidP="00F52FC7">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Matična številka podizvajalca</w:t>
            </w:r>
          </w:p>
        </w:tc>
        <w:tc>
          <w:tcPr>
            <w:tcW w:w="5190" w:type="dxa"/>
            <w:tcBorders>
              <w:top w:val="single" w:sz="4" w:space="0" w:color="auto"/>
              <w:left w:val="single" w:sz="4" w:space="0" w:color="auto"/>
              <w:bottom w:val="single" w:sz="4" w:space="0" w:color="auto"/>
              <w:right w:val="single" w:sz="4" w:space="0" w:color="auto"/>
            </w:tcBorders>
            <w:vAlign w:val="center"/>
          </w:tcPr>
          <w:p w14:paraId="50417BAA" w14:textId="77777777" w:rsidR="001B1F82" w:rsidRPr="00E96FE3" w:rsidRDefault="001B1F82" w:rsidP="00F52FC7">
            <w:pPr>
              <w:spacing w:after="0" w:line="240" w:lineRule="auto"/>
              <w:jc w:val="both"/>
              <w:rPr>
                <w:rFonts w:ascii="Arial" w:eastAsia="Times New Roman" w:hAnsi="Arial" w:cs="Arial"/>
                <w:sz w:val="20"/>
                <w:szCs w:val="20"/>
                <w:lang w:eastAsia="sl-SI"/>
              </w:rPr>
            </w:pPr>
          </w:p>
        </w:tc>
      </w:tr>
      <w:tr w:rsidR="001B1F82" w:rsidRPr="00E96FE3" w14:paraId="0A4BB632" w14:textId="77777777" w:rsidTr="00F52FC7">
        <w:trPr>
          <w:trHeight w:val="261"/>
          <w:jc w:val="center"/>
        </w:trPr>
        <w:tc>
          <w:tcPr>
            <w:tcW w:w="4059" w:type="dxa"/>
            <w:tcBorders>
              <w:top w:val="single" w:sz="4" w:space="0" w:color="auto"/>
              <w:left w:val="single" w:sz="4" w:space="0" w:color="auto"/>
              <w:bottom w:val="single" w:sz="4" w:space="0" w:color="auto"/>
              <w:right w:val="single" w:sz="4" w:space="0" w:color="auto"/>
            </w:tcBorders>
            <w:vAlign w:val="center"/>
          </w:tcPr>
          <w:p w14:paraId="4B9436FB" w14:textId="77777777" w:rsidR="001B1F82" w:rsidRPr="00E96FE3" w:rsidRDefault="001B1F82" w:rsidP="00F52FC7">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Davčna številka podizvajalca</w:t>
            </w:r>
          </w:p>
        </w:tc>
        <w:tc>
          <w:tcPr>
            <w:tcW w:w="5190" w:type="dxa"/>
            <w:tcBorders>
              <w:top w:val="single" w:sz="4" w:space="0" w:color="auto"/>
              <w:left w:val="single" w:sz="4" w:space="0" w:color="auto"/>
              <w:bottom w:val="single" w:sz="4" w:space="0" w:color="auto"/>
              <w:right w:val="single" w:sz="4" w:space="0" w:color="auto"/>
            </w:tcBorders>
            <w:vAlign w:val="center"/>
          </w:tcPr>
          <w:p w14:paraId="100E291B" w14:textId="77777777" w:rsidR="001B1F82" w:rsidRPr="00E96FE3" w:rsidRDefault="001B1F82" w:rsidP="00F52FC7">
            <w:pPr>
              <w:spacing w:after="0" w:line="240" w:lineRule="auto"/>
              <w:jc w:val="both"/>
              <w:rPr>
                <w:rFonts w:ascii="Arial" w:eastAsia="Times New Roman" w:hAnsi="Arial" w:cs="Arial"/>
                <w:sz w:val="20"/>
                <w:szCs w:val="20"/>
                <w:lang w:eastAsia="sl-SI"/>
              </w:rPr>
            </w:pPr>
          </w:p>
        </w:tc>
      </w:tr>
      <w:tr w:rsidR="001B1F82" w:rsidRPr="00E96FE3" w14:paraId="0A6A597E" w14:textId="77777777" w:rsidTr="00F52FC7">
        <w:trPr>
          <w:trHeight w:val="279"/>
          <w:jc w:val="center"/>
        </w:trPr>
        <w:tc>
          <w:tcPr>
            <w:tcW w:w="4059" w:type="dxa"/>
            <w:tcBorders>
              <w:top w:val="single" w:sz="4" w:space="0" w:color="auto"/>
              <w:left w:val="single" w:sz="4" w:space="0" w:color="auto"/>
              <w:bottom w:val="single" w:sz="4" w:space="0" w:color="auto"/>
              <w:right w:val="single" w:sz="4" w:space="0" w:color="auto"/>
            </w:tcBorders>
            <w:vAlign w:val="center"/>
          </w:tcPr>
          <w:p w14:paraId="15995749" w14:textId="77777777" w:rsidR="001B1F82" w:rsidRPr="00E96FE3" w:rsidRDefault="001B1F82" w:rsidP="00F52FC7">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Transakcijski račun podizvajalca</w:t>
            </w:r>
          </w:p>
        </w:tc>
        <w:tc>
          <w:tcPr>
            <w:tcW w:w="5190" w:type="dxa"/>
            <w:tcBorders>
              <w:top w:val="single" w:sz="4" w:space="0" w:color="auto"/>
              <w:left w:val="single" w:sz="4" w:space="0" w:color="auto"/>
              <w:bottom w:val="single" w:sz="4" w:space="0" w:color="auto"/>
              <w:right w:val="single" w:sz="4" w:space="0" w:color="auto"/>
            </w:tcBorders>
            <w:vAlign w:val="center"/>
          </w:tcPr>
          <w:p w14:paraId="36B64B0F" w14:textId="77777777" w:rsidR="001B1F82" w:rsidRPr="00E96FE3" w:rsidRDefault="001B1F82" w:rsidP="00F52FC7">
            <w:pPr>
              <w:spacing w:after="0" w:line="240" w:lineRule="auto"/>
              <w:jc w:val="both"/>
              <w:rPr>
                <w:rFonts w:ascii="Arial" w:eastAsia="Times New Roman" w:hAnsi="Arial" w:cs="Arial"/>
                <w:sz w:val="20"/>
                <w:szCs w:val="20"/>
                <w:lang w:eastAsia="sl-SI"/>
              </w:rPr>
            </w:pPr>
          </w:p>
        </w:tc>
      </w:tr>
      <w:tr w:rsidR="001B1F82" w:rsidRPr="00E96FE3" w14:paraId="10FDC84B" w14:textId="77777777" w:rsidTr="00F52FC7">
        <w:trPr>
          <w:trHeight w:val="616"/>
          <w:jc w:val="center"/>
        </w:trPr>
        <w:tc>
          <w:tcPr>
            <w:tcW w:w="4059" w:type="dxa"/>
            <w:tcBorders>
              <w:top w:val="single" w:sz="4" w:space="0" w:color="auto"/>
              <w:left w:val="single" w:sz="4" w:space="0" w:color="auto"/>
              <w:right w:val="single" w:sz="4" w:space="0" w:color="auto"/>
            </w:tcBorders>
            <w:vAlign w:val="center"/>
          </w:tcPr>
          <w:p w14:paraId="2CF7DE7D" w14:textId="77777777" w:rsidR="001B1F82" w:rsidRPr="00E96FE3" w:rsidRDefault="001B1F82" w:rsidP="00F52FC7">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Del javnega naročila, ki se oddaja v podizvajanje (vrsta/opis del)</w:t>
            </w:r>
          </w:p>
        </w:tc>
        <w:tc>
          <w:tcPr>
            <w:tcW w:w="5190" w:type="dxa"/>
            <w:tcBorders>
              <w:top w:val="single" w:sz="4" w:space="0" w:color="auto"/>
              <w:left w:val="single" w:sz="4" w:space="0" w:color="auto"/>
              <w:right w:val="single" w:sz="4" w:space="0" w:color="auto"/>
            </w:tcBorders>
            <w:vAlign w:val="center"/>
          </w:tcPr>
          <w:p w14:paraId="3C1F1F3A" w14:textId="77777777" w:rsidR="001B1F82" w:rsidRPr="00E96FE3" w:rsidRDefault="001B1F82" w:rsidP="00F52FC7">
            <w:pPr>
              <w:spacing w:after="0" w:line="240" w:lineRule="auto"/>
              <w:jc w:val="both"/>
              <w:rPr>
                <w:rFonts w:ascii="Arial" w:eastAsia="Times New Roman" w:hAnsi="Arial" w:cs="Arial"/>
                <w:sz w:val="20"/>
                <w:szCs w:val="20"/>
                <w:lang w:eastAsia="sl-SI"/>
              </w:rPr>
            </w:pPr>
          </w:p>
        </w:tc>
      </w:tr>
      <w:tr w:rsidR="001B1F82" w:rsidRPr="00E96FE3" w14:paraId="1FAFCA18" w14:textId="77777777" w:rsidTr="00F52FC7">
        <w:trPr>
          <w:trHeight w:val="235"/>
          <w:jc w:val="center"/>
        </w:trPr>
        <w:tc>
          <w:tcPr>
            <w:tcW w:w="4059" w:type="dxa"/>
            <w:tcBorders>
              <w:top w:val="single" w:sz="4" w:space="0" w:color="auto"/>
              <w:left w:val="single" w:sz="4" w:space="0" w:color="auto"/>
              <w:bottom w:val="single" w:sz="4" w:space="0" w:color="auto"/>
              <w:right w:val="single" w:sz="4" w:space="0" w:color="auto"/>
            </w:tcBorders>
            <w:vAlign w:val="center"/>
          </w:tcPr>
          <w:p w14:paraId="72F99F03" w14:textId="77777777" w:rsidR="001B1F82" w:rsidRPr="00E96FE3" w:rsidRDefault="001B1F82" w:rsidP="00F52FC7">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Količina/Delež (%) v podizvajanju</w:t>
            </w:r>
          </w:p>
        </w:tc>
        <w:tc>
          <w:tcPr>
            <w:tcW w:w="5190" w:type="dxa"/>
            <w:tcBorders>
              <w:top w:val="single" w:sz="4" w:space="0" w:color="auto"/>
              <w:left w:val="single" w:sz="4" w:space="0" w:color="auto"/>
              <w:bottom w:val="single" w:sz="4" w:space="0" w:color="auto"/>
              <w:right w:val="single" w:sz="4" w:space="0" w:color="auto"/>
            </w:tcBorders>
            <w:vAlign w:val="center"/>
          </w:tcPr>
          <w:p w14:paraId="6D563803" w14:textId="77777777" w:rsidR="001B1F82" w:rsidRPr="00E96FE3" w:rsidRDefault="001B1F82" w:rsidP="00F52FC7">
            <w:pPr>
              <w:spacing w:after="0" w:line="240" w:lineRule="auto"/>
              <w:jc w:val="both"/>
              <w:rPr>
                <w:rFonts w:ascii="Arial" w:eastAsia="Times New Roman" w:hAnsi="Arial" w:cs="Arial"/>
                <w:sz w:val="20"/>
                <w:szCs w:val="20"/>
                <w:lang w:eastAsia="sl-SI"/>
              </w:rPr>
            </w:pPr>
          </w:p>
        </w:tc>
      </w:tr>
      <w:tr w:rsidR="001B1F82" w:rsidRPr="00E96FE3" w14:paraId="17C132B7" w14:textId="77777777" w:rsidTr="00F52FC7">
        <w:trPr>
          <w:trHeight w:val="270"/>
          <w:jc w:val="center"/>
        </w:trPr>
        <w:tc>
          <w:tcPr>
            <w:tcW w:w="4059" w:type="dxa"/>
            <w:tcBorders>
              <w:top w:val="single" w:sz="4" w:space="0" w:color="auto"/>
              <w:left w:val="single" w:sz="4" w:space="0" w:color="auto"/>
              <w:bottom w:val="single" w:sz="4" w:space="0" w:color="auto"/>
              <w:right w:val="single" w:sz="4" w:space="0" w:color="auto"/>
            </w:tcBorders>
            <w:vAlign w:val="center"/>
          </w:tcPr>
          <w:p w14:paraId="35E8D010" w14:textId="77777777" w:rsidR="001B1F82" w:rsidRPr="00E96FE3" w:rsidRDefault="001B1F82" w:rsidP="00F52FC7">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 xml:space="preserve">Vrednost del </w:t>
            </w:r>
          </w:p>
        </w:tc>
        <w:tc>
          <w:tcPr>
            <w:tcW w:w="5190" w:type="dxa"/>
            <w:tcBorders>
              <w:top w:val="single" w:sz="4" w:space="0" w:color="auto"/>
              <w:left w:val="single" w:sz="4" w:space="0" w:color="auto"/>
              <w:bottom w:val="single" w:sz="4" w:space="0" w:color="auto"/>
              <w:right w:val="single" w:sz="4" w:space="0" w:color="auto"/>
            </w:tcBorders>
            <w:vAlign w:val="center"/>
          </w:tcPr>
          <w:p w14:paraId="3F82CB62" w14:textId="77777777" w:rsidR="001B1F82" w:rsidRPr="00E96FE3" w:rsidRDefault="001B1F82" w:rsidP="00F52FC7">
            <w:pPr>
              <w:spacing w:after="0" w:line="240" w:lineRule="auto"/>
              <w:jc w:val="both"/>
              <w:rPr>
                <w:rFonts w:ascii="Arial" w:eastAsia="Times New Roman" w:hAnsi="Arial" w:cs="Arial"/>
                <w:sz w:val="20"/>
                <w:szCs w:val="20"/>
                <w:lang w:eastAsia="sl-SI"/>
              </w:rPr>
            </w:pPr>
          </w:p>
        </w:tc>
      </w:tr>
      <w:tr w:rsidR="001B1F82" w:rsidRPr="00E96FE3" w14:paraId="123C1302" w14:textId="77777777" w:rsidTr="00F52FC7">
        <w:trPr>
          <w:trHeight w:val="273"/>
          <w:jc w:val="center"/>
        </w:trPr>
        <w:tc>
          <w:tcPr>
            <w:tcW w:w="4059" w:type="dxa"/>
            <w:tcBorders>
              <w:top w:val="single" w:sz="4" w:space="0" w:color="auto"/>
              <w:left w:val="single" w:sz="4" w:space="0" w:color="auto"/>
              <w:bottom w:val="single" w:sz="4" w:space="0" w:color="auto"/>
              <w:right w:val="single" w:sz="4" w:space="0" w:color="auto"/>
            </w:tcBorders>
            <w:vAlign w:val="center"/>
          </w:tcPr>
          <w:p w14:paraId="69C34E3A" w14:textId="77777777" w:rsidR="001B1F82" w:rsidRPr="00E96FE3" w:rsidRDefault="001B1F82" w:rsidP="00F52FC7">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Kraj izvedbe</w:t>
            </w:r>
          </w:p>
        </w:tc>
        <w:tc>
          <w:tcPr>
            <w:tcW w:w="5190" w:type="dxa"/>
            <w:tcBorders>
              <w:top w:val="single" w:sz="4" w:space="0" w:color="auto"/>
              <w:left w:val="single" w:sz="4" w:space="0" w:color="auto"/>
              <w:bottom w:val="single" w:sz="4" w:space="0" w:color="auto"/>
              <w:right w:val="single" w:sz="4" w:space="0" w:color="auto"/>
            </w:tcBorders>
            <w:vAlign w:val="center"/>
          </w:tcPr>
          <w:p w14:paraId="049CE64F" w14:textId="77777777" w:rsidR="001B1F82" w:rsidRPr="00E96FE3" w:rsidRDefault="001B1F82" w:rsidP="00F52FC7">
            <w:pPr>
              <w:spacing w:after="0" w:line="240" w:lineRule="auto"/>
              <w:jc w:val="both"/>
              <w:rPr>
                <w:rFonts w:ascii="Arial" w:eastAsia="Times New Roman" w:hAnsi="Arial" w:cs="Arial"/>
                <w:sz w:val="20"/>
                <w:szCs w:val="20"/>
                <w:lang w:eastAsia="sl-SI"/>
              </w:rPr>
            </w:pPr>
          </w:p>
        </w:tc>
      </w:tr>
      <w:tr w:rsidR="001B1F82" w:rsidRPr="00E96FE3" w14:paraId="49C23E7D" w14:textId="77777777" w:rsidTr="00F52FC7">
        <w:trPr>
          <w:trHeight w:val="277"/>
          <w:jc w:val="center"/>
        </w:trPr>
        <w:tc>
          <w:tcPr>
            <w:tcW w:w="4059" w:type="dxa"/>
            <w:tcBorders>
              <w:top w:val="single" w:sz="4" w:space="0" w:color="auto"/>
              <w:left w:val="single" w:sz="4" w:space="0" w:color="auto"/>
              <w:bottom w:val="single" w:sz="4" w:space="0" w:color="auto"/>
              <w:right w:val="single" w:sz="4" w:space="0" w:color="auto"/>
            </w:tcBorders>
            <w:vAlign w:val="center"/>
          </w:tcPr>
          <w:p w14:paraId="25B1F0F2" w14:textId="77777777" w:rsidR="001B1F82" w:rsidRPr="00E96FE3" w:rsidRDefault="001B1F82" w:rsidP="00F52FC7">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Rok izvedbe</w:t>
            </w:r>
          </w:p>
        </w:tc>
        <w:tc>
          <w:tcPr>
            <w:tcW w:w="5190" w:type="dxa"/>
            <w:tcBorders>
              <w:top w:val="single" w:sz="4" w:space="0" w:color="auto"/>
              <w:left w:val="single" w:sz="4" w:space="0" w:color="auto"/>
              <w:bottom w:val="single" w:sz="4" w:space="0" w:color="auto"/>
              <w:right w:val="single" w:sz="4" w:space="0" w:color="auto"/>
            </w:tcBorders>
            <w:vAlign w:val="center"/>
          </w:tcPr>
          <w:p w14:paraId="367536C0" w14:textId="77777777" w:rsidR="001B1F82" w:rsidRPr="00E96FE3" w:rsidRDefault="001B1F82" w:rsidP="00F52FC7">
            <w:pPr>
              <w:spacing w:after="0" w:line="240" w:lineRule="auto"/>
              <w:jc w:val="both"/>
              <w:rPr>
                <w:rFonts w:ascii="Arial" w:eastAsia="Times New Roman" w:hAnsi="Arial" w:cs="Arial"/>
                <w:sz w:val="20"/>
                <w:szCs w:val="20"/>
                <w:lang w:eastAsia="sl-SI"/>
              </w:rPr>
            </w:pPr>
          </w:p>
        </w:tc>
      </w:tr>
    </w:tbl>
    <w:p w14:paraId="3BE419FA" w14:textId="77777777" w:rsidR="001B1F82" w:rsidRPr="00E96FE3" w:rsidRDefault="001B1F82" w:rsidP="001B1F82">
      <w:pPr>
        <w:spacing w:after="0" w:line="240" w:lineRule="auto"/>
        <w:jc w:val="both"/>
        <w:rPr>
          <w:rFonts w:ascii="Arial" w:eastAsia="Times New Roman" w:hAnsi="Arial" w:cs="Arial"/>
          <w:sz w:val="20"/>
          <w:szCs w:val="20"/>
          <w:lang w:eastAsia="sl-SI"/>
        </w:rPr>
      </w:pPr>
    </w:p>
    <w:p w14:paraId="38C55A1F" w14:textId="77777777" w:rsidR="001B1F82" w:rsidRPr="00E96FE3" w:rsidRDefault="001B1F82" w:rsidP="001B1F82">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Kadar izvajalec izvaja javno naročilo s podizvajalcem, ki zahteva neposredno plačilo, mora v skladu s 94. členom ZJN-3:</w:t>
      </w:r>
    </w:p>
    <w:p w14:paraId="061F29FD" w14:textId="77777777" w:rsidR="001B1F82" w:rsidRPr="00E96FE3" w:rsidRDefault="001B1F82" w:rsidP="001B1F82">
      <w:pPr>
        <w:numPr>
          <w:ilvl w:val="0"/>
          <w:numId w:val="7"/>
        </w:numPr>
        <w:spacing w:after="0" w:line="240" w:lineRule="auto"/>
        <w:contextualSpacing/>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pooblastiti naročnika, da na podlagi potrjenega računa s strani izvajalca neposredno plačuje podizvajalcu,</w:t>
      </w:r>
    </w:p>
    <w:p w14:paraId="749A7066" w14:textId="77777777" w:rsidR="001B1F82" w:rsidRPr="00E96FE3" w:rsidRDefault="001B1F82" w:rsidP="001B1F82">
      <w:pPr>
        <w:numPr>
          <w:ilvl w:val="0"/>
          <w:numId w:val="7"/>
        </w:numPr>
        <w:spacing w:after="0" w:line="240" w:lineRule="auto"/>
        <w:contextualSpacing/>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 xml:space="preserve">predložiti soglasje podizvajalca, na podlagi katerega naročnik namesto izvajalca poravna podizvajalčevo terjatev do izvajalca, </w:t>
      </w:r>
    </w:p>
    <w:p w14:paraId="63D700AC" w14:textId="77777777" w:rsidR="001B1F82" w:rsidRPr="00E96FE3" w:rsidRDefault="001B1F82" w:rsidP="001B1F82">
      <w:pPr>
        <w:numPr>
          <w:ilvl w:val="0"/>
          <w:numId w:val="7"/>
        </w:numPr>
        <w:spacing w:after="0" w:line="240" w:lineRule="auto"/>
        <w:contextualSpacing/>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svojemu računu priložiti račun podizvajalca, ki ga je predhodno potrdil.</w:t>
      </w:r>
    </w:p>
    <w:p w14:paraId="4A41BDFF" w14:textId="77777777" w:rsidR="001B1F82" w:rsidRPr="00E96FE3" w:rsidRDefault="001B1F82" w:rsidP="001B1F82">
      <w:pPr>
        <w:spacing w:after="0" w:line="240" w:lineRule="auto"/>
        <w:jc w:val="both"/>
        <w:rPr>
          <w:rFonts w:ascii="Arial" w:eastAsia="Times New Roman" w:hAnsi="Arial" w:cs="Arial"/>
          <w:sz w:val="20"/>
          <w:szCs w:val="20"/>
          <w:lang w:eastAsia="sl-SI"/>
        </w:rPr>
      </w:pPr>
    </w:p>
    <w:p w14:paraId="5722AE9C" w14:textId="77777777" w:rsidR="001B1F82" w:rsidRPr="00E96FE3" w:rsidRDefault="001B1F82" w:rsidP="001B1F82">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Naročnik bo potrjene račune podizvajalcev poravnal neposredno podizvajalcem na način in v roku kot je dogovorjeno za plačilo izvajalcu.</w:t>
      </w:r>
    </w:p>
    <w:p w14:paraId="689181BE" w14:textId="77777777" w:rsidR="001B1F82" w:rsidRPr="00E96FE3" w:rsidRDefault="001B1F82" w:rsidP="001B1F82">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 xml:space="preserve"> </w:t>
      </w:r>
    </w:p>
    <w:p w14:paraId="312B4585" w14:textId="77777777" w:rsidR="001B1F82" w:rsidRPr="009F348F" w:rsidRDefault="001B1F82" w:rsidP="001B1F82">
      <w:pPr>
        <w:spacing w:after="0" w:line="240" w:lineRule="auto"/>
        <w:jc w:val="both"/>
        <w:rPr>
          <w:rFonts w:ascii="Arial" w:eastAsia="Times New Roman" w:hAnsi="Arial" w:cs="Arial"/>
          <w:i/>
          <w:color w:val="009999"/>
          <w:sz w:val="20"/>
          <w:szCs w:val="20"/>
          <w:lang w:eastAsia="sl-SI"/>
        </w:rPr>
      </w:pPr>
      <w:r w:rsidRPr="009F348F">
        <w:rPr>
          <w:rFonts w:ascii="Arial" w:eastAsia="Times New Roman" w:hAnsi="Arial" w:cs="Arial"/>
          <w:i/>
          <w:color w:val="009999"/>
          <w:sz w:val="20"/>
          <w:szCs w:val="20"/>
          <w:lang w:eastAsia="sl-SI"/>
        </w:rPr>
        <w:t>/se upošteva v primeru, da podizvajalec zahteve za neposredno plačilo ne bo zahteval/:</w:t>
      </w:r>
    </w:p>
    <w:p w14:paraId="6416BD94" w14:textId="77777777" w:rsidR="001B1F82" w:rsidRPr="00E96FE3" w:rsidRDefault="001B1F82" w:rsidP="001B1F82">
      <w:pPr>
        <w:spacing w:after="0" w:line="240" w:lineRule="auto"/>
        <w:jc w:val="both"/>
        <w:rPr>
          <w:rFonts w:ascii="Arial" w:eastAsia="Times New Roman" w:hAnsi="Arial" w:cs="Arial"/>
          <w:sz w:val="20"/>
          <w:szCs w:val="20"/>
          <w:lang w:eastAsia="sl-SI"/>
        </w:rPr>
      </w:pPr>
      <w:r w:rsidRPr="00E96FE3">
        <w:rPr>
          <w:rFonts w:ascii="Arial" w:eastAsia="Calibri" w:hAnsi="Arial" w:cs="Arial"/>
          <w:sz w:val="20"/>
          <w:szCs w:val="20"/>
          <w:lang w:eastAsia="sl-SI"/>
        </w:rPr>
        <w:t>Kadar izvajalec nastopa s podizvajalcem, ki ne zahteva neposrednega plačila, bo naročnik od izvajalca zahteval, da mu najpozneje v šestdesetih (60) dneh od plačila končnega računa pošlje svojo pisno izjavo in pisno izjavo podizvajalca, da je podizvajalec prejel plačilo za izvedeno dobavljeno blago oz. storitve, ki je neposredno povezano s predmetom pogodbe.</w:t>
      </w:r>
      <w:r w:rsidRPr="00E96FE3">
        <w:rPr>
          <w:rFonts w:ascii="Arial" w:eastAsia="Times New Roman" w:hAnsi="Arial" w:cs="Arial"/>
          <w:sz w:val="20"/>
          <w:szCs w:val="20"/>
          <w:lang w:eastAsia="sl-SI"/>
        </w:rPr>
        <w:t xml:space="preserve"> </w:t>
      </w:r>
    </w:p>
    <w:p w14:paraId="5773D4CB" w14:textId="77777777" w:rsidR="001B1F82" w:rsidRPr="00E96FE3" w:rsidRDefault="001B1F82" w:rsidP="001B1F82">
      <w:pPr>
        <w:spacing w:after="0" w:line="240" w:lineRule="auto"/>
        <w:jc w:val="both"/>
        <w:rPr>
          <w:rFonts w:ascii="Arial" w:eastAsia="Times New Roman" w:hAnsi="Arial" w:cs="Arial"/>
          <w:b/>
          <w:sz w:val="20"/>
          <w:szCs w:val="20"/>
          <w:lang w:eastAsia="sl-SI"/>
        </w:rPr>
      </w:pPr>
    </w:p>
    <w:p w14:paraId="11B75D85" w14:textId="1F4E1D07" w:rsidR="001B1F82" w:rsidRPr="00E96FE3" w:rsidRDefault="001B1F82" w:rsidP="001B1F82">
      <w:pPr>
        <w:spacing w:after="0" w:line="240" w:lineRule="auto"/>
        <w:jc w:val="center"/>
        <w:rPr>
          <w:rFonts w:ascii="Arial" w:eastAsia="Times New Roman" w:hAnsi="Arial" w:cs="Arial"/>
          <w:b/>
          <w:sz w:val="20"/>
          <w:szCs w:val="20"/>
          <w:lang w:eastAsia="sl-SI"/>
        </w:rPr>
      </w:pPr>
      <w:r w:rsidRPr="00E96FE3">
        <w:rPr>
          <w:rFonts w:ascii="Arial" w:eastAsia="Times New Roman" w:hAnsi="Arial" w:cs="Arial"/>
          <w:b/>
          <w:sz w:val="20"/>
          <w:szCs w:val="20"/>
          <w:lang w:eastAsia="sl-SI"/>
        </w:rPr>
        <w:t>1</w:t>
      </w:r>
      <w:r w:rsidR="00FA6B9B">
        <w:rPr>
          <w:rFonts w:ascii="Arial" w:eastAsia="Times New Roman" w:hAnsi="Arial" w:cs="Arial"/>
          <w:b/>
          <w:sz w:val="20"/>
          <w:szCs w:val="20"/>
          <w:lang w:eastAsia="sl-SI"/>
        </w:rPr>
        <w:t>0</w:t>
      </w:r>
      <w:r w:rsidRPr="00E96FE3">
        <w:rPr>
          <w:rFonts w:ascii="Arial" w:eastAsia="Times New Roman" w:hAnsi="Arial" w:cs="Arial"/>
          <w:b/>
          <w:sz w:val="20"/>
          <w:szCs w:val="20"/>
          <w:lang w:eastAsia="sl-SI"/>
        </w:rPr>
        <w:t>a. člen</w:t>
      </w:r>
    </w:p>
    <w:p w14:paraId="428B6EC3" w14:textId="77777777" w:rsidR="001B1F82" w:rsidRPr="009F348F" w:rsidRDefault="001B1F82" w:rsidP="001B1F82">
      <w:pPr>
        <w:spacing w:after="0" w:line="240" w:lineRule="auto"/>
        <w:jc w:val="center"/>
        <w:rPr>
          <w:rFonts w:ascii="Arial" w:eastAsia="Times New Roman" w:hAnsi="Arial" w:cs="Arial"/>
          <w:b/>
          <w:i/>
          <w:color w:val="009999"/>
          <w:sz w:val="20"/>
          <w:szCs w:val="20"/>
          <w:lang w:eastAsia="sl-SI"/>
        </w:rPr>
      </w:pPr>
      <w:r w:rsidRPr="009F348F">
        <w:rPr>
          <w:rFonts w:ascii="Arial" w:eastAsia="Times New Roman" w:hAnsi="Arial" w:cs="Arial"/>
          <w:b/>
          <w:i/>
          <w:color w:val="009999"/>
          <w:sz w:val="20"/>
          <w:szCs w:val="20"/>
          <w:lang w:eastAsia="sl-SI"/>
        </w:rPr>
        <w:t>/se upošteva v primeru, da izvajalec ne nastopa s podizvajalcem/</w:t>
      </w:r>
    </w:p>
    <w:p w14:paraId="7A25188F" w14:textId="77777777" w:rsidR="001B1F82" w:rsidRPr="00E96FE3" w:rsidRDefault="001B1F82" w:rsidP="001B1F82">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 xml:space="preserve">Izvajalec ob predložitvi ponudbe in ob sklenitvi pogodbe nima prijavljenih podizvajalcev za izvedbo predmeta </w:t>
      </w:r>
      <w:r w:rsidRPr="00E96FE3">
        <w:rPr>
          <w:rFonts w:ascii="Arial" w:eastAsia="Calibri" w:hAnsi="Arial" w:cs="Arial"/>
          <w:sz w:val="20"/>
          <w:szCs w:val="20"/>
          <w:lang w:eastAsia="sl-SI"/>
        </w:rPr>
        <w:t>pogodbe</w:t>
      </w:r>
      <w:r w:rsidRPr="00E96FE3">
        <w:rPr>
          <w:rFonts w:ascii="Arial" w:eastAsia="Times New Roman" w:hAnsi="Arial" w:cs="Arial"/>
          <w:sz w:val="20"/>
          <w:szCs w:val="20"/>
          <w:lang w:eastAsia="sl-SI"/>
        </w:rPr>
        <w:t xml:space="preserve">. </w:t>
      </w:r>
    </w:p>
    <w:p w14:paraId="7C2C3176" w14:textId="77777777" w:rsidR="001B1F82" w:rsidRPr="00E96FE3" w:rsidRDefault="001B1F82" w:rsidP="001B1F82">
      <w:pPr>
        <w:spacing w:after="0" w:line="240" w:lineRule="auto"/>
        <w:jc w:val="both"/>
        <w:rPr>
          <w:rFonts w:ascii="Arial" w:eastAsia="Times New Roman" w:hAnsi="Arial" w:cs="Arial"/>
          <w:b/>
          <w:sz w:val="20"/>
          <w:szCs w:val="20"/>
          <w:lang w:eastAsia="sl-SI"/>
        </w:rPr>
      </w:pPr>
    </w:p>
    <w:p w14:paraId="46728476" w14:textId="77777777" w:rsidR="001B1F82" w:rsidRPr="00E96FE3" w:rsidRDefault="001B1F82" w:rsidP="001B1F82">
      <w:pPr>
        <w:spacing w:after="0" w:line="240" w:lineRule="auto"/>
        <w:jc w:val="both"/>
        <w:rPr>
          <w:rFonts w:ascii="Arial" w:eastAsia="Times New Roman" w:hAnsi="Arial" w:cs="Arial"/>
          <w:sz w:val="20"/>
          <w:szCs w:val="20"/>
          <w:lang w:eastAsia="sl-SI"/>
        </w:rPr>
      </w:pPr>
      <w:r w:rsidRPr="00E96FE3">
        <w:rPr>
          <w:rFonts w:ascii="Arial" w:eastAsia="Times New Roman" w:hAnsi="Arial" w:cs="Arial"/>
          <w:sz w:val="20"/>
          <w:szCs w:val="20"/>
          <w:lang w:eastAsia="sl-SI"/>
        </w:rPr>
        <w:t>Izvajalec mora med izvajanjem pogodbe naročnika obvestiti o morebitnih spremembah informacij iz drugega odstavka 94. člena ZJN-3 in poslati informacije o novih podizvajalcih, ki jih namerava naknadno vključiti v izvajanje takšnih storitev, in sicer najkasneje v petih (5) dneh po spremembi. V primeru vključitve novih podizvajalcev mora izvajalec skupaj z obvestilom posredovati tudi podatke in dokumente iz druge, tretje in četrte alineje drugega odstavka 94. člena ZJN-3.</w:t>
      </w:r>
    </w:p>
    <w:p w14:paraId="325081CD" w14:textId="77777777" w:rsidR="001B1F82" w:rsidRPr="003D3F13" w:rsidRDefault="001B1F82" w:rsidP="001B1F82">
      <w:pPr>
        <w:spacing w:after="0" w:line="240" w:lineRule="auto"/>
        <w:jc w:val="both"/>
        <w:rPr>
          <w:rFonts w:ascii="Arial" w:eastAsia="Times New Roman" w:hAnsi="Arial" w:cs="Arial"/>
          <w:sz w:val="20"/>
          <w:szCs w:val="20"/>
          <w:lang w:eastAsia="sl-SI"/>
        </w:rPr>
      </w:pPr>
    </w:p>
    <w:p w14:paraId="559074A1" w14:textId="77777777" w:rsidR="001B1F82" w:rsidRPr="003D3F13" w:rsidRDefault="001B1F82" w:rsidP="001B1F82">
      <w:pPr>
        <w:spacing w:after="0" w:line="240" w:lineRule="auto"/>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 xml:space="preserve">Naročnik bo zavrnil vsakega podizvajalca, ki ne izpolnjuje pogojev dokumentacije v zvezi z oddajo javnega naročila št. JN04/2025, ki se nanašajo na podizvajalce. Naročnik lahko zavrne predlog za zamenjavo podizvajalca oziroma vključitev novega podizvajalca tudi, če bi to lahko vplivalo na nemoteno izvajanje ali dokončanje del in če novi podizvajalec ne izpolnjuje pogojev, ki jih je postavil naročnik v dokumentaciji v </w:t>
      </w:r>
      <w:r w:rsidRPr="003D3F13">
        <w:rPr>
          <w:rFonts w:ascii="Arial" w:eastAsia="Times New Roman" w:hAnsi="Arial" w:cs="Arial"/>
          <w:sz w:val="20"/>
          <w:szCs w:val="20"/>
          <w:lang w:eastAsia="sl-SI"/>
        </w:rPr>
        <w:lastRenderedPageBreak/>
        <w:t>zvezi z oddajo javnega naročila št. JN04/2025. Naročnik mora o morebitni zavrnitvi novega podizvajalca obvestiti izvajalca najpozneje v desetih (10) dneh od prejema predloga.</w:t>
      </w:r>
    </w:p>
    <w:p w14:paraId="21D7388E" w14:textId="77777777" w:rsidR="001B1F82" w:rsidRPr="003D3F13" w:rsidRDefault="001B1F82" w:rsidP="001B1F82">
      <w:pPr>
        <w:spacing w:after="0" w:line="240" w:lineRule="auto"/>
        <w:jc w:val="both"/>
        <w:rPr>
          <w:rFonts w:ascii="Arial" w:eastAsia="Times New Roman" w:hAnsi="Arial" w:cs="Arial"/>
          <w:sz w:val="20"/>
          <w:szCs w:val="20"/>
          <w:lang w:eastAsia="sl-SI"/>
        </w:rPr>
      </w:pPr>
    </w:p>
    <w:p w14:paraId="58A160EC" w14:textId="77777777" w:rsidR="001B1F82" w:rsidRPr="003D3F13" w:rsidRDefault="001B1F82" w:rsidP="001B1F82">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Zahteva za neposredno plačilo podizvajalcu je možna le ob priglasitvi novega podizvajalca, v kasnejših fazah je neposredno plačilo možno samo na podlagi 631. člena Obligacijskega zakonika.</w:t>
      </w:r>
    </w:p>
    <w:p w14:paraId="4210268F" w14:textId="77777777" w:rsidR="001B1F82" w:rsidRPr="003D3F13" w:rsidRDefault="001B1F82" w:rsidP="001B1F82">
      <w:pPr>
        <w:spacing w:after="0" w:line="240" w:lineRule="auto"/>
        <w:jc w:val="both"/>
        <w:rPr>
          <w:rFonts w:ascii="Arial" w:eastAsia="Times New Roman" w:hAnsi="Arial" w:cs="Arial"/>
          <w:sz w:val="20"/>
          <w:szCs w:val="20"/>
          <w:lang w:eastAsia="sl-SI"/>
        </w:rPr>
      </w:pPr>
    </w:p>
    <w:p w14:paraId="00A41A37" w14:textId="77777777" w:rsidR="001B1F82" w:rsidRPr="003D3F13" w:rsidRDefault="001B1F82" w:rsidP="001B1F82">
      <w:pPr>
        <w:spacing w:after="0" w:line="240" w:lineRule="auto"/>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Izvajalec v razmerju do naročnika v celoti odgovarja za dobro izvedbo obveznosti iz pogodbe, ne glede na število podizvajalcev.</w:t>
      </w:r>
    </w:p>
    <w:p w14:paraId="074500DE" w14:textId="77777777" w:rsidR="009617F6" w:rsidRPr="003D3F13" w:rsidRDefault="009617F6" w:rsidP="009617F6">
      <w:pPr>
        <w:spacing w:after="0" w:line="240" w:lineRule="auto"/>
        <w:ind w:right="93"/>
        <w:jc w:val="both"/>
        <w:rPr>
          <w:rFonts w:ascii="Arial" w:eastAsia="Times New Roman" w:hAnsi="Arial" w:cs="Arial"/>
          <w:b/>
          <w:sz w:val="20"/>
          <w:szCs w:val="20"/>
          <w:lang w:eastAsia="sl-SI"/>
        </w:rPr>
      </w:pPr>
    </w:p>
    <w:p w14:paraId="7D3F042F" w14:textId="77777777" w:rsidR="009617F6" w:rsidRPr="003D3F13" w:rsidRDefault="009617F6" w:rsidP="008716F4">
      <w:pPr>
        <w:pStyle w:val="Odstavekseznama"/>
        <w:numPr>
          <w:ilvl w:val="0"/>
          <w:numId w:val="76"/>
        </w:numPr>
        <w:spacing w:after="0" w:line="240" w:lineRule="auto"/>
        <w:rPr>
          <w:rFonts w:ascii="Arial" w:eastAsia="Times New Roman" w:hAnsi="Arial" w:cs="Arial"/>
          <w:b/>
          <w:sz w:val="20"/>
          <w:szCs w:val="20"/>
          <w:lang w:eastAsia="sl-SI"/>
        </w:rPr>
      </w:pPr>
      <w:r w:rsidRPr="003D3F13">
        <w:rPr>
          <w:rFonts w:ascii="Arial" w:eastAsia="Times New Roman" w:hAnsi="Arial" w:cs="Arial"/>
          <w:b/>
          <w:sz w:val="20"/>
          <w:szCs w:val="20"/>
          <w:lang w:eastAsia="sl-SI"/>
        </w:rPr>
        <w:t xml:space="preserve">OBVEZNOSTI DOBAVITELJA </w:t>
      </w:r>
    </w:p>
    <w:p w14:paraId="75908079" w14:textId="77777777" w:rsidR="009617F6" w:rsidRPr="003D3F13" w:rsidRDefault="009617F6" w:rsidP="00554EFF">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439D9678"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Dobavitelj se obvezuje:</w:t>
      </w:r>
    </w:p>
    <w:p w14:paraId="0FA264D2" w14:textId="282ABB92" w:rsidR="009617F6" w:rsidRPr="003D3F13" w:rsidRDefault="009617F6" w:rsidP="00554EFF">
      <w:pPr>
        <w:numPr>
          <w:ilvl w:val="0"/>
          <w:numId w:val="49"/>
        </w:numPr>
        <w:spacing w:after="0" w:line="240" w:lineRule="auto"/>
        <w:ind w:right="93"/>
        <w:contextualSpacing/>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 xml:space="preserve">izpolniti vse zahteve naročnika pri dobavi blaga, ki izhajajo iz razpisne dokumentacije št. </w:t>
      </w:r>
      <w:r w:rsidR="001D62D7" w:rsidRPr="003D3F13">
        <w:rPr>
          <w:rFonts w:ascii="Arial" w:eastAsia="Times New Roman" w:hAnsi="Arial" w:cs="Arial"/>
          <w:sz w:val="20"/>
          <w:szCs w:val="20"/>
          <w:lang w:eastAsia="sl-SI"/>
        </w:rPr>
        <w:t xml:space="preserve">JN04/2025 </w:t>
      </w:r>
      <w:r w:rsidRPr="003D3F13">
        <w:rPr>
          <w:rFonts w:ascii="Arial" w:eastAsia="Times New Roman" w:hAnsi="Arial" w:cs="Arial"/>
          <w:sz w:val="20"/>
          <w:szCs w:val="20"/>
          <w:lang w:eastAsia="sl-SI"/>
        </w:rPr>
        <w:t xml:space="preserve">in </w:t>
      </w:r>
      <w:r w:rsidR="003B737A" w:rsidRPr="003D3F13">
        <w:rPr>
          <w:rFonts w:ascii="Arial" w:eastAsia="Times New Roman" w:hAnsi="Arial" w:cs="Arial"/>
          <w:sz w:val="20"/>
          <w:szCs w:val="20"/>
          <w:lang w:eastAsia="sl-SI"/>
        </w:rPr>
        <w:t>svoje</w:t>
      </w:r>
      <w:r w:rsidRPr="003D3F13">
        <w:rPr>
          <w:rFonts w:ascii="Arial" w:eastAsia="Times New Roman" w:hAnsi="Arial" w:cs="Arial"/>
          <w:sz w:val="20"/>
          <w:szCs w:val="20"/>
          <w:lang w:eastAsia="sl-SI"/>
        </w:rPr>
        <w:t xml:space="preserve"> ponudbe </w:t>
      </w:r>
      <w:r w:rsidR="003B737A" w:rsidRPr="003D3F13">
        <w:rPr>
          <w:rFonts w:ascii="Arial" w:eastAsia="Times New Roman" w:hAnsi="Arial" w:cs="Arial"/>
          <w:sz w:val="20"/>
          <w:szCs w:val="20"/>
          <w:lang w:eastAsia="sl-SI"/>
        </w:rPr>
        <w:t>št. _________ z dne __________</w:t>
      </w:r>
      <w:r w:rsidRPr="003D3F13">
        <w:rPr>
          <w:rFonts w:ascii="Arial" w:eastAsia="Times New Roman" w:hAnsi="Arial" w:cs="Arial"/>
          <w:sz w:val="20"/>
          <w:szCs w:val="20"/>
          <w:lang w:eastAsia="sl-SI"/>
        </w:rPr>
        <w:t>,</w:t>
      </w:r>
    </w:p>
    <w:p w14:paraId="64027CFE" w14:textId="77777777" w:rsidR="009617F6" w:rsidRPr="003D3F13" w:rsidRDefault="009617F6" w:rsidP="00554EFF">
      <w:pPr>
        <w:numPr>
          <w:ilvl w:val="0"/>
          <w:numId w:val="49"/>
        </w:numPr>
        <w:spacing w:after="0" w:line="240" w:lineRule="auto"/>
        <w:ind w:right="93"/>
        <w:contextualSpacing/>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ob podpisu pogodbe izročiti naročniku finančno zavarovanje dobre izvedbe pogodbenih obveznosti,</w:t>
      </w:r>
    </w:p>
    <w:p w14:paraId="4E81F8A9" w14:textId="71A1BA6E" w:rsidR="009617F6" w:rsidRPr="003D3F13" w:rsidRDefault="009617F6" w:rsidP="00554EFF">
      <w:pPr>
        <w:numPr>
          <w:ilvl w:val="0"/>
          <w:numId w:val="49"/>
        </w:numPr>
        <w:spacing w:after="0" w:line="240" w:lineRule="auto"/>
        <w:ind w:right="93"/>
        <w:contextualSpacing/>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obvestiti naročnika o nastalih okoliščinah, ki bi lahko vplivale na izpolnitev pogodbenih obveznosti.</w:t>
      </w:r>
    </w:p>
    <w:p w14:paraId="00C4A160" w14:textId="77777777" w:rsidR="0081310F" w:rsidRPr="003D3F13" w:rsidRDefault="0081310F" w:rsidP="0081310F">
      <w:pPr>
        <w:spacing w:after="0" w:line="240" w:lineRule="auto"/>
        <w:ind w:right="93"/>
        <w:jc w:val="both"/>
        <w:rPr>
          <w:rFonts w:ascii="Arial" w:hAnsi="Arial" w:cs="Arial"/>
          <w:sz w:val="20"/>
          <w:szCs w:val="20"/>
        </w:rPr>
      </w:pPr>
    </w:p>
    <w:p w14:paraId="1CCDAC64" w14:textId="23C26AF7" w:rsidR="0081310F" w:rsidRPr="003D3F13" w:rsidRDefault="0081310F" w:rsidP="0081310F">
      <w:pPr>
        <w:spacing w:after="0" w:line="240" w:lineRule="auto"/>
        <w:ind w:right="93"/>
        <w:jc w:val="both"/>
        <w:rPr>
          <w:rFonts w:ascii="Arial" w:hAnsi="Arial" w:cs="Arial"/>
          <w:sz w:val="20"/>
          <w:szCs w:val="20"/>
        </w:rPr>
      </w:pPr>
      <w:r w:rsidRPr="003D3F13">
        <w:rPr>
          <w:rFonts w:ascii="Arial" w:hAnsi="Arial" w:cs="Arial"/>
          <w:sz w:val="20"/>
          <w:szCs w:val="20"/>
        </w:rPr>
        <w:t>Izvajalec je pri izvedbi del dolžan dosledno upoštevati določbe Uredbe o zagotavljanju varnosti in zdravja pri delu na začasnih in premičnih gradbiščih (Ur.</w:t>
      </w:r>
      <w:r w:rsidR="00BB4B8F" w:rsidRPr="003D3F13">
        <w:rPr>
          <w:rFonts w:ascii="Arial" w:hAnsi="Arial" w:cs="Arial"/>
          <w:sz w:val="20"/>
          <w:szCs w:val="20"/>
        </w:rPr>
        <w:t xml:space="preserve"> </w:t>
      </w:r>
      <w:r w:rsidRPr="003D3F13">
        <w:rPr>
          <w:rFonts w:ascii="Arial" w:hAnsi="Arial" w:cs="Arial"/>
          <w:sz w:val="20"/>
          <w:szCs w:val="20"/>
        </w:rPr>
        <w:t>l. RS št. 83/2005, 43711 – ZVZD–1), kot tudi vsa določila ostalih zakonov, pravilnikov, predpisov in odlokov, ki so vezani na varnost in zdravje pri delu in Pisnega sporazuma o skupnih ukrepih za zagotavljanje varnosti in zdravja pri delu. Nespoštovanje določil je razlog za prekinitev okvirnega sporazuma.</w:t>
      </w:r>
    </w:p>
    <w:p w14:paraId="6B2D43CF" w14:textId="77777777" w:rsidR="009617F6" w:rsidRPr="003D3F13" w:rsidRDefault="009617F6" w:rsidP="009617F6">
      <w:pPr>
        <w:spacing w:after="0" w:line="240" w:lineRule="auto"/>
        <w:ind w:right="93"/>
        <w:jc w:val="both"/>
        <w:rPr>
          <w:rFonts w:ascii="Arial" w:eastAsia="Times New Roman" w:hAnsi="Arial" w:cs="Arial"/>
          <w:b/>
          <w:sz w:val="20"/>
          <w:szCs w:val="20"/>
          <w:lang w:eastAsia="sl-SI"/>
        </w:rPr>
      </w:pPr>
    </w:p>
    <w:p w14:paraId="428F42ED" w14:textId="77777777" w:rsidR="009617F6" w:rsidRPr="003D3F13" w:rsidRDefault="009617F6" w:rsidP="008716F4">
      <w:pPr>
        <w:pStyle w:val="Odstavekseznama"/>
        <w:numPr>
          <w:ilvl w:val="0"/>
          <w:numId w:val="76"/>
        </w:numPr>
        <w:spacing w:after="0" w:line="240" w:lineRule="auto"/>
        <w:rPr>
          <w:rFonts w:ascii="Arial" w:eastAsia="Times New Roman" w:hAnsi="Arial" w:cs="Arial"/>
          <w:b/>
          <w:sz w:val="20"/>
          <w:szCs w:val="20"/>
          <w:lang w:eastAsia="sl-SI"/>
        </w:rPr>
      </w:pPr>
      <w:r w:rsidRPr="003D3F13">
        <w:rPr>
          <w:rFonts w:ascii="Arial" w:eastAsia="Times New Roman" w:hAnsi="Arial" w:cs="Arial"/>
          <w:b/>
          <w:sz w:val="20"/>
          <w:szCs w:val="20"/>
          <w:lang w:eastAsia="sl-SI"/>
        </w:rPr>
        <w:t>OBVEZNOSTI NAROČNIKA</w:t>
      </w:r>
    </w:p>
    <w:p w14:paraId="0D075924" w14:textId="77777777" w:rsidR="009617F6" w:rsidRPr="003D3F13" w:rsidRDefault="009617F6" w:rsidP="00554EFF">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6DF361CA"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Naročnik se obvezuje:</w:t>
      </w:r>
    </w:p>
    <w:p w14:paraId="2CFB6690" w14:textId="77777777" w:rsidR="009617F6" w:rsidRPr="003D3F13" w:rsidRDefault="009617F6" w:rsidP="00554EFF">
      <w:pPr>
        <w:numPr>
          <w:ilvl w:val="0"/>
          <w:numId w:val="48"/>
        </w:num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prevzeti naročeno blago v skladu s to pogodbo,</w:t>
      </w:r>
    </w:p>
    <w:p w14:paraId="439A769B" w14:textId="77777777" w:rsidR="009617F6" w:rsidRPr="003D3F13" w:rsidRDefault="009617F6" w:rsidP="00554EFF">
      <w:pPr>
        <w:numPr>
          <w:ilvl w:val="0"/>
          <w:numId w:val="48"/>
        </w:num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takoj obvestiti dobavitelja o nastalih okoliščinah, ki bi lahko vplivale na izpolnitev njegovih pogodbenih obveznosti,</w:t>
      </w:r>
    </w:p>
    <w:p w14:paraId="17C4FF6A" w14:textId="77777777" w:rsidR="009617F6" w:rsidRPr="003D3F13" w:rsidRDefault="009617F6" w:rsidP="00554EFF">
      <w:pPr>
        <w:numPr>
          <w:ilvl w:val="0"/>
          <w:numId w:val="48"/>
        </w:num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poravnati vse obveznosti do dobavitelja.</w:t>
      </w:r>
    </w:p>
    <w:p w14:paraId="2FEA02A7" w14:textId="77777777" w:rsidR="009617F6" w:rsidRPr="003D3F13" w:rsidRDefault="009617F6" w:rsidP="009617F6">
      <w:pPr>
        <w:spacing w:after="0" w:line="240" w:lineRule="auto"/>
        <w:ind w:right="93"/>
        <w:jc w:val="both"/>
        <w:rPr>
          <w:rFonts w:ascii="Arial" w:eastAsia="Times New Roman" w:hAnsi="Arial" w:cs="Arial"/>
          <w:b/>
          <w:sz w:val="20"/>
          <w:szCs w:val="20"/>
          <w:lang w:eastAsia="sl-SI"/>
        </w:rPr>
      </w:pPr>
    </w:p>
    <w:p w14:paraId="3F74865A" w14:textId="77777777" w:rsidR="009617F6" w:rsidRPr="003D3F13" w:rsidRDefault="009617F6" w:rsidP="008716F4">
      <w:pPr>
        <w:pStyle w:val="Odstavekseznama"/>
        <w:numPr>
          <w:ilvl w:val="0"/>
          <w:numId w:val="76"/>
        </w:numPr>
        <w:spacing w:after="0" w:line="240" w:lineRule="auto"/>
        <w:rPr>
          <w:rFonts w:ascii="Arial" w:eastAsia="Times New Roman" w:hAnsi="Arial" w:cs="Arial"/>
          <w:b/>
          <w:sz w:val="20"/>
          <w:szCs w:val="20"/>
          <w:lang w:eastAsia="sl-SI"/>
        </w:rPr>
      </w:pPr>
      <w:r w:rsidRPr="003D3F13">
        <w:rPr>
          <w:rFonts w:ascii="Arial" w:eastAsia="Times New Roman" w:hAnsi="Arial" w:cs="Arial"/>
          <w:b/>
          <w:sz w:val="20"/>
          <w:szCs w:val="20"/>
          <w:lang w:eastAsia="sl-SI"/>
        </w:rPr>
        <w:t>FINANČNO ZAVAROVANJE</w:t>
      </w:r>
    </w:p>
    <w:p w14:paraId="745301AF" w14:textId="77777777" w:rsidR="009617F6" w:rsidRPr="003D3F13" w:rsidRDefault="009617F6" w:rsidP="00554EFF">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2F74925B"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 xml:space="preserve">Ob podpisu pogodbe mora izvajalec naročniku izročiti lastno bianco menico, s pooblastilom za unovčenje in menično izjavo, kot finančno zavarovanje za dobro in pravočasno izvedbo pogodbenih obveznosti, in sicer v višini __________ EUR (v višini 10 % pogodbene vrednosti z DDV). Čas veljavnosti menične izjave mora biti za 30 dni daljši od veljavnosti pogodbe. </w:t>
      </w:r>
    </w:p>
    <w:p w14:paraId="261F8999"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22EE7293"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Naročnik bo unovčil menico za dobro izvedbo pogodbenih obveznosti, če se bo izkazalo, da naročilo ni izvedeno v rokih, kvaliteti in količini zahtevanih v razpisni dokumentaciji in pogodbi. Finančno zavarovanje za dobro izvedbo pogodbenih obveznosti služi tudi za poplačilo potrjenih obveznosti ponudnika do podizvajalcev.</w:t>
      </w:r>
    </w:p>
    <w:p w14:paraId="30AE2986"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247BD565"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S predložitvijo bianco menice s pooblastilom za izpolnitev in unovčenje, ki je sestavni del te pogodbe, le-ta postane veljavna.</w:t>
      </w:r>
    </w:p>
    <w:p w14:paraId="3DB643C1"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14522892" w14:textId="1F1867BC"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 xml:space="preserve">Če je škoda, ki jo je zaradi utrpel naročnik, večja od zneska finančnega zavarovanja, ima pravico zahtevati razliko do polne odškodnine. </w:t>
      </w:r>
    </w:p>
    <w:p w14:paraId="2EEB1A45"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0C5B8982" w14:textId="2BDEE98E"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Višja sila</w:t>
      </w:r>
      <w:r w:rsidR="004331E9" w:rsidRPr="003D3F13">
        <w:rPr>
          <w:rFonts w:ascii="Arial" w:eastAsia="Times New Roman" w:hAnsi="Arial" w:cs="Arial"/>
          <w:sz w:val="20"/>
          <w:szCs w:val="20"/>
          <w:lang w:eastAsia="sl-SI"/>
        </w:rPr>
        <w:t xml:space="preserve"> (1</w:t>
      </w:r>
      <w:r w:rsidR="00E661FD" w:rsidRPr="003D3F13">
        <w:rPr>
          <w:rFonts w:ascii="Arial" w:eastAsia="Times New Roman" w:hAnsi="Arial" w:cs="Arial"/>
          <w:sz w:val="20"/>
          <w:szCs w:val="20"/>
          <w:lang w:eastAsia="sl-SI"/>
        </w:rPr>
        <w:t>7</w:t>
      </w:r>
      <w:r w:rsidR="004331E9" w:rsidRPr="003D3F13">
        <w:rPr>
          <w:rFonts w:ascii="Arial" w:eastAsia="Times New Roman" w:hAnsi="Arial" w:cs="Arial"/>
          <w:sz w:val="20"/>
          <w:szCs w:val="20"/>
          <w:lang w:eastAsia="sl-SI"/>
        </w:rPr>
        <w:t>. člen)</w:t>
      </w:r>
      <w:r w:rsidRPr="003D3F13">
        <w:rPr>
          <w:rFonts w:ascii="Arial" w:eastAsia="Times New Roman" w:hAnsi="Arial" w:cs="Arial"/>
          <w:sz w:val="20"/>
          <w:szCs w:val="20"/>
          <w:lang w:eastAsia="sl-SI"/>
        </w:rPr>
        <w:t xml:space="preserve"> se kot opravičljiv razlog za neizpolnjevanje pogodbenih obveznosti upošteva le, če je neposredno prizadeta stranka o tem obvestila nasprotno najkasneje v roku 24 ur po nastanku višje sile z navedbo vzroka in dokazili o nastopu višje sile.</w:t>
      </w:r>
    </w:p>
    <w:p w14:paraId="019B37FC" w14:textId="77777777" w:rsidR="009646CF" w:rsidRPr="003D3F13" w:rsidRDefault="009646CF" w:rsidP="009617F6">
      <w:pPr>
        <w:spacing w:after="0" w:line="240" w:lineRule="auto"/>
        <w:ind w:right="93"/>
        <w:jc w:val="both"/>
        <w:rPr>
          <w:rFonts w:ascii="Arial" w:eastAsia="Times New Roman" w:hAnsi="Arial" w:cs="Arial"/>
          <w:sz w:val="20"/>
          <w:szCs w:val="20"/>
          <w:lang w:eastAsia="sl-SI"/>
        </w:rPr>
      </w:pPr>
    </w:p>
    <w:p w14:paraId="72667564" w14:textId="77777777" w:rsidR="009617F6" w:rsidRPr="003D3F13" w:rsidRDefault="009617F6" w:rsidP="008716F4">
      <w:pPr>
        <w:pStyle w:val="Odstavekseznama"/>
        <w:numPr>
          <w:ilvl w:val="0"/>
          <w:numId w:val="76"/>
        </w:numPr>
        <w:spacing w:after="0" w:line="240" w:lineRule="auto"/>
        <w:rPr>
          <w:rFonts w:ascii="Arial" w:eastAsia="Times New Roman" w:hAnsi="Arial" w:cs="Arial"/>
          <w:b/>
          <w:sz w:val="20"/>
          <w:szCs w:val="20"/>
          <w:lang w:eastAsia="sl-SI"/>
        </w:rPr>
      </w:pPr>
      <w:r w:rsidRPr="003D3F13">
        <w:rPr>
          <w:rFonts w:ascii="Arial" w:eastAsia="Times New Roman" w:hAnsi="Arial" w:cs="Arial"/>
          <w:b/>
          <w:sz w:val="20"/>
          <w:szCs w:val="20"/>
          <w:lang w:eastAsia="sl-SI"/>
        </w:rPr>
        <w:t>PREDSTAVNIKI POGODBENIH STRANK</w:t>
      </w:r>
    </w:p>
    <w:p w14:paraId="5A7E04C5" w14:textId="77777777" w:rsidR="009646CF" w:rsidRPr="003D3F13" w:rsidRDefault="009646CF" w:rsidP="009646CF">
      <w:pPr>
        <w:pStyle w:val="Odstavekseznama"/>
        <w:spacing w:after="0" w:line="240" w:lineRule="auto"/>
        <w:rPr>
          <w:rFonts w:ascii="Arial" w:eastAsia="Times New Roman" w:hAnsi="Arial" w:cs="Arial"/>
          <w:b/>
          <w:sz w:val="20"/>
          <w:szCs w:val="20"/>
          <w:lang w:eastAsia="sl-SI"/>
        </w:rPr>
      </w:pPr>
    </w:p>
    <w:p w14:paraId="5FB27403" w14:textId="77777777" w:rsidR="009617F6" w:rsidRPr="003D3F13" w:rsidRDefault="009617F6" w:rsidP="00554EFF">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15C555D7" w14:textId="646E91FD" w:rsidR="00A972F6" w:rsidRPr="003D3F13" w:rsidRDefault="00A972F6" w:rsidP="00A972F6">
      <w:pPr>
        <w:spacing w:after="0" w:line="280" w:lineRule="atLeast"/>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Skrbnik pogodbe in koordinator del je _________________, GSM: ____________, e-mail: _________________________</w:t>
      </w:r>
      <w:r w:rsidR="002B2C74" w:rsidRPr="003D3F13">
        <w:rPr>
          <w:rFonts w:ascii="Arial" w:eastAsia="Times New Roman" w:hAnsi="Arial" w:cs="Arial"/>
          <w:sz w:val="20"/>
          <w:szCs w:val="20"/>
          <w:lang w:eastAsia="sl-SI"/>
        </w:rPr>
        <w:t xml:space="preserve">. </w:t>
      </w:r>
    </w:p>
    <w:p w14:paraId="5908863A" w14:textId="77777777" w:rsidR="00A972F6" w:rsidRPr="003D3F13" w:rsidRDefault="00A972F6" w:rsidP="00A972F6">
      <w:pPr>
        <w:spacing w:after="0" w:line="280" w:lineRule="atLeast"/>
        <w:jc w:val="both"/>
        <w:rPr>
          <w:rFonts w:ascii="Arial" w:eastAsia="Times New Roman" w:hAnsi="Arial" w:cs="Arial"/>
          <w:sz w:val="20"/>
          <w:szCs w:val="20"/>
          <w:lang w:eastAsia="sl-SI"/>
        </w:rPr>
      </w:pPr>
    </w:p>
    <w:p w14:paraId="1530C057" w14:textId="7091BDF5" w:rsidR="00A972F6" w:rsidRPr="003D3F13" w:rsidRDefault="00A972F6" w:rsidP="00A972F6">
      <w:pPr>
        <w:spacing w:after="0" w:line="280" w:lineRule="atLeast"/>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Predstavnik izvajalca je ______________</w:t>
      </w:r>
      <w:r w:rsidR="002B2C74" w:rsidRPr="003D3F13">
        <w:rPr>
          <w:rFonts w:ascii="Arial" w:eastAsia="Times New Roman" w:hAnsi="Arial" w:cs="Arial"/>
          <w:sz w:val="20"/>
          <w:szCs w:val="20"/>
          <w:lang w:eastAsia="sl-SI"/>
        </w:rPr>
        <w:t>__</w:t>
      </w:r>
      <w:r w:rsidRPr="003D3F13">
        <w:rPr>
          <w:rFonts w:ascii="Arial" w:eastAsia="Times New Roman" w:hAnsi="Arial" w:cs="Arial"/>
          <w:sz w:val="20"/>
          <w:szCs w:val="20"/>
          <w:lang w:eastAsia="sl-SI"/>
        </w:rPr>
        <w:t>____, GSM: ___________, e.mail: _____________________.</w:t>
      </w:r>
    </w:p>
    <w:p w14:paraId="0A4F869A" w14:textId="77777777" w:rsidR="00A972F6" w:rsidRPr="003D3F13" w:rsidRDefault="00A972F6" w:rsidP="00A972F6">
      <w:pPr>
        <w:pStyle w:val="Odstavekseznama"/>
        <w:spacing w:after="0" w:line="240" w:lineRule="auto"/>
        <w:jc w:val="both"/>
        <w:rPr>
          <w:rFonts w:ascii="Arial" w:eastAsia="Times New Roman" w:hAnsi="Arial" w:cs="Arial"/>
          <w:sz w:val="20"/>
          <w:szCs w:val="20"/>
          <w:lang w:eastAsia="sl-SI"/>
        </w:rPr>
      </w:pPr>
    </w:p>
    <w:p w14:paraId="797EDACA" w14:textId="0BD63C5C" w:rsidR="009617F6" w:rsidRPr="003D3F13" w:rsidRDefault="00A972F6" w:rsidP="009617F6">
      <w:pPr>
        <w:spacing w:after="0" w:line="240" w:lineRule="auto"/>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 xml:space="preserve">V primeru zamenjave skrbnikov se morata pogodbeni stranki pisno obvestiti v roku 3 (treh) dni po nastanku spremembe. </w:t>
      </w:r>
    </w:p>
    <w:p w14:paraId="178D8847"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37C3DA6B" w14:textId="77777777" w:rsidR="00E661FD" w:rsidRPr="003D3F13" w:rsidRDefault="00E661FD" w:rsidP="00E661FD">
      <w:pPr>
        <w:pStyle w:val="Odstavekseznama"/>
        <w:numPr>
          <w:ilvl w:val="0"/>
          <w:numId w:val="76"/>
        </w:numPr>
        <w:spacing w:after="0" w:line="240" w:lineRule="auto"/>
        <w:rPr>
          <w:rFonts w:ascii="Arial" w:eastAsia="Times New Roman" w:hAnsi="Arial" w:cs="Arial"/>
          <w:b/>
          <w:sz w:val="20"/>
          <w:szCs w:val="20"/>
          <w:lang w:eastAsia="sl-SI"/>
        </w:rPr>
      </w:pPr>
      <w:r w:rsidRPr="003D3F13">
        <w:rPr>
          <w:rFonts w:ascii="Arial" w:eastAsia="Times New Roman" w:hAnsi="Arial" w:cs="Arial"/>
          <w:b/>
          <w:sz w:val="20"/>
          <w:szCs w:val="20"/>
          <w:lang w:eastAsia="sl-SI"/>
        </w:rPr>
        <w:lastRenderedPageBreak/>
        <w:t>VIŠJA SILA</w:t>
      </w:r>
    </w:p>
    <w:p w14:paraId="6F9F1E99" w14:textId="77777777" w:rsidR="00E661FD" w:rsidRPr="003D3F13" w:rsidRDefault="00E661FD" w:rsidP="00E661FD">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4665CAB8" w14:textId="77777777" w:rsidR="00E661FD" w:rsidRPr="003D3F13" w:rsidRDefault="00E661FD" w:rsidP="00E661FD">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Dobavitelj ni odgovoren za delno ali celotno neizpolnjevanje pogodbenih obveznosti, če je to posledica višje sile.</w:t>
      </w:r>
    </w:p>
    <w:p w14:paraId="4A1EC77D" w14:textId="77777777" w:rsidR="00E661FD" w:rsidRPr="003D3F13" w:rsidRDefault="00E661FD" w:rsidP="00E661FD">
      <w:pPr>
        <w:spacing w:after="0" w:line="240" w:lineRule="auto"/>
        <w:ind w:right="93"/>
        <w:jc w:val="both"/>
        <w:rPr>
          <w:rFonts w:ascii="Arial" w:eastAsia="Times New Roman" w:hAnsi="Arial" w:cs="Arial"/>
          <w:sz w:val="20"/>
          <w:szCs w:val="20"/>
          <w:lang w:eastAsia="sl-SI"/>
        </w:rPr>
      </w:pPr>
    </w:p>
    <w:p w14:paraId="19D7EDAA" w14:textId="77777777" w:rsidR="00E661FD" w:rsidRPr="003D3F13" w:rsidRDefault="00E661FD" w:rsidP="00E661FD">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 xml:space="preserve">Kot višja sila se razumejo vse okoliščine izjemnega značaja, ki so se pojavile po sklenitvi pogodbe in jih sodna praksa priznava za višjo silo. Če so dobave delno ali v celoti motene oziroma preprečene, je dobavitelj o tem dolžan nemudoma obvestiti naročnika. Prav tako ga je dolžan sproti obveščati o prenehanju takih okoliščin. Na zahtevo naročnika je dobavitelj dolžan dokazati obstoj višje sile. </w:t>
      </w:r>
    </w:p>
    <w:p w14:paraId="61B4C15A" w14:textId="77777777" w:rsidR="00384126" w:rsidRPr="003D3F13" w:rsidRDefault="00384126" w:rsidP="003558F4">
      <w:pPr>
        <w:spacing w:after="0" w:line="240" w:lineRule="auto"/>
        <w:ind w:right="93"/>
        <w:jc w:val="both"/>
        <w:rPr>
          <w:rFonts w:ascii="Arial" w:eastAsia="Times New Roman" w:hAnsi="Arial" w:cs="Arial"/>
          <w:sz w:val="20"/>
          <w:szCs w:val="20"/>
          <w:lang w:eastAsia="sl-SI"/>
        </w:rPr>
      </w:pPr>
    </w:p>
    <w:p w14:paraId="055921B3" w14:textId="3EDD4A5F" w:rsidR="009617F6" w:rsidRPr="003D3F13" w:rsidRDefault="009617F6" w:rsidP="008716F4">
      <w:pPr>
        <w:pStyle w:val="Odstavekseznama"/>
        <w:numPr>
          <w:ilvl w:val="0"/>
          <w:numId w:val="76"/>
        </w:numPr>
        <w:spacing w:after="0" w:line="240" w:lineRule="auto"/>
        <w:rPr>
          <w:rFonts w:ascii="Arial" w:eastAsia="Times New Roman" w:hAnsi="Arial" w:cs="Arial"/>
          <w:b/>
          <w:sz w:val="20"/>
          <w:szCs w:val="20"/>
          <w:lang w:eastAsia="sl-SI"/>
        </w:rPr>
      </w:pPr>
      <w:r w:rsidRPr="003D3F13">
        <w:rPr>
          <w:rFonts w:ascii="Arial" w:eastAsia="Times New Roman" w:hAnsi="Arial" w:cs="Arial"/>
          <w:b/>
          <w:sz w:val="20"/>
          <w:szCs w:val="20"/>
          <w:lang w:eastAsia="sl-SI"/>
        </w:rPr>
        <w:t>PROTIKORUPCIJSK</w:t>
      </w:r>
      <w:r w:rsidR="00B66E2C" w:rsidRPr="003D3F13">
        <w:rPr>
          <w:rFonts w:ascii="Arial" w:eastAsia="Times New Roman" w:hAnsi="Arial" w:cs="Arial"/>
          <w:b/>
          <w:sz w:val="20"/>
          <w:szCs w:val="20"/>
          <w:lang w:eastAsia="sl-SI"/>
        </w:rPr>
        <w:t>O DOLOČILO</w:t>
      </w:r>
    </w:p>
    <w:p w14:paraId="476E8C1F" w14:textId="77777777" w:rsidR="009617F6" w:rsidRPr="003D3F13" w:rsidRDefault="009617F6" w:rsidP="00546DDE">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54F8DC44" w14:textId="77777777" w:rsidR="00953A1D" w:rsidRPr="003D3F13" w:rsidRDefault="00953A1D" w:rsidP="00953A1D">
      <w:pPr>
        <w:spacing w:after="0"/>
        <w:jc w:val="both"/>
        <w:rPr>
          <w:rFonts w:ascii="Arial" w:hAnsi="Arial" w:cs="Arial"/>
          <w:sz w:val="20"/>
          <w:szCs w:val="20"/>
        </w:rPr>
      </w:pPr>
      <w:r w:rsidRPr="003D3F13">
        <w:rPr>
          <w:rFonts w:ascii="Arial" w:hAnsi="Arial" w:cs="Arial"/>
          <w:sz w:val="20"/>
          <w:szCs w:val="20"/>
        </w:rPr>
        <w:t>V primeru, da se ugotovi, da je pri izvedbi javnega naročila, na podlagi katerega je sklenjena ta pogodba ali pri izvajanju te pogodbe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6A26F87D" w14:textId="77777777" w:rsidR="00953A1D" w:rsidRPr="003D3F13" w:rsidRDefault="00953A1D" w:rsidP="00953A1D">
      <w:pPr>
        <w:spacing w:after="0"/>
        <w:jc w:val="both"/>
        <w:rPr>
          <w:rFonts w:ascii="Arial" w:hAnsi="Arial" w:cs="Arial"/>
          <w:sz w:val="20"/>
          <w:szCs w:val="20"/>
        </w:rPr>
      </w:pPr>
    </w:p>
    <w:p w14:paraId="261A6DD6" w14:textId="7417C0CD" w:rsidR="009617F6" w:rsidRPr="003D3F13" w:rsidRDefault="00953A1D" w:rsidP="00953A1D">
      <w:pPr>
        <w:spacing w:after="0"/>
        <w:jc w:val="both"/>
        <w:rPr>
          <w:rFonts w:ascii="Arial" w:hAnsi="Arial" w:cs="Arial"/>
          <w:sz w:val="20"/>
          <w:szCs w:val="20"/>
        </w:rPr>
      </w:pPr>
      <w:r w:rsidRPr="003D3F13">
        <w:rPr>
          <w:rFonts w:ascii="Arial" w:hAnsi="Arial" w:cs="Arial"/>
          <w:sz w:val="20"/>
          <w:szCs w:val="20"/>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2D2DBAD6" w14:textId="77777777" w:rsidR="004E4311" w:rsidRPr="003D3F13" w:rsidRDefault="004E4311" w:rsidP="00953A1D">
      <w:pPr>
        <w:spacing w:after="0"/>
        <w:jc w:val="both"/>
        <w:rPr>
          <w:rFonts w:ascii="Arial" w:hAnsi="Arial" w:cs="Arial"/>
          <w:sz w:val="20"/>
          <w:szCs w:val="20"/>
        </w:rPr>
      </w:pPr>
    </w:p>
    <w:p w14:paraId="3FAEC18A" w14:textId="77777777" w:rsidR="004E4311" w:rsidRPr="003D3F13" w:rsidRDefault="004E4311" w:rsidP="004E4311">
      <w:pPr>
        <w:pStyle w:val="Odstavekseznama"/>
        <w:numPr>
          <w:ilvl w:val="0"/>
          <w:numId w:val="76"/>
        </w:numPr>
        <w:spacing w:after="0" w:line="240" w:lineRule="auto"/>
        <w:rPr>
          <w:rFonts w:ascii="Arial" w:eastAsia="Times New Roman" w:hAnsi="Arial" w:cs="Arial"/>
          <w:b/>
          <w:sz w:val="20"/>
          <w:szCs w:val="20"/>
          <w:lang w:eastAsia="sl-SI"/>
        </w:rPr>
      </w:pPr>
      <w:r w:rsidRPr="003D3F13">
        <w:rPr>
          <w:rFonts w:ascii="Arial" w:eastAsia="Times New Roman" w:hAnsi="Arial" w:cs="Arial"/>
          <w:b/>
          <w:sz w:val="20"/>
          <w:szCs w:val="20"/>
          <w:lang w:eastAsia="sl-SI"/>
        </w:rPr>
        <w:t>RAZVEZNI POGOJ</w:t>
      </w:r>
    </w:p>
    <w:p w14:paraId="7A575413" w14:textId="77777777" w:rsidR="004E4311" w:rsidRPr="003D3F13" w:rsidRDefault="004E4311" w:rsidP="00546DDE">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03414522" w14:textId="77777777" w:rsidR="004E4311" w:rsidRPr="003D3F13" w:rsidRDefault="004E4311" w:rsidP="004E4311">
      <w:pPr>
        <w:spacing w:after="0"/>
        <w:jc w:val="both"/>
        <w:rPr>
          <w:rFonts w:ascii="Arial" w:hAnsi="Arial" w:cs="Arial"/>
          <w:sz w:val="20"/>
          <w:szCs w:val="20"/>
        </w:rPr>
      </w:pPr>
      <w:r w:rsidRPr="003D3F13">
        <w:rPr>
          <w:rFonts w:ascii="Arial" w:hAnsi="Arial" w:cs="Arial"/>
          <w:sz w:val="20"/>
          <w:szCs w:val="20"/>
        </w:rPr>
        <w:t>Ta pogodba je sklenjena pod razveznim pogojem, ki se uresniči v primeru izpolnitve ene od naslednjih okoliščin:</w:t>
      </w:r>
    </w:p>
    <w:p w14:paraId="7A05CFF0" w14:textId="77777777" w:rsidR="004E4311" w:rsidRPr="003D3F13" w:rsidRDefault="004E4311" w:rsidP="004E4311">
      <w:pPr>
        <w:pStyle w:val="Odstavekseznama"/>
        <w:numPr>
          <w:ilvl w:val="0"/>
          <w:numId w:val="62"/>
        </w:numPr>
        <w:spacing w:after="0"/>
        <w:jc w:val="both"/>
        <w:rPr>
          <w:rFonts w:ascii="Arial" w:hAnsi="Arial" w:cs="Arial"/>
          <w:sz w:val="20"/>
          <w:szCs w:val="20"/>
        </w:rPr>
      </w:pPr>
      <w:r w:rsidRPr="003D3F13">
        <w:rPr>
          <w:rFonts w:ascii="Arial" w:hAnsi="Arial" w:cs="Arial"/>
          <w:sz w:val="20"/>
          <w:szCs w:val="20"/>
        </w:rPr>
        <w:t xml:space="preserve">če bo naročnik seznanjen, da je sodišče s pravnomočno odločitvijo ugotovilo kršitev obveznosti delovne, okoljske ali socialne zakonodaje s strani izvajalca ali podizvajalca ali </w:t>
      </w:r>
    </w:p>
    <w:p w14:paraId="4C0718EF" w14:textId="77777777" w:rsidR="004E4311" w:rsidRPr="003D3F13" w:rsidRDefault="004E4311" w:rsidP="004E4311">
      <w:pPr>
        <w:pStyle w:val="Odstavekseznama"/>
        <w:numPr>
          <w:ilvl w:val="0"/>
          <w:numId w:val="62"/>
        </w:numPr>
        <w:spacing w:after="0"/>
        <w:jc w:val="both"/>
        <w:rPr>
          <w:rFonts w:ascii="Arial" w:hAnsi="Arial" w:cs="Arial"/>
          <w:sz w:val="20"/>
          <w:szCs w:val="20"/>
        </w:rPr>
      </w:pPr>
      <w:r w:rsidRPr="003D3F13">
        <w:rPr>
          <w:rFonts w:ascii="Arial" w:hAnsi="Arial" w:cs="Arial"/>
          <w:sz w:val="20"/>
          <w:szCs w:val="20"/>
        </w:rPr>
        <w:t>če bo naročnik seznanjen, da je pristojni državni organ pri izvajalcu ali podizvajalcu v času izvajanja pogodbe ugotovil najmanj dve kršitvi v zvezi s:</w:t>
      </w:r>
    </w:p>
    <w:p w14:paraId="47546536" w14:textId="77777777" w:rsidR="004E4311" w:rsidRPr="003D3F13" w:rsidRDefault="004E4311" w:rsidP="004E4311">
      <w:pPr>
        <w:pStyle w:val="Odstavekseznama"/>
        <w:numPr>
          <w:ilvl w:val="1"/>
          <w:numId w:val="62"/>
        </w:numPr>
        <w:spacing w:after="0"/>
        <w:jc w:val="both"/>
        <w:rPr>
          <w:rFonts w:ascii="Arial" w:hAnsi="Arial" w:cs="Arial"/>
          <w:sz w:val="20"/>
          <w:szCs w:val="20"/>
        </w:rPr>
      </w:pPr>
      <w:r w:rsidRPr="003D3F13">
        <w:rPr>
          <w:rFonts w:ascii="Arial" w:hAnsi="Arial" w:cs="Arial"/>
          <w:sz w:val="20"/>
          <w:szCs w:val="20"/>
        </w:rPr>
        <w:t xml:space="preserve">plačilom za delo, </w:t>
      </w:r>
    </w:p>
    <w:p w14:paraId="0BBBA109" w14:textId="77777777" w:rsidR="004E4311" w:rsidRPr="003D3F13" w:rsidRDefault="004E4311" w:rsidP="004E4311">
      <w:pPr>
        <w:pStyle w:val="Odstavekseznama"/>
        <w:numPr>
          <w:ilvl w:val="1"/>
          <w:numId w:val="62"/>
        </w:numPr>
        <w:spacing w:after="0"/>
        <w:jc w:val="both"/>
        <w:rPr>
          <w:rFonts w:ascii="Arial" w:hAnsi="Arial" w:cs="Arial"/>
          <w:sz w:val="20"/>
          <w:szCs w:val="20"/>
        </w:rPr>
      </w:pPr>
      <w:r w:rsidRPr="003D3F13">
        <w:rPr>
          <w:rFonts w:ascii="Arial" w:hAnsi="Arial" w:cs="Arial"/>
          <w:sz w:val="20"/>
          <w:szCs w:val="20"/>
        </w:rPr>
        <w:t xml:space="preserve">delovnim časom, </w:t>
      </w:r>
    </w:p>
    <w:p w14:paraId="381D96A2" w14:textId="77777777" w:rsidR="004E4311" w:rsidRPr="003D3F13" w:rsidRDefault="004E4311" w:rsidP="004E4311">
      <w:pPr>
        <w:pStyle w:val="Odstavekseznama"/>
        <w:numPr>
          <w:ilvl w:val="1"/>
          <w:numId w:val="62"/>
        </w:numPr>
        <w:spacing w:after="0"/>
        <w:jc w:val="both"/>
        <w:rPr>
          <w:rFonts w:ascii="Arial" w:hAnsi="Arial" w:cs="Arial"/>
          <w:sz w:val="20"/>
          <w:szCs w:val="20"/>
        </w:rPr>
      </w:pPr>
      <w:r w:rsidRPr="003D3F13">
        <w:rPr>
          <w:rFonts w:ascii="Arial" w:hAnsi="Arial" w:cs="Arial"/>
          <w:sz w:val="20"/>
          <w:szCs w:val="20"/>
        </w:rPr>
        <w:t xml:space="preserve">počitki, </w:t>
      </w:r>
    </w:p>
    <w:p w14:paraId="62289FD0" w14:textId="77777777" w:rsidR="004E4311" w:rsidRPr="003D3F13" w:rsidRDefault="004E4311" w:rsidP="004E4311">
      <w:pPr>
        <w:pStyle w:val="Odstavekseznama"/>
        <w:numPr>
          <w:ilvl w:val="1"/>
          <w:numId w:val="62"/>
        </w:numPr>
        <w:spacing w:after="0"/>
        <w:jc w:val="both"/>
        <w:rPr>
          <w:rFonts w:ascii="Arial" w:hAnsi="Arial" w:cs="Arial"/>
          <w:sz w:val="20"/>
          <w:szCs w:val="20"/>
        </w:rPr>
      </w:pPr>
      <w:r w:rsidRPr="003D3F13">
        <w:rPr>
          <w:rFonts w:ascii="Arial" w:hAnsi="Arial" w:cs="Arial"/>
          <w:sz w:val="20"/>
          <w:szCs w:val="20"/>
        </w:rPr>
        <w:t xml:space="preserve">opravljanjem dela na podlagi pogodb civilnega prava kljub obstoju elementov delovnega razmerja ali </w:t>
      </w:r>
    </w:p>
    <w:p w14:paraId="4B87DC08" w14:textId="77777777" w:rsidR="004E4311" w:rsidRPr="003D3F13" w:rsidRDefault="004E4311" w:rsidP="004E4311">
      <w:pPr>
        <w:pStyle w:val="Odstavekseznama"/>
        <w:numPr>
          <w:ilvl w:val="1"/>
          <w:numId w:val="62"/>
        </w:numPr>
        <w:spacing w:after="0"/>
        <w:jc w:val="both"/>
        <w:rPr>
          <w:rFonts w:ascii="Arial" w:hAnsi="Arial" w:cs="Arial"/>
          <w:sz w:val="20"/>
          <w:szCs w:val="20"/>
        </w:rPr>
      </w:pPr>
      <w:r w:rsidRPr="003D3F13">
        <w:rPr>
          <w:rFonts w:ascii="Arial" w:hAnsi="Arial" w:cs="Arial"/>
          <w:sz w:val="20"/>
          <w:szCs w:val="20"/>
        </w:rPr>
        <w:t>v zvezi z zaposlovanjem na črno</w:t>
      </w:r>
    </w:p>
    <w:p w14:paraId="36110735" w14:textId="77777777" w:rsidR="004E4311" w:rsidRPr="003D3F13" w:rsidRDefault="004E4311" w:rsidP="004E4311">
      <w:pPr>
        <w:spacing w:after="0"/>
        <w:ind w:left="708" w:firstLine="45"/>
        <w:jc w:val="both"/>
        <w:rPr>
          <w:rFonts w:ascii="Arial" w:hAnsi="Arial" w:cs="Arial"/>
          <w:sz w:val="20"/>
          <w:szCs w:val="20"/>
        </w:rPr>
      </w:pPr>
      <w:r w:rsidRPr="003D3F13">
        <w:rPr>
          <w:rFonts w:ascii="Arial" w:hAnsi="Arial" w:cs="Arial"/>
          <w:sz w:val="20"/>
          <w:szCs w:val="20"/>
        </w:rPr>
        <w:t>in za kateri mu je bila s pravnomočno odločitvijo ali več pravnomočnimi odločitvami izrečena globa za prekršek.</w:t>
      </w:r>
    </w:p>
    <w:p w14:paraId="464E5019" w14:textId="77777777" w:rsidR="004E4311" w:rsidRPr="003D3F13" w:rsidRDefault="004E4311" w:rsidP="004E4311">
      <w:pPr>
        <w:spacing w:after="0"/>
        <w:jc w:val="both"/>
        <w:rPr>
          <w:rFonts w:ascii="Arial" w:hAnsi="Arial" w:cs="Arial"/>
          <w:sz w:val="20"/>
          <w:szCs w:val="20"/>
        </w:rPr>
      </w:pPr>
    </w:p>
    <w:p w14:paraId="4563B2BD" w14:textId="77777777" w:rsidR="004E4311" w:rsidRPr="003D3F13" w:rsidRDefault="004E4311" w:rsidP="004E4311">
      <w:pPr>
        <w:spacing w:after="0"/>
        <w:jc w:val="both"/>
        <w:rPr>
          <w:rFonts w:ascii="Arial" w:hAnsi="Arial" w:cs="Arial"/>
          <w:sz w:val="20"/>
          <w:szCs w:val="20"/>
        </w:rPr>
      </w:pPr>
      <w:r w:rsidRPr="003D3F13">
        <w:rPr>
          <w:rFonts w:ascii="Arial" w:hAnsi="Arial" w:cs="Arial"/>
          <w:sz w:val="20"/>
          <w:szCs w:val="20"/>
        </w:rPr>
        <w:t xml:space="preserve">V primeru seznanitve naročnika s kršitvijo bo naročnik o tem obvestil izvajalca v desetih dneh. </w:t>
      </w:r>
    </w:p>
    <w:p w14:paraId="1CCCC678" w14:textId="77777777" w:rsidR="004E4311" w:rsidRPr="003D3F13" w:rsidRDefault="004E4311" w:rsidP="004E4311">
      <w:pPr>
        <w:spacing w:after="0"/>
        <w:jc w:val="both"/>
        <w:rPr>
          <w:rFonts w:ascii="Arial" w:hAnsi="Arial" w:cs="Arial"/>
          <w:sz w:val="20"/>
          <w:szCs w:val="20"/>
        </w:rPr>
      </w:pPr>
    </w:p>
    <w:p w14:paraId="76E699D8" w14:textId="77777777" w:rsidR="004E4311" w:rsidRPr="003D3F13" w:rsidRDefault="004E4311" w:rsidP="004E4311">
      <w:pPr>
        <w:spacing w:after="0"/>
        <w:jc w:val="both"/>
        <w:rPr>
          <w:rFonts w:ascii="Arial" w:hAnsi="Arial" w:cs="Arial"/>
          <w:sz w:val="20"/>
          <w:szCs w:val="20"/>
        </w:rPr>
      </w:pPr>
      <w:r w:rsidRPr="003D3F13">
        <w:rPr>
          <w:rFonts w:ascii="Arial" w:hAnsi="Arial" w:cs="Arial"/>
          <w:sz w:val="20"/>
          <w:szCs w:val="20"/>
        </w:rPr>
        <w:t xml:space="preserve">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izvajalec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w:t>
      </w:r>
    </w:p>
    <w:p w14:paraId="07A8F2C7" w14:textId="77777777" w:rsidR="004E4311" w:rsidRPr="003D3F13" w:rsidRDefault="004E4311" w:rsidP="004E4311">
      <w:pPr>
        <w:spacing w:after="0"/>
        <w:jc w:val="both"/>
        <w:rPr>
          <w:rFonts w:ascii="Arial" w:hAnsi="Arial" w:cs="Arial"/>
          <w:sz w:val="20"/>
          <w:szCs w:val="20"/>
        </w:rPr>
      </w:pPr>
    </w:p>
    <w:p w14:paraId="777660C8" w14:textId="77777777" w:rsidR="004E4311" w:rsidRPr="003D3F13" w:rsidRDefault="004E4311" w:rsidP="004E4311">
      <w:pPr>
        <w:spacing w:after="0"/>
        <w:jc w:val="both"/>
        <w:rPr>
          <w:rFonts w:ascii="Arial" w:hAnsi="Arial" w:cs="Arial"/>
          <w:sz w:val="20"/>
          <w:szCs w:val="20"/>
        </w:rPr>
      </w:pPr>
      <w:r w:rsidRPr="003D3F13">
        <w:rPr>
          <w:rFonts w:ascii="Arial" w:hAnsi="Arial" w:cs="Arial"/>
          <w:sz w:val="20"/>
          <w:szCs w:val="20"/>
        </w:rPr>
        <w:lastRenderedPageBreak/>
        <w:t>V primeru izpolnitve razveznega pogoja se šteje, da je pogodba za tega izvajalca razvezana z dnem sklenitve nove pogodbe o izvedbi javnega naročila za predmetno naročilo. O datumu sklenitve nove pogodbe bo naročnik obvestil izvajalca.</w:t>
      </w:r>
    </w:p>
    <w:p w14:paraId="136BC41B" w14:textId="77777777" w:rsidR="004E4311" w:rsidRPr="003D3F13" w:rsidRDefault="004E4311" w:rsidP="004E4311">
      <w:pPr>
        <w:spacing w:after="0"/>
        <w:jc w:val="both"/>
        <w:rPr>
          <w:rFonts w:ascii="Arial" w:hAnsi="Arial" w:cs="Arial"/>
          <w:sz w:val="20"/>
          <w:szCs w:val="20"/>
        </w:rPr>
      </w:pPr>
    </w:p>
    <w:p w14:paraId="284F0592" w14:textId="77777777" w:rsidR="004E4311" w:rsidRPr="003D3F13" w:rsidRDefault="004E4311" w:rsidP="004E4311">
      <w:pPr>
        <w:spacing w:after="0"/>
        <w:jc w:val="both"/>
        <w:rPr>
          <w:rFonts w:ascii="Arial" w:hAnsi="Arial" w:cs="Arial"/>
          <w:sz w:val="20"/>
          <w:szCs w:val="20"/>
        </w:rPr>
      </w:pPr>
      <w:r w:rsidRPr="003D3F13">
        <w:rPr>
          <w:rFonts w:ascii="Arial" w:hAnsi="Arial" w:cs="Arial"/>
          <w:sz w:val="20"/>
          <w:szCs w:val="20"/>
        </w:rPr>
        <w:t>Če naročnik v 60 dneh od seznanitve s kršitvijo ne začne novega postopka javnega naročila, se šteje, da je pogodba razvezana šestdeseti dan od seznanitve s kršitvijo.</w:t>
      </w:r>
    </w:p>
    <w:p w14:paraId="69B91053" w14:textId="77777777" w:rsidR="00B66E2C" w:rsidRPr="003D3F13" w:rsidRDefault="00B66E2C" w:rsidP="004E4311">
      <w:pPr>
        <w:spacing w:after="0"/>
        <w:jc w:val="both"/>
        <w:rPr>
          <w:rFonts w:ascii="Arial" w:hAnsi="Arial" w:cs="Arial"/>
          <w:sz w:val="20"/>
          <w:szCs w:val="20"/>
        </w:rPr>
      </w:pPr>
    </w:p>
    <w:p w14:paraId="12847ED7" w14:textId="77777777" w:rsidR="00B66E2C" w:rsidRPr="003D3F13" w:rsidRDefault="00B66E2C" w:rsidP="00B66E2C">
      <w:pPr>
        <w:pStyle w:val="Odstavekseznama"/>
        <w:numPr>
          <w:ilvl w:val="0"/>
          <w:numId w:val="76"/>
        </w:numPr>
        <w:spacing w:after="0" w:line="240" w:lineRule="auto"/>
        <w:rPr>
          <w:rFonts w:ascii="Arial" w:eastAsia="Times New Roman" w:hAnsi="Arial" w:cs="Arial"/>
          <w:b/>
          <w:sz w:val="20"/>
          <w:szCs w:val="20"/>
          <w:lang w:eastAsia="sl-SI"/>
        </w:rPr>
      </w:pPr>
      <w:r w:rsidRPr="003D3F13">
        <w:rPr>
          <w:rFonts w:ascii="Arial" w:eastAsia="Times New Roman" w:hAnsi="Arial" w:cs="Arial"/>
          <w:b/>
          <w:sz w:val="20"/>
          <w:szCs w:val="20"/>
          <w:lang w:eastAsia="sl-SI"/>
        </w:rPr>
        <w:t>TRAJANJE POGODBE</w:t>
      </w:r>
    </w:p>
    <w:p w14:paraId="0002B867" w14:textId="77777777" w:rsidR="00B66E2C" w:rsidRPr="003D3F13" w:rsidRDefault="00B66E2C" w:rsidP="00B66E2C">
      <w:pPr>
        <w:spacing w:after="0" w:line="240" w:lineRule="auto"/>
        <w:ind w:right="93"/>
        <w:jc w:val="both"/>
        <w:rPr>
          <w:rFonts w:ascii="Arial" w:eastAsia="Times New Roman" w:hAnsi="Arial" w:cs="Arial"/>
          <w:sz w:val="20"/>
          <w:szCs w:val="20"/>
          <w:lang w:eastAsia="sl-SI"/>
        </w:rPr>
      </w:pPr>
    </w:p>
    <w:p w14:paraId="03690709" w14:textId="77777777" w:rsidR="00B66E2C" w:rsidRPr="003D3F13" w:rsidRDefault="00B66E2C" w:rsidP="00B66E2C">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6F3F9FE9" w14:textId="77777777" w:rsidR="00B66E2C" w:rsidRPr="003D3F13" w:rsidRDefault="00B66E2C" w:rsidP="00B66E2C">
      <w:pPr>
        <w:spacing w:after="0" w:line="240" w:lineRule="auto"/>
        <w:ind w:right="93"/>
        <w:jc w:val="both"/>
        <w:rPr>
          <w:rFonts w:ascii="Arial" w:eastAsia="Times New Roman" w:hAnsi="Arial" w:cs="Arial"/>
          <w:bCs/>
          <w:sz w:val="20"/>
          <w:szCs w:val="20"/>
          <w:lang w:eastAsia="sl-SI"/>
        </w:rPr>
      </w:pPr>
      <w:r w:rsidRPr="003D3F13">
        <w:rPr>
          <w:rFonts w:ascii="Arial" w:eastAsia="Times New Roman" w:hAnsi="Arial" w:cs="Arial"/>
          <w:bCs/>
          <w:sz w:val="20"/>
          <w:szCs w:val="20"/>
          <w:lang w:eastAsia="sl-SI"/>
        </w:rPr>
        <w:t xml:space="preserve">Pogodba je sklenjena za določen čas, od 1. 11. 2025 do 31. 10. 2025. Veljati začne z dnem podpisa obeh pogodbenih strank. </w:t>
      </w:r>
    </w:p>
    <w:p w14:paraId="2E992F3F" w14:textId="77777777" w:rsidR="00B66E2C" w:rsidRPr="003D3F13" w:rsidRDefault="00B66E2C" w:rsidP="00B66E2C">
      <w:pPr>
        <w:spacing w:after="0" w:line="240" w:lineRule="auto"/>
        <w:ind w:right="93"/>
        <w:jc w:val="both"/>
        <w:rPr>
          <w:rFonts w:ascii="Arial" w:eastAsia="Times New Roman" w:hAnsi="Arial" w:cs="Arial"/>
          <w:bCs/>
          <w:sz w:val="20"/>
          <w:szCs w:val="20"/>
          <w:lang w:eastAsia="sl-SI"/>
        </w:rPr>
      </w:pPr>
    </w:p>
    <w:p w14:paraId="43B12362" w14:textId="77777777" w:rsidR="00B66E2C" w:rsidRPr="003D3F13" w:rsidRDefault="00B66E2C" w:rsidP="00B66E2C">
      <w:pPr>
        <w:pStyle w:val="Odstavekseznama"/>
        <w:numPr>
          <w:ilvl w:val="0"/>
          <w:numId w:val="76"/>
        </w:numPr>
        <w:spacing w:after="0" w:line="240" w:lineRule="auto"/>
        <w:rPr>
          <w:rFonts w:ascii="Arial" w:eastAsia="Times New Roman" w:hAnsi="Arial" w:cs="Arial"/>
          <w:b/>
          <w:sz w:val="20"/>
          <w:szCs w:val="20"/>
          <w:lang w:eastAsia="sl-SI"/>
        </w:rPr>
      </w:pPr>
      <w:r w:rsidRPr="003D3F13">
        <w:rPr>
          <w:rFonts w:ascii="Arial" w:eastAsia="Times New Roman" w:hAnsi="Arial" w:cs="Arial"/>
          <w:b/>
          <w:sz w:val="20"/>
          <w:szCs w:val="20"/>
          <w:lang w:eastAsia="sl-SI"/>
        </w:rPr>
        <w:t>ODPOVED POGODBE IN ODSTOP OD POGODBE</w:t>
      </w:r>
    </w:p>
    <w:p w14:paraId="7DA74708" w14:textId="77777777" w:rsidR="00B66E2C" w:rsidRPr="003D3F13" w:rsidRDefault="00B66E2C" w:rsidP="00B66E2C">
      <w:pPr>
        <w:spacing w:after="0" w:line="240" w:lineRule="auto"/>
        <w:ind w:right="93"/>
        <w:jc w:val="both"/>
        <w:rPr>
          <w:rFonts w:ascii="Arial" w:eastAsia="Times New Roman" w:hAnsi="Arial" w:cs="Arial"/>
          <w:sz w:val="20"/>
          <w:szCs w:val="20"/>
          <w:lang w:eastAsia="sl-SI"/>
        </w:rPr>
      </w:pPr>
    </w:p>
    <w:p w14:paraId="155CF558" w14:textId="77777777" w:rsidR="00B66E2C" w:rsidRPr="003D3F13" w:rsidRDefault="00B66E2C" w:rsidP="00FA6B9B">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2A3CF920" w14:textId="77777777" w:rsidR="00B66E2C" w:rsidRPr="003D3F13" w:rsidRDefault="00B66E2C" w:rsidP="00B66E2C">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Naročnik lahko odpove to pogodbo s 60 (šestdeset) dnevnim odpovednim rokom, če se okoliščine po sklenitvi pogodbe spremenijo tako, da sklenjena pogodba ne izraža več prave volje naročnika in pod pogojem, da so med strankama pogodbe poravnane vse zapadle obveznosti. Odpovedni rok prične teči naslednji dan po prejemu pisnega obvestila o odpovedi pogodbe, ki mora biti drugi stranki pogodbe poslano s priporočeno poštno pošiljko.</w:t>
      </w:r>
    </w:p>
    <w:p w14:paraId="002E1765" w14:textId="77777777" w:rsidR="00B66E2C" w:rsidRPr="003D3F13" w:rsidRDefault="00B66E2C" w:rsidP="00B66E2C">
      <w:pPr>
        <w:spacing w:after="0" w:line="240" w:lineRule="auto"/>
        <w:ind w:right="93"/>
        <w:jc w:val="both"/>
        <w:rPr>
          <w:rFonts w:ascii="Arial" w:eastAsia="Times New Roman" w:hAnsi="Arial" w:cs="Arial"/>
          <w:sz w:val="20"/>
          <w:szCs w:val="20"/>
          <w:lang w:eastAsia="sl-SI"/>
        </w:rPr>
      </w:pPr>
    </w:p>
    <w:p w14:paraId="03443E35" w14:textId="77777777" w:rsidR="00B66E2C" w:rsidRPr="003D3F13" w:rsidRDefault="00B66E2C" w:rsidP="00B66E2C">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Pogodbeni stranki se lahko, s sklenitvijo aneksa k pogodbi, sporazumno dogovorita za daljši ali krajši odpovedni rok.</w:t>
      </w:r>
    </w:p>
    <w:p w14:paraId="6C1339CA" w14:textId="77777777" w:rsidR="00B66E2C" w:rsidRPr="003D3F13" w:rsidRDefault="00B66E2C" w:rsidP="00B66E2C">
      <w:pPr>
        <w:spacing w:after="0" w:line="240" w:lineRule="auto"/>
        <w:ind w:right="93"/>
        <w:jc w:val="both"/>
        <w:rPr>
          <w:rFonts w:ascii="Arial" w:eastAsia="Times New Roman" w:hAnsi="Arial" w:cs="Arial"/>
          <w:sz w:val="20"/>
          <w:szCs w:val="20"/>
          <w:lang w:eastAsia="sl-SI"/>
        </w:rPr>
      </w:pPr>
    </w:p>
    <w:p w14:paraId="389CEDFC" w14:textId="77777777" w:rsidR="00B66E2C" w:rsidRPr="003D3F13" w:rsidRDefault="00B66E2C" w:rsidP="00FA6B9B">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7762C106" w14:textId="77777777" w:rsidR="00B66E2C" w:rsidRPr="003D3F13" w:rsidRDefault="00B66E2C" w:rsidP="00B66E2C">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 xml:space="preserve">V primeru, da izvajalec ne izpolnjuje svojih pogodenih obveznosti, ga bo naročnik pisno opozoril in pozval k izpolnitvi svojih obveznost ter mu določil primeren rok za izpolnitev. Če izvajalec ne upošteva pisnega opozorila naročnika, ima naročnik pravico odstopiti od te pogodbe brez odpovednega roka in brez obveznosti do izvajalca ter unovčiti finančno zavarovanje za zavarovanje dobre izvedbe pogodbenih obveznosti. </w:t>
      </w:r>
    </w:p>
    <w:p w14:paraId="2293F346" w14:textId="77777777" w:rsidR="00B66E2C" w:rsidRPr="003D3F13" w:rsidRDefault="00B66E2C" w:rsidP="00B66E2C">
      <w:pPr>
        <w:spacing w:after="0" w:line="240" w:lineRule="auto"/>
        <w:ind w:right="93"/>
        <w:jc w:val="both"/>
        <w:rPr>
          <w:rFonts w:ascii="Arial" w:eastAsia="Times New Roman" w:hAnsi="Arial" w:cs="Arial"/>
          <w:sz w:val="20"/>
          <w:szCs w:val="20"/>
          <w:lang w:eastAsia="sl-SI"/>
        </w:rPr>
      </w:pPr>
    </w:p>
    <w:p w14:paraId="20E89415" w14:textId="77777777" w:rsidR="00B66E2C" w:rsidRPr="003D3F13" w:rsidRDefault="00B66E2C" w:rsidP="00B66E2C">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 xml:space="preserve">Naročnik lahko odstopi od pogodbe in unovči finančno zavarovanje za zavarovanje dobre izvedbe pogodbenih obveznosti brez vnaprejšnjega opozorila in brez obveznosti do izvajalca v primeru, kadar izvajalec svoje pogodbene obveznosti izvaja v nasprotju z izrecnimi zahtevami/navodili naročnika ali v nasprotju s pravili stroke, tehničnimi predpisi, standardi in veljavno zakonodajo ali v primeru kadar je očitno, da izvajalec ne bo izpolnil svojih pogodbenih obveznosti. </w:t>
      </w:r>
    </w:p>
    <w:p w14:paraId="1585A054" w14:textId="77777777" w:rsidR="00B66E2C" w:rsidRPr="003D3F13" w:rsidRDefault="00B66E2C" w:rsidP="00B66E2C">
      <w:pPr>
        <w:spacing w:after="0" w:line="240" w:lineRule="auto"/>
        <w:ind w:right="93"/>
        <w:jc w:val="both"/>
        <w:rPr>
          <w:rFonts w:ascii="Arial" w:eastAsia="Times New Roman" w:hAnsi="Arial" w:cs="Arial"/>
          <w:sz w:val="20"/>
          <w:szCs w:val="20"/>
          <w:lang w:eastAsia="sl-SI"/>
        </w:rPr>
      </w:pPr>
    </w:p>
    <w:p w14:paraId="426480EB" w14:textId="77777777" w:rsidR="00B66E2C" w:rsidRPr="003D3F13" w:rsidRDefault="00B66E2C" w:rsidP="00B66E2C">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O odstopu od pogodbe bo naročnik izvajalca pisno obvestil priporočeno po pošti. V primeru odstopa od pogodbe so pogodbene stranke dolžne do tedaj prevzete obveznosti izpolniti tako, kot je bilo to dogovorjeno pred odstopom.</w:t>
      </w:r>
    </w:p>
    <w:p w14:paraId="24B29F60" w14:textId="77777777" w:rsidR="00B66E2C" w:rsidRPr="003D3F13" w:rsidRDefault="00B66E2C" w:rsidP="00B66E2C">
      <w:pPr>
        <w:spacing w:after="0" w:line="240" w:lineRule="auto"/>
        <w:ind w:right="93"/>
        <w:jc w:val="both"/>
        <w:rPr>
          <w:rFonts w:ascii="Arial" w:eastAsia="Times New Roman" w:hAnsi="Arial" w:cs="Arial"/>
          <w:sz w:val="20"/>
          <w:szCs w:val="20"/>
          <w:lang w:eastAsia="sl-SI"/>
        </w:rPr>
      </w:pPr>
    </w:p>
    <w:p w14:paraId="7398DDD8" w14:textId="77777777" w:rsidR="00B66E2C" w:rsidRPr="003D3F13" w:rsidRDefault="00B66E2C" w:rsidP="00B66E2C">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Izvajalec ima pravico do odstopa od te pogodbe v primeru kršenja določil te pogodbe s strani naročnika. V tem primeru pogodba preneha veljati, ko naročnik prejme pisno obvestilo, poslano priporočeno po pošti, o odstopu od pogodbe z navedbo razloga za odstop.</w:t>
      </w:r>
    </w:p>
    <w:p w14:paraId="18A855D4" w14:textId="77777777" w:rsidR="00CF49D1" w:rsidRPr="003D3F13" w:rsidRDefault="00CF49D1" w:rsidP="004E4311">
      <w:pPr>
        <w:spacing w:after="0"/>
        <w:jc w:val="both"/>
        <w:rPr>
          <w:rFonts w:ascii="Arial" w:hAnsi="Arial" w:cs="Arial"/>
          <w:sz w:val="20"/>
          <w:szCs w:val="20"/>
        </w:rPr>
      </w:pPr>
    </w:p>
    <w:p w14:paraId="5B9B25ED" w14:textId="77777777" w:rsidR="00CF49D1" w:rsidRPr="003D3F13" w:rsidRDefault="00CF49D1" w:rsidP="00CF49D1">
      <w:pPr>
        <w:pStyle w:val="Odstavekseznama"/>
        <w:numPr>
          <w:ilvl w:val="0"/>
          <w:numId w:val="76"/>
        </w:numPr>
        <w:spacing w:after="0" w:line="240" w:lineRule="auto"/>
        <w:rPr>
          <w:rFonts w:ascii="Arial" w:eastAsia="Times New Roman" w:hAnsi="Arial" w:cs="Arial"/>
          <w:b/>
          <w:sz w:val="20"/>
          <w:szCs w:val="20"/>
          <w:lang w:eastAsia="sl-SI"/>
        </w:rPr>
      </w:pPr>
      <w:r w:rsidRPr="003D3F13">
        <w:rPr>
          <w:rFonts w:ascii="Arial" w:eastAsia="Times New Roman" w:hAnsi="Arial" w:cs="Arial"/>
          <w:b/>
          <w:sz w:val="20"/>
          <w:szCs w:val="20"/>
          <w:lang w:eastAsia="sl-SI"/>
        </w:rPr>
        <w:t>REŠEVANJE SPOROV</w:t>
      </w:r>
    </w:p>
    <w:p w14:paraId="6A0AECAE" w14:textId="77777777" w:rsidR="00CF49D1" w:rsidRPr="003D3F13" w:rsidRDefault="00CF49D1" w:rsidP="00CF49D1">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4026CB84" w14:textId="77777777" w:rsidR="00CF49D1" w:rsidRPr="003D3F13" w:rsidRDefault="00CF49D1" w:rsidP="00CF49D1">
      <w:pPr>
        <w:spacing w:after="0" w:line="240" w:lineRule="auto"/>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 xml:space="preserve">Pogodbeni stranki se obvezujeta, da bosta naredili vse, kar je potrebno za izvršitev pogodbe, in da bosta ravnali kot dobra gospodarja. </w:t>
      </w:r>
    </w:p>
    <w:p w14:paraId="2B5A6DE8" w14:textId="77777777" w:rsidR="00CF49D1" w:rsidRPr="003D3F13" w:rsidRDefault="00CF49D1" w:rsidP="00CF49D1">
      <w:pPr>
        <w:spacing w:after="0" w:line="240" w:lineRule="auto"/>
        <w:jc w:val="both"/>
        <w:rPr>
          <w:rFonts w:ascii="Arial" w:eastAsia="Times New Roman" w:hAnsi="Arial" w:cs="Arial"/>
          <w:sz w:val="20"/>
          <w:szCs w:val="20"/>
          <w:lang w:eastAsia="sl-SI"/>
        </w:rPr>
      </w:pPr>
    </w:p>
    <w:p w14:paraId="473726C9" w14:textId="77777777" w:rsidR="00CF49D1" w:rsidRPr="003D3F13" w:rsidRDefault="00CF49D1" w:rsidP="00CF49D1">
      <w:pPr>
        <w:spacing w:after="0" w:line="240" w:lineRule="auto"/>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Morebitne spore pogodbeni stranki rešujeta sporazumno, če pa do sporazuma ne pride, je za reševanje sporov pristojno sodišče po sedežu naročnika.</w:t>
      </w:r>
    </w:p>
    <w:p w14:paraId="5EF474D8"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633374F5" w14:textId="34B55853" w:rsidR="009617F6" w:rsidRPr="003D3F13" w:rsidRDefault="00E42F89" w:rsidP="008716F4">
      <w:pPr>
        <w:pStyle w:val="Odstavekseznama"/>
        <w:numPr>
          <w:ilvl w:val="0"/>
          <w:numId w:val="76"/>
        </w:numPr>
        <w:spacing w:after="0" w:line="240" w:lineRule="auto"/>
        <w:rPr>
          <w:rFonts w:ascii="Arial" w:eastAsia="Times New Roman" w:hAnsi="Arial" w:cs="Arial"/>
          <w:b/>
          <w:sz w:val="20"/>
          <w:szCs w:val="20"/>
          <w:lang w:eastAsia="sl-SI"/>
        </w:rPr>
      </w:pPr>
      <w:r w:rsidRPr="003D3F13">
        <w:rPr>
          <w:rFonts w:ascii="Arial" w:eastAsia="Times New Roman" w:hAnsi="Arial" w:cs="Arial"/>
          <w:b/>
          <w:sz w:val="20"/>
          <w:szCs w:val="20"/>
          <w:lang w:eastAsia="sl-SI"/>
        </w:rPr>
        <w:t>OSTALE</w:t>
      </w:r>
      <w:r w:rsidR="009617F6" w:rsidRPr="003D3F13">
        <w:rPr>
          <w:rFonts w:ascii="Arial" w:eastAsia="Times New Roman" w:hAnsi="Arial" w:cs="Arial"/>
          <w:b/>
          <w:sz w:val="20"/>
          <w:szCs w:val="20"/>
          <w:lang w:eastAsia="sl-SI"/>
        </w:rPr>
        <w:t xml:space="preserve"> DOLOČBE</w:t>
      </w:r>
    </w:p>
    <w:p w14:paraId="481AC9D3" w14:textId="77777777" w:rsidR="009617F6" w:rsidRPr="003D3F13" w:rsidRDefault="009617F6" w:rsidP="00546DDE">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46BD6FEE" w14:textId="04C3843A"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Za urejanje razmerij, ki niso urejena s to pogodbo</w:t>
      </w:r>
      <w:r w:rsidR="000722E8" w:rsidRPr="003D3F13">
        <w:rPr>
          <w:rFonts w:ascii="Arial" w:eastAsia="Times New Roman" w:hAnsi="Arial" w:cs="Arial"/>
          <w:sz w:val="20"/>
          <w:szCs w:val="20"/>
          <w:lang w:eastAsia="sl-SI"/>
        </w:rPr>
        <w:t>,</w:t>
      </w:r>
      <w:r w:rsidRPr="003D3F13">
        <w:rPr>
          <w:rFonts w:ascii="Arial" w:eastAsia="Times New Roman" w:hAnsi="Arial" w:cs="Arial"/>
          <w:sz w:val="20"/>
          <w:szCs w:val="20"/>
          <w:lang w:eastAsia="sl-SI"/>
        </w:rPr>
        <w:t xml:space="preserve"> se uporabljajo določila Obligacijskega zakonika.</w:t>
      </w:r>
    </w:p>
    <w:p w14:paraId="6C7BD3DA"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657B3C97" w14:textId="77777777" w:rsidR="009617F6" w:rsidRPr="003D3F13" w:rsidRDefault="009617F6" w:rsidP="00546DDE">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43D06A5C" w14:textId="1ADD03E8"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Morebitne spremembe ali dopolnitve te pogodbe veljajo samo v pisni obliki in v primeru, da jih podpiše</w:t>
      </w:r>
      <w:r w:rsidR="003471EE" w:rsidRPr="003D3F13">
        <w:rPr>
          <w:rFonts w:ascii="Arial" w:eastAsia="Times New Roman" w:hAnsi="Arial" w:cs="Arial"/>
          <w:sz w:val="20"/>
          <w:szCs w:val="20"/>
          <w:lang w:eastAsia="sl-SI"/>
        </w:rPr>
        <w:t>ta</w:t>
      </w:r>
      <w:r w:rsidRPr="003D3F13">
        <w:rPr>
          <w:rFonts w:ascii="Arial" w:eastAsia="Times New Roman" w:hAnsi="Arial" w:cs="Arial"/>
          <w:sz w:val="20"/>
          <w:szCs w:val="20"/>
          <w:lang w:eastAsia="sl-SI"/>
        </w:rPr>
        <w:t xml:space="preserve"> </w:t>
      </w:r>
      <w:r w:rsidR="003471EE" w:rsidRPr="003D3F13">
        <w:rPr>
          <w:rFonts w:ascii="Arial" w:eastAsia="Times New Roman" w:hAnsi="Arial" w:cs="Arial"/>
          <w:sz w:val="20"/>
          <w:szCs w:val="20"/>
          <w:lang w:eastAsia="sl-SI"/>
        </w:rPr>
        <w:t>obe</w:t>
      </w:r>
      <w:r w:rsidRPr="003D3F13">
        <w:rPr>
          <w:rFonts w:ascii="Arial" w:eastAsia="Times New Roman" w:hAnsi="Arial" w:cs="Arial"/>
          <w:sz w:val="20"/>
          <w:szCs w:val="20"/>
          <w:lang w:eastAsia="sl-SI"/>
        </w:rPr>
        <w:t xml:space="preserve"> pogodben</w:t>
      </w:r>
      <w:r w:rsidR="003471EE" w:rsidRPr="003D3F13">
        <w:rPr>
          <w:rFonts w:ascii="Arial" w:eastAsia="Times New Roman" w:hAnsi="Arial" w:cs="Arial"/>
          <w:sz w:val="20"/>
          <w:szCs w:val="20"/>
          <w:lang w:eastAsia="sl-SI"/>
        </w:rPr>
        <w:t>i</w:t>
      </w:r>
      <w:r w:rsidRPr="003D3F13">
        <w:rPr>
          <w:rFonts w:ascii="Arial" w:eastAsia="Times New Roman" w:hAnsi="Arial" w:cs="Arial"/>
          <w:sz w:val="20"/>
          <w:szCs w:val="20"/>
          <w:lang w:eastAsia="sl-SI"/>
        </w:rPr>
        <w:t xml:space="preserve"> strank</w:t>
      </w:r>
      <w:r w:rsidR="003471EE" w:rsidRPr="003D3F13">
        <w:rPr>
          <w:rFonts w:ascii="Arial" w:eastAsia="Times New Roman" w:hAnsi="Arial" w:cs="Arial"/>
          <w:sz w:val="20"/>
          <w:szCs w:val="20"/>
          <w:lang w:eastAsia="sl-SI"/>
        </w:rPr>
        <w:t>i</w:t>
      </w:r>
      <w:r w:rsidRPr="003D3F13">
        <w:rPr>
          <w:rFonts w:ascii="Arial" w:eastAsia="Times New Roman" w:hAnsi="Arial" w:cs="Arial"/>
          <w:sz w:val="20"/>
          <w:szCs w:val="20"/>
          <w:lang w:eastAsia="sl-SI"/>
        </w:rPr>
        <w:t>.</w:t>
      </w:r>
    </w:p>
    <w:p w14:paraId="2D8D2EC7"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1C485C97" w14:textId="4D6560E3"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lastRenderedPageBreak/>
        <w:t>Če katerokoli od določil te pogodbe je ali postane neveljavno, to ne vpliva na ostala določila te pogodbe. Neveljavno določilo se nadomesti z veljavnim, ki mora čim bolj ustrezati namenu, ki s</w:t>
      </w:r>
      <w:r w:rsidR="003471EE" w:rsidRPr="003D3F13">
        <w:rPr>
          <w:rFonts w:ascii="Arial" w:eastAsia="Times New Roman" w:hAnsi="Arial" w:cs="Arial"/>
          <w:sz w:val="20"/>
          <w:szCs w:val="20"/>
          <w:lang w:eastAsia="sl-SI"/>
        </w:rPr>
        <w:t>ta</w:t>
      </w:r>
      <w:r w:rsidRPr="003D3F13">
        <w:rPr>
          <w:rFonts w:ascii="Arial" w:eastAsia="Times New Roman" w:hAnsi="Arial" w:cs="Arial"/>
          <w:sz w:val="20"/>
          <w:szCs w:val="20"/>
          <w:lang w:eastAsia="sl-SI"/>
        </w:rPr>
        <w:t xml:space="preserve"> ga želel</w:t>
      </w:r>
      <w:r w:rsidR="003471EE" w:rsidRPr="003D3F13">
        <w:rPr>
          <w:rFonts w:ascii="Arial" w:eastAsia="Times New Roman" w:hAnsi="Arial" w:cs="Arial"/>
          <w:sz w:val="20"/>
          <w:szCs w:val="20"/>
          <w:lang w:eastAsia="sl-SI"/>
        </w:rPr>
        <w:t>i</w:t>
      </w:r>
      <w:r w:rsidRPr="003D3F13">
        <w:rPr>
          <w:rFonts w:ascii="Arial" w:eastAsia="Times New Roman" w:hAnsi="Arial" w:cs="Arial"/>
          <w:sz w:val="20"/>
          <w:szCs w:val="20"/>
          <w:lang w:eastAsia="sl-SI"/>
        </w:rPr>
        <w:t xml:space="preserve"> doseči pogodben</w:t>
      </w:r>
      <w:r w:rsidR="003471EE" w:rsidRPr="003D3F13">
        <w:rPr>
          <w:rFonts w:ascii="Arial" w:eastAsia="Times New Roman" w:hAnsi="Arial" w:cs="Arial"/>
          <w:sz w:val="20"/>
          <w:szCs w:val="20"/>
          <w:lang w:eastAsia="sl-SI"/>
        </w:rPr>
        <w:t>i</w:t>
      </w:r>
      <w:r w:rsidRPr="003D3F13">
        <w:rPr>
          <w:rFonts w:ascii="Arial" w:eastAsia="Times New Roman" w:hAnsi="Arial" w:cs="Arial"/>
          <w:sz w:val="20"/>
          <w:szCs w:val="20"/>
          <w:lang w:eastAsia="sl-SI"/>
        </w:rPr>
        <w:t xml:space="preserve"> strank</w:t>
      </w:r>
      <w:r w:rsidR="003471EE" w:rsidRPr="003D3F13">
        <w:rPr>
          <w:rFonts w:ascii="Arial" w:eastAsia="Times New Roman" w:hAnsi="Arial" w:cs="Arial"/>
          <w:sz w:val="20"/>
          <w:szCs w:val="20"/>
          <w:lang w:eastAsia="sl-SI"/>
        </w:rPr>
        <w:t>i</w:t>
      </w:r>
      <w:r w:rsidRPr="003D3F13">
        <w:rPr>
          <w:rFonts w:ascii="Arial" w:eastAsia="Times New Roman" w:hAnsi="Arial" w:cs="Arial"/>
          <w:sz w:val="20"/>
          <w:szCs w:val="20"/>
          <w:lang w:eastAsia="sl-SI"/>
        </w:rPr>
        <w:t xml:space="preserve"> z neveljavnim določilom.</w:t>
      </w:r>
    </w:p>
    <w:p w14:paraId="1F14CD99"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7C2017A8" w14:textId="77777777" w:rsidR="009617F6" w:rsidRPr="003D3F13" w:rsidRDefault="009617F6" w:rsidP="009617F6">
      <w:pPr>
        <w:spacing w:after="0" w:line="240" w:lineRule="auto"/>
        <w:ind w:right="93"/>
        <w:jc w:val="both"/>
        <w:rPr>
          <w:rFonts w:ascii="Arial" w:eastAsia="Times New Roman" w:hAnsi="Arial" w:cs="Arial"/>
          <w:sz w:val="20"/>
          <w:szCs w:val="20"/>
          <w:lang w:val="es-AR" w:eastAsia="sl-SI"/>
        </w:rPr>
      </w:pPr>
      <w:r w:rsidRPr="003D3F13">
        <w:rPr>
          <w:rFonts w:ascii="Arial" w:eastAsia="Times New Roman" w:hAnsi="Arial" w:cs="Arial"/>
          <w:sz w:val="20"/>
          <w:szCs w:val="20"/>
          <w:lang w:eastAsia="sl-SI"/>
        </w:rPr>
        <w:t>Dobavitelj s podpisom te pogodbe jamči, da mu je poznano blago in vsi riziki, ki bodo spremljali dobavo, da je seznanjen z razpisnimi zahtevami in s tehnično dokumentacijo ter da so mu razumljivi in jasni pogoji in okoliščine za pravilno izvedbo dobave blaga.</w:t>
      </w:r>
      <w:r w:rsidRPr="003D3F13">
        <w:rPr>
          <w:rFonts w:ascii="Arial" w:eastAsia="Times New Roman" w:hAnsi="Arial" w:cs="Arial"/>
          <w:sz w:val="20"/>
          <w:szCs w:val="20"/>
          <w:lang w:val="es-AR" w:eastAsia="sl-SI"/>
        </w:rPr>
        <w:t xml:space="preserve"> Dobavitelj se strinja, da lahko naročnik prekine pogodbeno razmerje v primeru nespoštovanja določil pogodbe in določil javnega naročanja, brez odškodninske odgovornosti do dobavitelja.</w:t>
      </w:r>
    </w:p>
    <w:p w14:paraId="70E2B296" w14:textId="77777777" w:rsidR="00B87DF9" w:rsidRPr="003D3F13" w:rsidRDefault="00B87DF9" w:rsidP="009617F6">
      <w:pPr>
        <w:spacing w:after="0" w:line="240" w:lineRule="auto"/>
        <w:ind w:right="93"/>
        <w:jc w:val="both"/>
        <w:rPr>
          <w:rFonts w:ascii="Arial" w:eastAsia="Times New Roman" w:hAnsi="Arial" w:cs="Arial"/>
          <w:sz w:val="20"/>
          <w:szCs w:val="20"/>
          <w:lang w:val="es-AR" w:eastAsia="sl-SI"/>
        </w:rPr>
      </w:pPr>
    </w:p>
    <w:p w14:paraId="00E55078" w14:textId="77777777" w:rsidR="009617F6" w:rsidRPr="003D3F13" w:rsidRDefault="009617F6" w:rsidP="00546DDE">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784CC609"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Ta pogodba v celoti zavezuje tudi morebitne vsakokratne pravne naslednike vsake od pogodbenih strank, kar velja zlasti tudi v primeru organizacijsko – statusnih ter lastninskih sprememb.</w:t>
      </w:r>
    </w:p>
    <w:p w14:paraId="34563B30"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6B295F73" w14:textId="77777777" w:rsidR="009617F6" w:rsidRPr="003D3F13" w:rsidRDefault="009617F6" w:rsidP="00546DDE">
      <w:pPr>
        <w:numPr>
          <w:ilvl w:val="0"/>
          <w:numId w:val="46"/>
        </w:numPr>
        <w:spacing w:after="0" w:line="240" w:lineRule="auto"/>
        <w:ind w:right="93"/>
        <w:jc w:val="center"/>
        <w:rPr>
          <w:rFonts w:ascii="Arial" w:eastAsia="Times New Roman" w:hAnsi="Arial" w:cs="Arial"/>
          <w:b/>
          <w:sz w:val="20"/>
          <w:szCs w:val="20"/>
          <w:lang w:eastAsia="sl-SI"/>
        </w:rPr>
      </w:pPr>
      <w:r w:rsidRPr="003D3F13">
        <w:rPr>
          <w:rFonts w:ascii="Arial" w:eastAsia="Times New Roman" w:hAnsi="Arial" w:cs="Arial"/>
          <w:b/>
          <w:sz w:val="20"/>
          <w:szCs w:val="20"/>
          <w:lang w:eastAsia="sl-SI"/>
        </w:rPr>
        <w:t>člen</w:t>
      </w:r>
    </w:p>
    <w:p w14:paraId="2D3FB5C4" w14:textId="77777777" w:rsidR="009617F6" w:rsidRPr="003D3F13" w:rsidRDefault="009617F6" w:rsidP="009617F6">
      <w:pPr>
        <w:spacing w:after="0" w:line="240" w:lineRule="auto"/>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Izvajalec se obvezuje, da bo kadarkoli v času veljavnosti pogodbe, v skladu s šestim odstavkom 91. člena ZJN-3, v roku osmih (8) dni od prejema poziva, kupcu posredoval podatke o:</w:t>
      </w:r>
    </w:p>
    <w:p w14:paraId="002CE4C4" w14:textId="77777777" w:rsidR="009617F6" w:rsidRPr="003D3F13" w:rsidRDefault="009617F6" w:rsidP="00554EFF">
      <w:pPr>
        <w:numPr>
          <w:ilvl w:val="0"/>
          <w:numId w:val="51"/>
        </w:numPr>
        <w:spacing w:after="0" w:line="240" w:lineRule="auto"/>
        <w:contextualSpacing/>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svojih ustanoviteljih, družbenikih, delničarjih, komanditistih ali drugih lastnikih in podatke o lastniških deležih navedenih oseb;</w:t>
      </w:r>
    </w:p>
    <w:p w14:paraId="5550EE65" w14:textId="77777777" w:rsidR="009617F6" w:rsidRPr="003D3F13" w:rsidRDefault="009617F6" w:rsidP="00554EFF">
      <w:pPr>
        <w:numPr>
          <w:ilvl w:val="0"/>
          <w:numId w:val="51"/>
        </w:numPr>
        <w:spacing w:after="0" w:line="240" w:lineRule="auto"/>
        <w:contextualSpacing/>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gospodarskih subjektih, za katere se glede na določbe zakona, ki ureja gospodarske družbe, šteje, da so z njim povezane družbe.</w:t>
      </w:r>
    </w:p>
    <w:p w14:paraId="6A4C48D6" w14:textId="77777777" w:rsidR="007338C6" w:rsidRPr="003D3F13" w:rsidRDefault="007338C6" w:rsidP="007338C6">
      <w:pPr>
        <w:spacing w:after="0" w:line="240" w:lineRule="auto"/>
        <w:ind w:left="720"/>
        <w:contextualSpacing/>
        <w:jc w:val="both"/>
        <w:rPr>
          <w:rFonts w:ascii="Arial" w:eastAsia="Times New Roman" w:hAnsi="Arial" w:cs="Arial"/>
          <w:sz w:val="20"/>
          <w:szCs w:val="20"/>
          <w:lang w:eastAsia="sl-SI"/>
        </w:rPr>
      </w:pPr>
    </w:p>
    <w:p w14:paraId="090FDD01" w14:textId="77777777" w:rsidR="009617F6" w:rsidRPr="003D3F13" w:rsidRDefault="009617F6" w:rsidP="00546DDE">
      <w:pPr>
        <w:numPr>
          <w:ilvl w:val="0"/>
          <w:numId w:val="46"/>
        </w:numPr>
        <w:spacing w:after="0" w:line="240" w:lineRule="auto"/>
        <w:ind w:right="93"/>
        <w:jc w:val="center"/>
        <w:rPr>
          <w:rFonts w:ascii="Arial" w:eastAsia="Times New Roman" w:hAnsi="Arial" w:cs="Arial"/>
          <w:b/>
          <w:sz w:val="20"/>
          <w:szCs w:val="20"/>
          <w:lang w:eastAsia="sl-SI"/>
        </w:rPr>
      </w:pPr>
      <w:bookmarkStart w:id="49" w:name="_Hlk7093434"/>
      <w:r w:rsidRPr="003D3F13">
        <w:rPr>
          <w:rFonts w:ascii="Arial" w:eastAsia="Times New Roman" w:hAnsi="Arial" w:cs="Arial"/>
          <w:b/>
          <w:sz w:val="20"/>
          <w:szCs w:val="20"/>
          <w:lang w:eastAsia="sl-SI"/>
        </w:rPr>
        <w:t>člen</w:t>
      </w:r>
    </w:p>
    <w:p w14:paraId="409E120E"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r w:rsidRPr="003D3F13">
        <w:rPr>
          <w:rFonts w:ascii="Arial" w:eastAsia="Times New Roman" w:hAnsi="Arial" w:cs="Arial"/>
          <w:sz w:val="20"/>
          <w:szCs w:val="20"/>
          <w:lang w:eastAsia="sl-SI"/>
        </w:rPr>
        <w:t xml:space="preserve">Pogodba je sestavljena in podpisana v štirih (4) enakih izvodih, od katerih prejme naročnik dva (2) in dobavitelj 2 (dva) izvoda. </w:t>
      </w:r>
    </w:p>
    <w:bookmarkEnd w:id="49"/>
    <w:p w14:paraId="0B2780C0"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p w14:paraId="0582FB2E" w14:textId="77777777" w:rsidR="009617F6" w:rsidRPr="003D3F13" w:rsidRDefault="009617F6" w:rsidP="009617F6">
      <w:pPr>
        <w:spacing w:after="0" w:line="240" w:lineRule="auto"/>
        <w:ind w:right="93"/>
        <w:jc w:val="both"/>
        <w:rPr>
          <w:rFonts w:ascii="Arial" w:eastAsia="Times New Roman" w:hAnsi="Arial" w:cs="Arial"/>
          <w:sz w:val="20"/>
          <w:szCs w:val="20"/>
          <w:lang w:eastAsia="sl-SI"/>
        </w:rPr>
      </w:pPr>
    </w:p>
    <w:tbl>
      <w:tblPr>
        <w:tblW w:w="0" w:type="auto"/>
        <w:tblLook w:val="00A0" w:firstRow="1" w:lastRow="0" w:firstColumn="1" w:lastColumn="0" w:noHBand="0" w:noVBand="0"/>
      </w:tblPr>
      <w:tblGrid>
        <w:gridCol w:w="4949"/>
        <w:gridCol w:w="4791"/>
      </w:tblGrid>
      <w:tr w:rsidR="003D3F13" w:rsidRPr="003D3F13" w14:paraId="3CFF8F01" w14:textId="77777777" w:rsidTr="00280896">
        <w:tc>
          <w:tcPr>
            <w:tcW w:w="5073" w:type="dxa"/>
          </w:tcPr>
          <w:p w14:paraId="0CEAB462" w14:textId="77777777" w:rsidR="009617F6" w:rsidRPr="003D3F13" w:rsidRDefault="009617F6" w:rsidP="009617F6">
            <w:pPr>
              <w:spacing w:after="0" w:line="240" w:lineRule="auto"/>
              <w:jc w:val="both"/>
              <w:rPr>
                <w:rFonts w:ascii="Arial" w:eastAsia="Times New Roman" w:hAnsi="Arial" w:cs="Arial"/>
                <w:snapToGrid w:val="0"/>
                <w:sz w:val="20"/>
                <w:szCs w:val="20"/>
                <w:lang w:eastAsia="sl-SI"/>
              </w:rPr>
            </w:pPr>
            <w:r w:rsidRPr="003D3F13">
              <w:rPr>
                <w:rFonts w:ascii="Arial" w:eastAsia="Times New Roman" w:hAnsi="Arial" w:cs="Arial"/>
                <w:snapToGrid w:val="0"/>
                <w:sz w:val="20"/>
                <w:szCs w:val="20"/>
                <w:lang w:eastAsia="sl-SI"/>
              </w:rPr>
              <w:t>Datum:</w:t>
            </w:r>
          </w:p>
        </w:tc>
        <w:tc>
          <w:tcPr>
            <w:tcW w:w="5074" w:type="dxa"/>
          </w:tcPr>
          <w:p w14:paraId="2316CE92" w14:textId="77777777" w:rsidR="009617F6" w:rsidRPr="003D3F13" w:rsidRDefault="009617F6" w:rsidP="009617F6">
            <w:pPr>
              <w:spacing w:after="0" w:line="240" w:lineRule="auto"/>
              <w:jc w:val="both"/>
              <w:rPr>
                <w:rFonts w:ascii="Arial" w:eastAsia="Times New Roman" w:hAnsi="Arial" w:cs="Arial"/>
                <w:snapToGrid w:val="0"/>
                <w:sz w:val="20"/>
                <w:szCs w:val="20"/>
                <w:lang w:eastAsia="sl-SI"/>
              </w:rPr>
            </w:pPr>
            <w:r w:rsidRPr="003D3F13">
              <w:rPr>
                <w:rFonts w:ascii="Arial" w:eastAsia="Times New Roman" w:hAnsi="Arial" w:cs="Arial"/>
                <w:snapToGrid w:val="0"/>
                <w:sz w:val="20"/>
                <w:szCs w:val="20"/>
                <w:lang w:eastAsia="sl-SI"/>
              </w:rPr>
              <w:t>Datum:</w:t>
            </w:r>
          </w:p>
        </w:tc>
      </w:tr>
      <w:tr w:rsidR="003D3F13" w:rsidRPr="003D3F13" w14:paraId="535A02ED" w14:textId="77777777" w:rsidTr="00280896">
        <w:tc>
          <w:tcPr>
            <w:tcW w:w="5073" w:type="dxa"/>
          </w:tcPr>
          <w:p w14:paraId="331DFCA5" w14:textId="77777777" w:rsidR="009617F6" w:rsidRPr="003D3F13" w:rsidRDefault="009617F6" w:rsidP="009617F6">
            <w:pPr>
              <w:spacing w:after="0" w:line="240" w:lineRule="auto"/>
              <w:jc w:val="both"/>
              <w:rPr>
                <w:rFonts w:ascii="Arial" w:eastAsia="Times New Roman" w:hAnsi="Arial" w:cs="Arial"/>
                <w:snapToGrid w:val="0"/>
                <w:sz w:val="20"/>
                <w:szCs w:val="20"/>
                <w:lang w:eastAsia="sl-SI"/>
              </w:rPr>
            </w:pPr>
            <w:r w:rsidRPr="003D3F13">
              <w:rPr>
                <w:rFonts w:ascii="Arial" w:eastAsia="Times New Roman" w:hAnsi="Arial" w:cs="Arial"/>
                <w:snapToGrid w:val="0"/>
                <w:sz w:val="20"/>
                <w:szCs w:val="20"/>
                <w:lang w:eastAsia="sl-SI"/>
              </w:rPr>
              <w:t>Št. pogodbe:</w:t>
            </w:r>
          </w:p>
        </w:tc>
        <w:tc>
          <w:tcPr>
            <w:tcW w:w="5074" w:type="dxa"/>
          </w:tcPr>
          <w:p w14:paraId="20721345" w14:textId="77777777" w:rsidR="009617F6" w:rsidRPr="003D3F13" w:rsidRDefault="009617F6" w:rsidP="009617F6">
            <w:pPr>
              <w:spacing w:after="0" w:line="240" w:lineRule="auto"/>
              <w:jc w:val="both"/>
              <w:rPr>
                <w:rFonts w:ascii="Arial" w:eastAsia="Times New Roman" w:hAnsi="Arial" w:cs="Arial"/>
                <w:snapToGrid w:val="0"/>
                <w:sz w:val="20"/>
                <w:szCs w:val="20"/>
                <w:lang w:eastAsia="sl-SI"/>
              </w:rPr>
            </w:pPr>
            <w:r w:rsidRPr="003D3F13">
              <w:rPr>
                <w:rFonts w:ascii="Arial" w:eastAsia="Times New Roman" w:hAnsi="Arial" w:cs="Arial"/>
                <w:snapToGrid w:val="0"/>
                <w:sz w:val="20"/>
                <w:szCs w:val="20"/>
                <w:lang w:eastAsia="sl-SI"/>
              </w:rPr>
              <w:t>Št. pogodbe:</w:t>
            </w:r>
          </w:p>
        </w:tc>
      </w:tr>
      <w:tr w:rsidR="003D3F13" w:rsidRPr="003D3F13" w14:paraId="525D3A5B" w14:textId="77777777" w:rsidTr="00280896">
        <w:tc>
          <w:tcPr>
            <w:tcW w:w="5073" w:type="dxa"/>
          </w:tcPr>
          <w:p w14:paraId="3F2F152A" w14:textId="77777777" w:rsidR="009617F6" w:rsidRPr="003D3F13" w:rsidRDefault="009617F6" w:rsidP="009617F6">
            <w:pPr>
              <w:spacing w:after="0" w:line="240" w:lineRule="auto"/>
              <w:jc w:val="both"/>
              <w:rPr>
                <w:rFonts w:ascii="Arial" w:eastAsia="Times New Roman" w:hAnsi="Arial" w:cs="Arial"/>
                <w:b/>
                <w:snapToGrid w:val="0"/>
                <w:sz w:val="20"/>
                <w:szCs w:val="20"/>
                <w:lang w:eastAsia="sl-SI"/>
              </w:rPr>
            </w:pPr>
          </w:p>
        </w:tc>
        <w:tc>
          <w:tcPr>
            <w:tcW w:w="5074" w:type="dxa"/>
          </w:tcPr>
          <w:p w14:paraId="0C4BC8A6" w14:textId="77777777" w:rsidR="009617F6" w:rsidRPr="003D3F13" w:rsidRDefault="009617F6" w:rsidP="009617F6">
            <w:pPr>
              <w:spacing w:after="0" w:line="240" w:lineRule="auto"/>
              <w:jc w:val="both"/>
              <w:rPr>
                <w:rFonts w:ascii="Arial" w:eastAsia="Times New Roman" w:hAnsi="Arial" w:cs="Arial"/>
                <w:b/>
                <w:snapToGrid w:val="0"/>
                <w:sz w:val="20"/>
                <w:szCs w:val="20"/>
                <w:lang w:eastAsia="sl-SI"/>
              </w:rPr>
            </w:pPr>
          </w:p>
        </w:tc>
      </w:tr>
      <w:tr w:rsidR="003D3F13" w:rsidRPr="003D3F13" w14:paraId="2FE1B2A8" w14:textId="77777777" w:rsidTr="00280896">
        <w:tc>
          <w:tcPr>
            <w:tcW w:w="5073" w:type="dxa"/>
          </w:tcPr>
          <w:p w14:paraId="5D949BC9" w14:textId="77777777" w:rsidR="009617F6" w:rsidRPr="003D3F13" w:rsidRDefault="009617F6" w:rsidP="009617F6">
            <w:pPr>
              <w:spacing w:after="0" w:line="240" w:lineRule="auto"/>
              <w:jc w:val="both"/>
              <w:rPr>
                <w:rFonts w:ascii="Arial" w:eastAsia="Times New Roman" w:hAnsi="Arial" w:cs="Arial"/>
                <w:b/>
                <w:snapToGrid w:val="0"/>
                <w:sz w:val="20"/>
                <w:szCs w:val="20"/>
                <w:lang w:eastAsia="sl-SI"/>
              </w:rPr>
            </w:pPr>
            <w:r w:rsidRPr="003D3F13">
              <w:rPr>
                <w:rFonts w:ascii="Arial" w:eastAsia="Times New Roman" w:hAnsi="Arial" w:cs="Arial"/>
                <w:b/>
                <w:snapToGrid w:val="0"/>
                <w:sz w:val="20"/>
                <w:szCs w:val="20"/>
                <w:lang w:eastAsia="sl-SI"/>
              </w:rPr>
              <w:t xml:space="preserve">IZVAJALEC: </w:t>
            </w:r>
          </w:p>
        </w:tc>
        <w:tc>
          <w:tcPr>
            <w:tcW w:w="5074" w:type="dxa"/>
          </w:tcPr>
          <w:p w14:paraId="292948FC" w14:textId="77777777" w:rsidR="009617F6" w:rsidRPr="003D3F13" w:rsidRDefault="009617F6" w:rsidP="009617F6">
            <w:pPr>
              <w:spacing w:after="0" w:line="240" w:lineRule="auto"/>
              <w:jc w:val="both"/>
              <w:rPr>
                <w:rFonts w:ascii="Arial" w:eastAsia="Times New Roman" w:hAnsi="Arial" w:cs="Arial"/>
                <w:b/>
                <w:snapToGrid w:val="0"/>
                <w:sz w:val="20"/>
                <w:szCs w:val="20"/>
                <w:lang w:eastAsia="sl-SI"/>
              </w:rPr>
            </w:pPr>
            <w:r w:rsidRPr="003D3F13">
              <w:rPr>
                <w:rFonts w:ascii="Arial" w:eastAsia="Times New Roman" w:hAnsi="Arial" w:cs="Arial"/>
                <w:b/>
                <w:snapToGrid w:val="0"/>
                <w:sz w:val="20"/>
                <w:szCs w:val="20"/>
                <w:lang w:eastAsia="sl-SI"/>
              </w:rPr>
              <w:t>NAROČNIK:</w:t>
            </w:r>
          </w:p>
        </w:tc>
      </w:tr>
      <w:tr w:rsidR="003D3F13" w:rsidRPr="003D3F13" w14:paraId="43DE1BD8" w14:textId="77777777" w:rsidTr="00280896">
        <w:tc>
          <w:tcPr>
            <w:tcW w:w="5073" w:type="dxa"/>
          </w:tcPr>
          <w:p w14:paraId="008F98F9" w14:textId="77777777" w:rsidR="009617F6" w:rsidRPr="003D3F13" w:rsidRDefault="009617F6" w:rsidP="009617F6">
            <w:pPr>
              <w:spacing w:after="0" w:line="240" w:lineRule="auto"/>
              <w:jc w:val="both"/>
              <w:rPr>
                <w:rFonts w:ascii="Arial" w:eastAsia="Times New Roman" w:hAnsi="Arial" w:cs="Arial"/>
                <w:snapToGrid w:val="0"/>
                <w:sz w:val="20"/>
                <w:szCs w:val="20"/>
                <w:lang w:eastAsia="sl-SI"/>
              </w:rPr>
            </w:pPr>
            <w:r w:rsidRPr="003D3F13">
              <w:rPr>
                <w:rFonts w:ascii="Arial" w:eastAsia="Times New Roman" w:hAnsi="Arial" w:cs="Arial"/>
                <w:snapToGrid w:val="0"/>
                <w:sz w:val="20"/>
                <w:szCs w:val="20"/>
                <w:lang w:eastAsia="sl-SI"/>
              </w:rPr>
              <w:t>_____________________________</w:t>
            </w:r>
          </w:p>
        </w:tc>
        <w:tc>
          <w:tcPr>
            <w:tcW w:w="5074" w:type="dxa"/>
          </w:tcPr>
          <w:p w14:paraId="1FEC35F1" w14:textId="77777777" w:rsidR="009617F6" w:rsidRPr="003D3F13" w:rsidRDefault="009617F6" w:rsidP="009617F6">
            <w:pPr>
              <w:spacing w:after="0" w:line="240" w:lineRule="auto"/>
              <w:jc w:val="both"/>
              <w:rPr>
                <w:rFonts w:ascii="Arial" w:eastAsia="Times New Roman" w:hAnsi="Arial" w:cs="Arial"/>
                <w:b/>
                <w:snapToGrid w:val="0"/>
                <w:sz w:val="20"/>
                <w:szCs w:val="20"/>
                <w:lang w:eastAsia="sl-SI"/>
              </w:rPr>
            </w:pPr>
            <w:r w:rsidRPr="003D3F13">
              <w:rPr>
                <w:rFonts w:ascii="Arial" w:eastAsia="Times New Roman" w:hAnsi="Arial" w:cs="Arial"/>
                <w:b/>
                <w:snapToGrid w:val="0"/>
                <w:sz w:val="20"/>
                <w:szCs w:val="20"/>
                <w:lang w:eastAsia="sl-SI"/>
              </w:rPr>
              <w:t>Komunala Radovljica, d.o.o.</w:t>
            </w:r>
          </w:p>
        </w:tc>
      </w:tr>
      <w:tr w:rsidR="003D3F13" w:rsidRPr="003D3F13" w14:paraId="6F61A711" w14:textId="77777777" w:rsidTr="00280896">
        <w:tc>
          <w:tcPr>
            <w:tcW w:w="5073" w:type="dxa"/>
          </w:tcPr>
          <w:p w14:paraId="3ADF02C6" w14:textId="77777777" w:rsidR="009617F6" w:rsidRPr="003D3F13" w:rsidRDefault="009617F6" w:rsidP="009617F6">
            <w:pPr>
              <w:spacing w:after="0" w:line="240" w:lineRule="auto"/>
              <w:jc w:val="both"/>
              <w:rPr>
                <w:rFonts w:ascii="Arial" w:eastAsia="Times New Roman" w:hAnsi="Arial" w:cs="Arial"/>
                <w:snapToGrid w:val="0"/>
                <w:sz w:val="20"/>
                <w:szCs w:val="20"/>
                <w:lang w:eastAsia="sl-SI"/>
              </w:rPr>
            </w:pPr>
          </w:p>
          <w:p w14:paraId="187A4B3C" w14:textId="77777777" w:rsidR="009617F6" w:rsidRPr="003D3F13" w:rsidRDefault="009617F6" w:rsidP="009617F6">
            <w:pPr>
              <w:spacing w:after="0" w:line="240" w:lineRule="auto"/>
              <w:jc w:val="both"/>
              <w:rPr>
                <w:rFonts w:ascii="Arial" w:eastAsia="Times New Roman" w:hAnsi="Arial" w:cs="Arial"/>
                <w:snapToGrid w:val="0"/>
                <w:sz w:val="20"/>
                <w:szCs w:val="20"/>
                <w:lang w:eastAsia="sl-SI"/>
              </w:rPr>
            </w:pPr>
            <w:r w:rsidRPr="003D3F13">
              <w:rPr>
                <w:rFonts w:ascii="Arial" w:eastAsia="Times New Roman" w:hAnsi="Arial" w:cs="Arial"/>
                <w:snapToGrid w:val="0"/>
                <w:sz w:val="20"/>
                <w:szCs w:val="20"/>
                <w:lang w:eastAsia="sl-SI"/>
              </w:rPr>
              <w:t>_____________________________</w:t>
            </w:r>
          </w:p>
          <w:p w14:paraId="26A50674" w14:textId="77777777" w:rsidR="009617F6" w:rsidRPr="003D3F13" w:rsidRDefault="009617F6" w:rsidP="009617F6">
            <w:pPr>
              <w:spacing w:after="0" w:line="240" w:lineRule="auto"/>
              <w:rPr>
                <w:rFonts w:ascii="Arial" w:eastAsia="Times New Roman" w:hAnsi="Arial" w:cs="Arial"/>
                <w:sz w:val="20"/>
                <w:szCs w:val="20"/>
                <w:lang w:eastAsia="sl-SI"/>
              </w:rPr>
            </w:pPr>
            <w:r w:rsidRPr="003D3F13">
              <w:rPr>
                <w:rFonts w:ascii="Arial" w:eastAsia="Times New Roman" w:hAnsi="Arial" w:cs="Arial"/>
                <w:sz w:val="20"/>
                <w:szCs w:val="20"/>
                <w:lang w:eastAsia="sl-SI"/>
              </w:rPr>
              <w:t>Direktor</w:t>
            </w:r>
          </w:p>
        </w:tc>
        <w:tc>
          <w:tcPr>
            <w:tcW w:w="5074" w:type="dxa"/>
          </w:tcPr>
          <w:p w14:paraId="23F558D3" w14:textId="77777777" w:rsidR="009617F6" w:rsidRPr="003D3F13" w:rsidRDefault="009617F6" w:rsidP="009617F6">
            <w:pPr>
              <w:spacing w:after="0" w:line="240" w:lineRule="auto"/>
              <w:rPr>
                <w:rFonts w:ascii="Arial" w:eastAsia="Times New Roman" w:hAnsi="Arial" w:cs="Arial"/>
                <w:snapToGrid w:val="0"/>
                <w:sz w:val="20"/>
                <w:szCs w:val="20"/>
                <w:lang w:eastAsia="sl-SI"/>
              </w:rPr>
            </w:pPr>
          </w:p>
          <w:p w14:paraId="165D5179" w14:textId="77777777" w:rsidR="009617F6" w:rsidRPr="003D3F13" w:rsidRDefault="009617F6" w:rsidP="009617F6">
            <w:pPr>
              <w:spacing w:after="0" w:line="240" w:lineRule="auto"/>
              <w:rPr>
                <w:rFonts w:ascii="Arial" w:eastAsia="Times New Roman" w:hAnsi="Arial" w:cs="Arial"/>
                <w:sz w:val="20"/>
                <w:szCs w:val="20"/>
                <w:lang w:eastAsia="sl-SI"/>
              </w:rPr>
            </w:pPr>
            <w:r w:rsidRPr="003D3F13">
              <w:rPr>
                <w:rFonts w:ascii="Arial" w:eastAsia="Times New Roman" w:hAnsi="Arial" w:cs="Arial"/>
                <w:sz w:val="20"/>
                <w:szCs w:val="20"/>
                <w:lang w:eastAsia="sl-SI"/>
              </w:rPr>
              <w:t xml:space="preserve">Matija Žiberna, mag. org. </w:t>
            </w:r>
          </w:p>
          <w:p w14:paraId="150B58FD" w14:textId="77777777" w:rsidR="009617F6" w:rsidRPr="003D3F13" w:rsidRDefault="009617F6" w:rsidP="009617F6">
            <w:pPr>
              <w:spacing w:after="0" w:line="240" w:lineRule="auto"/>
              <w:jc w:val="both"/>
              <w:rPr>
                <w:rFonts w:ascii="Arial" w:eastAsia="Times New Roman" w:hAnsi="Arial" w:cs="Arial"/>
                <w:snapToGrid w:val="0"/>
                <w:sz w:val="20"/>
                <w:szCs w:val="20"/>
                <w:lang w:eastAsia="sl-SI"/>
              </w:rPr>
            </w:pPr>
            <w:r w:rsidRPr="003D3F13">
              <w:rPr>
                <w:rFonts w:ascii="Arial" w:eastAsia="Times New Roman" w:hAnsi="Arial" w:cs="Arial"/>
                <w:sz w:val="20"/>
                <w:szCs w:val="20"/>
                <w:lang w:eastAsia="sl-SI"/>
              </w:rPr>
              <w:t>Direktor</w:t>
            </w:r>
          </w:p>
        </w:tc>
      </w:tr>
    </w:tbl>
    <w:p w14:paraId="1B4F1651" w14:textId="77777777" w:rsidR="0002177A" w:rsidRPr="003D3F13" w:rsidRDefault="0002177A" w:rsidP="0002177A">
      <w:pPr>
        <w:spacing w:after="0" w:line="240" w:lineRule="auto"/>
        <w:rPr>
          <w:rFonts w:ascii="Arial" w:eastAsia="Times New Roman" w:hAnsi="Arial" w:cs="Arial"/>
          <w:bCs/>
          <w:sz w:val="20"/>
          <w:szCs w:val="20"/>
          <w:lang w:eastAsia="sl-SI"/>
        </w:rPr>
      </w:pPr>
      <w:r w:rsidRPr="003D3F13">
        <w:rPr>
          <w:rFonts w:ascii="Arial" w:eastAsia="Times New Roman" w:hAnsi="Arial" w:cs="Arial"/>
          <w:bCs/>
          <w:sz w:val="20"/>
          <w:szCs w:val="20"/>
          <w:lang w:eastAsia="sl-SI"/>
        </w:rPr>
        <w:t>Pogodbeni stranki</w:t>
      </w:r>
    </w:p>
    <w:p w14:paraId="4417F45F" w14:textId="77777777" w:rsidR="0002177A" w:rsidRPr="003D3F13" w:rsidRDefault="0002177A" w:rsidP="0002177A">
      <w:pPr>
        <w:spacing w:after="0" w:line="240" w:lineRule="auto"/>
        <w:rPr>
          <w:rFonts w:ascii="Arial" w:eastAsia="Times New Roman" w:hAnsi="Arial" w:cs="Arial"/>
          <w:bCs/>
          <w:sz w:val="20"/>
          <w:szCs w:val="20"/>
          <w:lang w:eastAsia="sl-SI"/>
        </w:rPr>
      </w:pPr>
    </w:p>
    <w:p w14:paraId="39A2E691" w14:textId="77777777" w:rsidR="008716F4" w:rsidRDefault="008716F4">
      <w:r>
        <w:br w:type="page"/>
      </w:r>
    </w:p>
    <w:tbl>
      <w:tblPr>
        <w:tblStyle w:val="Tabelamrea"/>
        <w:tblW w:w="0" w:type="auto"/>
        <w:jc w:val="right"/>
        <w:shd w:val="clear" w:color="auto" w:fill="009999"/>
        <w:tblLook w:val="04A0" w:firstRow="1" w:lastRow="0" w:firstColumn="1" w:lastColumn="0" w:noHBand="0" w:noVBand="1"/>
      </w:tblPr>
      <w:tblGrid>
        <w:gridCol w:w="1127"/>
      </w:tblGrid>
      <w:tr w:rsidR="008716F4" w:rsidRPr="00BD4681" w14:paraId="4FCBA22E" w14:textId="77777777" w:rsidTr="00F52FC7">
        <w:trPr>
          <w:jc w:val="right"/>
        </w:trPr>
        <w:tc>
          <w:tcPr>
            <w:tcW w:w="1127" w:type="dxa"/>
            <w:shd w:val="clear" w:color="auto" w:fill="009999"/>
          </w:tcPr>
          <w:p w14:paraId="782C1FC4" w14:textId="6109377F" w:rsidR="008716F4" w:rsidRPr="00BD4681" w:rsidRDefault="008716F4" w:rsidP="00F52FC7">
            <w:pPr>
              <w:ind w:right="-34"/>
              <w:rPr>
                <w:rFonts w:ascii="Arial" w:hAnsi="Arial" w:cs="Arial"/>
                <w:b/>
                <w:color w:val="FFFFFF" w:themeColor="background1"/>
                <w:sz w:val="20"/>
                <w:szCs w:val="20"/>
              </w:rPr>
            </w:pPr>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12</w:t>
            </w:r>
          </w:p>
        </w:tc>
      </w:tr>
    </w:tbl>
    <w:p w14:paraId="0FD8ACA9" w14:textId="77777777" w:rsidR="00CF5329" w:rsidRDefault="00CF5329" w:rsidP="0002177A">
      <w:pPr>
        <w:spacing w:after="0" w:line="240" w:lineRule="auto"/>
        <w:rPr>
          <w:rFonts w:ascii="Arial" w:eastAsia="Times New Roman" w:hAnsi="Arial" w:cs="Arial"/>
          <w:b/>
          <w:sz w:val="20"/>
          <w:szCs w:val="20"/>
          <w:lang w:eastAsia="sl-SI"/>
        </w:rPr>
      </w:pPr>
    </w:p>
    <w:p w14:paraId="6606BD45" w14:textId="06649349" w:rsidR="0002177A" w:rsidRPr="009617F6" w:rsidRDefault="0002177A" w:rsidP="00437C8C">
      <w:pPr>
        <w:spacing w:after="0" w:line="240" w:lineRule="auto"/>
        <w:rPr>
          <w:rFonts w:ascii="Arial" w:eastAsia="Times New Roman" w:hAnsi="Arial" w:cs="Arial"/>
          <w:b/>
          <w:sz w:val="20"/>
          <w:szCs w:val="20"/>
          <w:lang w:eastAsia="sl-SI"/>
        </w:rPr>
      </w:pPr>
      <w:r w:rsidRPr="009617F6">
        <w:rPr>
          <w:rFonts w:ascii="Arial" w:eastAsia="Times New Roman" w:hAnsi="Arial" w:cs="Arial"/>
          <w:b/>
          <w:sz w:val="20"/>
          <w:szCs w:val="20"/>
          <w:lang w:eastAsia="sl-SI"/>
        </w:rPr>
        <w:t>KOMUNALA RADOVLJICA, d.o.o., Ljubljanska cesta 27, 4240 Radovljica, ki jo zastopa direktor Matija Žiberna, mag. org. (v nadaljevanju naročnik);</w:t>
      </w:r>
      <w:r w:rsidRPr="009617F6">
        <w:rPr>
          <w:rFonts w:ascii="Arial" w:eastAsia="Times New Roman" w:hAnsi="Arial" w:cs="Arial"/>
          <w:sz w:val="20"/>
          <w:szCs w:val="20"/>
          <w:lang w:eastAsia="sl-SI"/>
        </w:rPr>
        <w:br/>
      </w:r>
      <w:r w:rsidRPr="009617F6">
        <w:rPr>
          <w:rFonts w:ascii="Arial" w:eastAsia="Times New Roman" w:hAnsi="Arial" w:cs="Arial"/>
          <w:bCs/>
          <w:sz w:val="20"/>
          <w:szCs w:val="20"/>
          <w:lang w:eastAsia="sl-SI"/>
        </w:rPr>
        <w:t>ID številka za DDV:</w:t>
      </w:r>
      <w:r w:rsidRPr="009617F6">
        <w:rPr>
          <w:rFonts w:ascii="Arial" w:eastAsia="Times New Roman" w:hAnsi="Arial" w:cs="Arial"/>
          <w:sz w:val="20"/>
          <w:szCs w:val="20"/>
          <w:lang w:eastAsia="sl-SI"/>
        </w:rPr>
        <w:t xml:space="preserve"> SI98605275, </w:t>
      </w:r>
      <w:r w:rsidRPr="009617F6">
        <w:rPr>
          <w:rFonts w:ascii="Arial" w:eastAsia="Times New Roman" w:hAnsi="Arial" w:cs="Arial"/>
          <w:bCs/>
          <w:sz w:val="20"/>
          <w:szCs w:val="20"/>
          <w:lang w:eastAsia="sl-SI"/>
        </w:rPr>
        <w:t>matična številka:</w:t>
      </w:r>
      <w:r w:rsidRPr="009617F6">
        <w:rPr>
          <w:rFonts w:ascii="Arial" w:eastAsia="Times New Roman" w:hAnsi="Arial" w:cs="Arial"/>
          <w:sz w:val="20"/>
          <w:szCs w:val="20"/>
          <w:lang w:eastAsia="sl-SI"/>
        </w:rPr>
        <w:t xml:space="preserve"> 5063485</w:t>
      </w:r>
    </w:p>
    <w:p w14:paraId="2B97FB53" w14:textId="77777777" w:rsidR="0002177A" w:rsidRPr="009617F6" w:rsidRDefault="0002177A" w:rsidP="00437C8C">
      <w:pPr>
        <w:spacing w:after="0" w:line="240" w:lineRule="auto"/>
        <w:rPr>
          <w:rFonts w:ascii="Arial" w:eastAsia="Times New Roman" w:hAnsi="Arial" w:cs="Arial"/>
          <w:sz w:val="20"/>
          <w:szCs w:val="20"/>
          <w:lang w:eastAsia="sl-SI"/>
        </w:rPr>
      </w:pPr>
    </w:p>
    <w:p w14:paraId="00917147" w14:textId="77777777" w:rsidR="0002177A" w:rsidRPr="009617F6" w:rsidRDefault="0002177A" w:rsidP="00437C8C">
      <w:pPr>
        <w:spacing w:after="0" w:line="240" w:lineRule="auto"/>
        <w:rPr>
          <w:rFonts w:ascii="Arial" w:eastAsia="Times New Roman" w:hAnsi="Arial" w:cs="Arial"/>
          <w:sz w:val="20"/>
          <w:szCs w:val="20"/>
          <w:lang w:eastAsia="sl-SI"/>
        </w:rPr>
      </w:pPr>
      <w:r w:rsidRPr="009617F6">
        <w:rPr>
          <w:rFonts w:ascii="Arial" w:eastAsia="Times New Roman" w:hAnsi="Arial" w:cs="Arial"/>
          <w:sz w:val="20"/>
          <w:szCs w:val="20"/>
          <w:lang w:eastAsia="sl-SI"/>
        </w:rPr>
        <w:t>in</w:t>
      </w:r>
    </w:p>
    <w:p w14:paraId="66B36744" w14:textId="77777777" w:rsidR="0002177A" w:rsidRPr="009617F6" w:rsidRDefault="0002177A" w:rsidP="00437C8C">
      <w:pPr>
        <w:spacing w:after="0" w:line="240" w:lineRule="auto"/>
        <w:rPr>
          <w:rFonts w:ascii="Arial" w:eastAsia="Times New Roman" w:hAnsi="Arial" w:cs="Arial"/>
          <w:sz w:val="20"/>
          <w:szCs w:val="20"/>
        </w:rPr>
      </w:pPr>
    </w:p>
    <w:p w14:paraId="0B8D7792" w14:textId="77777777" w:rsidR="0002177A" w:rsidRPr="009617F6" w:rsidRDefault="0002177A" w:rsidP="003B7ADA">
      <w:pPr>
        <w:spacing w:after="0" w:line="240" w:lineRule="auto"/>
        <w:jc w:val="both"/>
        <w:rPr>
          <w:rFonts w:ascii="Arial" w:eastAsia="Times New Roman" w:hAnsi="Arial" w:cs="Arial"/>
          <w:b/>
          <w:bCs/>
          <w:sz w:val="20"/>
          <w:szCs w:val="20"/>
          <w:lang w:eastAsia="sl-SI"/>
        </w:rPr>
      </w:pPr>
      <w:r w:rsidRPr="009617F6">
        <w:rPr>
          <w:rFonts w:ascii="Arial" w:eastAsia="Times New Roman" w:hAnsi="Arial" w:cs="Arial"/>
          <w:b/>
          <w:bCs/>
          <w:sz w:val="20"/>
          <w:szCs w:val="20"/>
          <w:lang w:eastAsia="sl-SI"/>
        </w:rPr>
        <w:t xml:space="preserve">IZVAJALEC </w:t>
      </w:r>
      <w:r w:rsidRPr="009617F6">
        <w:rPr>
          <w:rFonts w:ascii="Arial" w:eastAsia="Times New Roman" w:hAnsi="Arial" w:cs="Arial"/>
          <w:bCs/>
          <w:sz w:val="20"/>
          <w:szCs w:val="20"/>
          <w:lang w:eastAsia="sl-SI"/>
        </w:rPr>
        <w:t>_____________________________________________,</w:t>
      </w:r>
      <w:r w:rsidRPr="009617F6">
        <w:rPr>
          <w:rFonts w:ascii="Arial" w:eastAsia="Times New Roman" w:hAnsi="Arial" w:cs="Arial"/>
          <w:b/>
          <w:bCs/>
          <w:sz w:val="20"/>
          <w:szCs w:val="20"/>
          <w:lang w:eastAsia="sl-SI"/>
        </w:rPr>
        <w:t xml:space="preserve"> ki ga zastopa direktor</w:t>
      </w:r>
      <w:r w:rsidRPr="009617F6">
        <w:rPr>
          <w:rFonts w:ascii="Arial" w:eastAsia="Times New Roman" w:hAnsi="Arial" w:cs="Arial"/>
          <w:bCs/>
          <w:sz w:val="20"/>
          <w:szCs w:val="20"/>
          <w:lang w:eastAsia="sl-SI"/>
        </w:rPr>
        <w:t xml:space="preserve"> _______________________________(</w:t>
      </w:r>
      <w:r w:rsidRPr="009617F6">
        <w:rPr>
          <w:rFonts w:ascii="Arial" w:eastAsia="Times New Roman" w:hAnsi="Arial" w:cs="Arial"/>
          <w:b/>
          <w:bCs/>
          <w:sz w:val="20"/>
          <w:szCs w:val="20"/>
          <w:lang w:eastAsia="sl-SI"/>
        </w:rPr>
        <w:t>v nadaljevanju: izvajalec);</w:t>
      </w:r>
    </w:p>
    <w:p w14:paraId="4D30CF24" w14:textId="77777777" w:rsidR="0002177A" w:rsidRPr="009617F6" w:rsidRDefault="0002177A" w:rsidP="003B7ADA">
      <w:pPr>
        <w:spacing w:after="0" w:line="240" w:lineRule="auto"/>
        <w:jc w:val="both"/>
        <w:rPr>
          <w:rFonts w:ascii="Arial" w:eastAsia="Times New Roman" w:hAnsi="Arial" w:cs="Arial"/>
          <w:bCs/>
          <w:sz w:val="20"/>
          <w:szCs w:val="20"/>
          <w:lang w:eastAsia="sl-SI"/>
        </w:rPr>
      </w:pPr>
      <w:r w:rsidRPr="009617F6">
        <w:rPr>
          <w:rFonts w:ascii="Arial" w:eastAsia="Times New Roman" w:hAnsi="Arial" w:cs="Arial"/>
          <w:bCs/>
          <w:sz w:val="20"/>
          <w:szCs w:val="20"/>
          <w:lang w:eastAsia="sl-SI"/>
        </w:rPr>
        <w:t>ID številka za DDV: SI_________________, matična številka: __________________,</w:t>
      </w:r>
    </w:p>
    <w:p w14:paraId="64876D45" w14:textId="77777777" w:rsidR="0002177A" w:rsidRPr="009617F6" w:rsidRDefault="0002177A" w:rsidP="00437C8C">
      <w:pPr>
        <w:spacing w:after="0" w:line="240" w:lineRule="auto"/>
        <w:jc w:val="both"/>
        <w:rPr>
          <w:rFonts w:ascii="Arial" w:eastAsia="Times New Roman" w:hAnsi="Arial" w:cs="Arial"/>
          <w:b/>
          <w:bCs/>
          <w:sz w:val="20"/>
          <w:szCs w:val="20"/>
          <w:lang w:eastAsia="sl-SI"/>
        </w:rPr>
      </w:pPr>
    </w:p>
    <w:p w14:paraId="62B68725" w14:textId="77777777" w:rsidR="00437C8C" w:rsidRPr="00437C8C" w:rsidRDefault="00437C8C" w:rsidP="00437C8C">
      <w:pPr>
        <w:spacing w:after="0" w:line="240" w:lineRule="auto"/>
        <w:jc w:val="both"/>
        <w:rPr>
          <w:rFonts w:ascii="Arial" w:eastAsia="Times New Roman" w:hAnsi="Arial" w:cs="Arial"/>
          <w:bCs/>
          <w:sz w:val="20"/>
          <w:szCs w:val="20"/>
          <w:lang w:eastAsia="sl-SI"/>
        </w:rPr>
      </w:pPr>
    </w:p>
    <w:p w14:paraId="0F6B6F62" w14:textId="6304E345" w:rsidR="00437C8C" w:rsidRPr="00437C8C" w:rsidRDefault="00437C8C" w:rsidP="00437C8C">
      <w:pPr>
        <w:spacing w:after="0" w:line="240" w:lineRule="auto"/>
        <w:jc w:val="both"/>
        <w:rPr>
          <w:rFonts w:ascii="Arial" w:eastAsia="Times New Roman" w:hAnsi="Arial" w:cs="Arial"/>
          <w:sz w:val="20"/>
          <w:szCs w:val="20"/>
          <w:lang w:eastAsia="sl-SI"/>
        </w:rPr>
      </w:pPr>
      <w:r w:rsidRPr="00437C8C">
        <w:rPr>
          <w:rFonts w:ascii="Arial" w:eastAsia="Times New Roman" w:hAnsi="Arial" w:cs="Arial"/>
          <w:bCs/>
          <w:sz w:val="20"/>
          <w:szCs w:val="20"/>
          <w:lang w:eastAsia="sl-SI"/>
        </w:rPr>
        <w:t xml:space="preserve">sklepata </w:t>
      </w:r>
      <w:r w:rsidRPr="00437C8C">
        <w:rPr>
          <w:rFonts w:ascii="Arial" w:eastAsia="Times New Roman" w:hAnsi="Arial" w:cs="Arial"/>
          <w:sz w:val="20"/>
          <w:szCs w:val="20"/>
          <w:lang w:eastAsia="sl-SI"/>
        </w:rPr>
        <w:t>na podlagi 39. člena Zakona o varnosti in zdravju pri delu (Ur. list RS, št. 43/11) in skladno z Uredbo o zagotavljanju zdravja pri delu na začasnih in premičnih gradbiščih (Ur. list RS, št. 83/2005, 43/2011</w:t>
      </w:r>
      <w:r w:rsidR="003B7ADA">
        <w:rPr>
          <w:rFonts w:ascii="Arial" w:eastAsia="Times New Roman" w:hAnsi="Arial" w:cs="Arial"/>
          <w:sz w:val="20"/>
          <w:szCs w:val="20"/>
          <w:lang w:eastAsia="sl-SI"/>
        </w:rPr>
        <w:t xml:space="preserve"> – ZVZD-1</w:t>
      </w:r>
      <w:r w:rsidRPr="00437C8C">
        <w:rPr>
          <w:rFonts w:ascii="Arial" w:eastAsia="Times New Roman" w:hAnsi="Arial" w:cs="Arial"/>
          <w:sz w:val="20"/>
          <w:szCs w:val="20"/>
          <w:lang w:eastAsia="sl-SI"/>
        </w:rPr>
        <w:t xml:space="preserve">) </w:t>
      </w:r>
    </w:p>
    <w:p w14:paraId="102EF06C" w14:textId="77777777" w:rsidR="009617F6" w:rsidRPr="009617F6" w:rsidRDefault="009617F6" w:rsidP="0002177A">
      <w:pPr>
        <w:spacing w:after="0" w:line="240" w:lineRule="auto"/>
        <w:jc w:val="both"/>
        <w:rPr>
          <w:rFonts w:ascii="Arial" w:eastAsia="Times New Roman" w:hAnsi="Arial" w:cs="Arial"/>
          <w:sz w:val="20"/>
          <w:szCs w:val="20"/>
          <w:lang w:eastAsia="sl-SI"/>
        </w:rPr>
      </w:pPr>
    </w:p>
    <w:p w14:paraId="1958EAA6" w14:textId="15F346E4" w:rsidR="009617F6" w:rsidRPr="00E8580B" w:rsidRDefault="009617F6" w:rsidP="009617F6">
      <w:pPr>
        <w:keepNext/>
        <w:spacing w:after="0" w:line="240" w:lineRule="auto"/>
        <w:jc w:val="both"/>
        <w:outlineLvl w:val="0"/>
        <w:rPr>
          <w:rFonts w:ascii="Arial" w:eastAsia="Times New Roman" w:hAnsi="Arial" w:cs="Arial"/>
          <w:b/>
          <w:bCs/>
          <w:sz w:val="20"/>
          <w:szCs w:val="20"/>
          <w:lang w:eastAsia="sl-SI"/>
        </w:rPr>
      </w:pPr>
      <w:r w:rsidRPr="009617F6">
        <w:rPr>
          <w:rFonts w:ascii="Arial" w:eastAsia="Times New Roman" w:hAnsi="Arial" w:cs="Arial"/>
          <w:b/>
          <w:bCs/>
          <w:sz w:val="20"/>
          <w:szCs w:val="20"/>
          <w:lang w:eastAsia="sl-SI"/>
        </w:rPr>
        <w:t xml:space="preserve">PISNI SPORAZUM O SKUPNIH UKREPIH ZA ZAGOTAVLJANJE VARNOSTI IN ZDRAVJA PRI DELU </w:t>
      </w:r>
      <w:r w:rsidRPr="00E8580B">
        <w:rPr>
          <w:rFonts w:ascii="Arial" w:eastAsia="Times New Roman" w:hAnsi="Arial" w:cs="Arial"/>
          <w:b/>
          <w:bCs/>
          <w:sz w:val="20"/>
          <w:szCs w:val="20"/>
          <w:lang w:eastAsia="sl-SI"/>
        </w:rPr>
        <w:t>TER DOLOČITEV DELAVCA ZA ZAGOTAVLJANJE VARNOSTI SVOJIH DELAVCEV IN DELAVCA, KI ZAGOTAVLJA USKLAJENO IZVAJANJE UKREPOV PO TEM SPORAZUMU</w:t>
      </w:r>
      <w:r w:rsidR="00046FEE" w:rsidRPr="00E8580B">
        <w:rPr>
          <w:rFonts w:ascii="Arial" w:eastAsia="Times New Roman" w:hAnsi="Arial" w:cs="Arial"/>
          <w:b/>
          <w:bCs/>
          <w:sz w:val="20"/>
          <w:szCs w:val="20"/>
          <w:lang w:eastAsia="sl-SI"/>
        </w:rPr>
        <w:t xml:space="preserve"> </w:t>
      </w:r>
      <w:r w:rsidR="00046FEE" w:rsidRPr="00E8580B">
        <w:rPr>
          <w:rFonts w:ascii="Arial" w:eastAsia="Times New Roman" w:hAnsi="Arial" w:cs="Arial"/>
          <w:i/>
          <w:iCs/>
          <w:sz w:val="20"/>
          <w:szCs w:val="20"/>
          <w:lang w:eastAsia="sl-SI"/>
        </w:rPr>
        <w:t>(velja za oba sklopa</w:t>
      </w:r>
      <w:r w:rsidR="00046FEE" w:rsidRPr="00E8580B">
        <w:rPr>
          <w:rFonts w:ascii="Arial" w:eastAsia="Times New Roman" w:hAnsi="Arial" w:cs="Arial"/>
          <w:b/>
          <w:bCs/>
          <w:sz w:val="20"/>
          <w:szCs w:val="20"/>
          <w:lang w:eastAsia="sl-SI"/>
        </w:rPr>
        <w:t>)</w:t>
      </w:r>
    </w:p>
    <w:p w14:paraId="032EAAB1" w14:textId="77777777" w:rsidR="009617F6" w:rsidRPr="00E8580B" w:rsidRDefault="009617F6" w:rsidP="009617F6">
      <w:pPr>
        <w:spacing w:after="0" w:line="240" w:lineRule="auto"/>
        <w:jc w:val="both"/>
        <w:rPr>
          <w:rFonts w:ascii="Arial" w:eastAsia="Times New Roman" w:hAnsi="Arial" w:cs="Arial"/>
          <w:sz w:val="20"/>
          <w:szCs w:val="20"/>
          <w:lang w:eastAsia="sl-SI"/>
        </w:rPr>
      </w:pPr>
    </w:p>
    <w:p w14:paraId="7F1AE23E" w14:textId="77777777" w:rsidR="00046FEE" w:rsidRPr="00E8580B" w:rsidRDefault="00046FEE" w:rsidP="00046FEE">
      <w:pPr>
        <w:spacing w:after="0" w:line="240" w:lineRule="auto"/>
        <w:rPr>
          <w:rFonts w:ascii="Arial" w:eastAsia="Times New Roman" w:hAnsi="Arial" w:cs="Arial"/>
          <w:b/>
          <w:sz w:val="20"/>
          <w:szCs w:val="20"/>
          <w:lang w:eastAsia="sl-SI"/>
        </w:rPr>
      </w:pPr>
      <w:r w:rsidRPr="00E8580B">
        <w:rPr>
          <w:rFonts w:ascii="Arial" w:eastAsia="Times New Roman" w:hAnsi="Arial" w:cs="Arial"/>
          <w:b/>
          <w:sz w:val="20"/>
          <w:szCs w:val="20"/>
          <w:lang w:eastAsia="sl-SI"/>
        </w:rPr>
        <w:t>A.</w:t>
      </w:r>
    </w:p>
    <w:p w14:paraId="45664F99" w14:textId="4F123C72" w:rsidR="00046FEE" w:rsidRPr="00E8580B" w:rsidRDefault="00046FEE" w:rsidP="00046FEE">
      <w:pPr>
        <w:spacing w:after="0" w:line="240" w:lineRule="auto"/>
        <w:jc w:val="both"/>
        <w:rPr>
          <w:rFonts w:ascii="Arial" w:eastAsia="Times New Roman" w:hAnsi="Arial" w:cs="Arial"/>
          <w:sz w:val="20"/>
          <w:szCs w:val="20"/>
          <w:lang w:eastAsia="sl-SI"/>
        </w:rPr>
      </w:pPr>
      <w:r w:rsidRPr="00E8580B">
        <w:rPr>
          <w:rFonts w:ascii="Arial" w:eastAsia="Times New Roman" w:hAnsi="Arial" w:cs="Arial"/>
          <w:sz w:val="20"/>
          <w:szCs w:val="20"/>
          <w:lang w:eastAsia="sl-SI"/>
        </w:rPr>
        <w:t>1. Dogovor ureja varnostne ukrepe in odgovornost za varstvo pri delu ter organizacijo pri varstvu ogroženih področij pri delu obeh pogodbenih strani na skupnih deloviščih za posamezne faze dela in je sestavni del pogodbe za JN0</w:t>
      </w:r>
      <w:r w:rsidR="00D04CA2" w:rsidRPr="00E8580B">
        <w:rPr>
          <w:rFonts w:ascii="Arial" w:eastAsia="Times New Roman" w:hAnsi="Arial" w:cs="Arial"/>
          <w:sz w:val="20"/>
          <w:szCs w:val="20"/>
          <w:lang w:eastAsia="sl-SI"/>
        </w:rPr>
        <w:t>4</w:t>
      </w:r>
      <w:r w:rsidRPr="00E8580B">
        <w:rPr>
          <w:rFonts w:ascii="Arial" w:eastAsia="Times New Roman" w:hAnsi="Arial" w:cs="Arial"/>
          <w:sz w:val="20"/>
          <w:szCs w:val="20"/>
          <w:lang w:eastAsia="sl-SI"/>
        </w:rPr>
        <w:t>/202</w:t>
      </w:r>
      <w:r w:rsidR="00D04CA2" w:rsidRPr="00E8580B">
        <w:rPr>
          <w:rFonts w:ascii="Arial" w:eastAsia="Times New Roman" w:hAnsi="Arial" w:cs="Arial"/>
          <w:sz w:val="20"/>
          <w:szCs w:val="20"/>
          <w:lang w:eastAsia="sl-SI"/>
        </w:rPr>
        <w:t>5</w:t>
      </w:r>
      <w:r w:rsidRPr="00E8580B">
        <w:rPr>
          <w:rFonts w:ascii="Arial" w:eastAsia="Times New Roman" w:hAnsi="Arial" w:cs="Arial"/>
          <w:sz w:val="20"/>
          <w:szCs w:val="20"/>
          <w:lang w:eastAsia="sl-SI"/>
        </w:rPr>
        <w:t xml:space="preserve"> </w:t>
      </w:r>
      <w:r w:rsidR="00D04CA2" w:rsidRPr="00E8580B">
        <w:rPr>
          <w:rFonts w:ascii="Arial" w:eastAsia="Times New Roman" w:hAnsi="Arial" w:cs="Arial"/>
          <w:sz w:val="20"/>
          <w:szCs w:val="20"/>
          <w:lang w:eastAsia="sl-SI"/>
        </w:rPr>
        <w:t>Dobava p</w:t>
      </w:r>
      <w:r w:rsidRPr="00E8580B">
        <w:rPr>
          <w:rFonts w:ascii="Arial" w:eastAsia="Times New Roman" w:hAnsi="Arial" w:cs="Arial"/>
          <w:sz w:val="20"/>
          <w:szCs w:val="20"/>
          <w:lang w:eastAsia="sl-SI"/>
        </w:rPr>
        <w:t>osipn</w:t>
      </w:r>
      <w:r w:rsidR="00D04CA2" w:rsidRPr="00E8580B">
        <w:rPr>
          <w:rFonts w:ascii="Arial" w:eastAsia="Times New Roman" w:hAnsi="Arial" w:cs="Arial"/>
          <w:sz w:val="20"/>
          <w:szCs w:val="20"/>
          <w:lang w:eastAsia="sl-SI"/>
        </w:rPr>
        <w:t>ega</w:t>
      </w:r>
      <w:r w:rsidRPr="00E8580B">
        <w:rPr>
          <w:rFonts w:ascii="Arial" w:eastAsia="Times New Roman" w:hAnsi="Arial" w:cs="Arial"/>
          <w:sz w:val="20"/>
          <w:szCs w:val="20"/>
          <w:lang w:eastAsia="sl-SI"/>
        </w:rPr>
        <w:t xml:space="preserve"> material</w:t>
      </w:r>
      <w:r w:rsidR="00D04CA2" w:rsidRPr="00E8580B">
        <w:rPr>
          <w:rFonts w:ascii="Arial" w:eastAsia="Times New Roman" w:hAnsi="Arial" w:cs="Arial"/>
          <w:sz w:val="20"/>
          <w:szCs w:val="20"/>
          <w:lang w:eastAsia="sl-SI"/>
        </w:rPr>
        <w:t>a</w:t>
      </w:r>
      <w:r w:rsidRPr="00E8580B">
        <w:rPr>
          <w:rFonts w:ascii="Arial" w:eastAsia="Times New Roman" w:hAnsi="Arial" w:cs="Arial"/>
          <w:sz w:val="20"/>
          <w:szCs w:val="20"/>
          <w:lang w:eastAsia="sl-SI"/>
        </w:rPr>
        <w:t xml:space="preserve"> in </w:t>
      </w:r>
      <w:r w:rsidR="00D04CA2" w:rsidRPr="00E8580B">
        <w:rPr>
          <w:rFonts w:ascii="Arial" w:eastAsia="Times New Roman" w:hAnsi="Arial" w:cs="Arial"/>
          <w:sz w:val="20"/>
          <w:szCs w:val="20"/>
          <w:lang w:eastAsia="sl-SI"/>
        </w:rPr>
        <w:t xml:space="preserve">izvajanje </w:t>
      </w:r>
      <w:r w:rsidRPr="00E8580B">
        <w:rPr>
          <w:rFonts w:ascii="Arial" w:eastAsia="Times New Roman" w:hAnsi="Arial" w:cs="Arial"/>
          <w:sz w:val="20"/>
          <w:szCs w:val="20"/>
          <w:lang w:eastAsia="sl-SI"/>
        </w:rPr>
        <w:t>zimsk</w:t>
      </w:r>
      <w:r w:rsidR="00D04CA2" w:rsidRPr="00E8580B">
        <w:rPr>
          <w:rFonts w:ascii="Arial" w:eastAsia="Times New Roman" w:hAnsi="Arial" w:cs="Arial"/>
          <w:sz w:val="20"/>
          <w:szCs w:val="20"/>
          <w:lang w:eastAsia="sl-SI"/>
        </w:rPr>
        <w:t>e</w:t>
      </w:r>
      <w:r w:rsidRPr="00E8580B">
        <w:rPr>
          <w:rFonts w:ascii="Arial" w:eastAsia="Times New Roman" w:hAnsi="Arial" w:cs="Arial"/>
          <w:sz w:val="20"/>
          <w:szCs w:val="20"/>
          <w:lang w:eastAsia="sl-SI"/>
        </w:rPr>
        <w:t xml:space="preserve"> služb</w:t>
      </w:r>
      <w:r w:rsidR="00D04CA2" w:rsidRPr="00E8580B">
        <w:rPr>
          <w:rFonts w:ascii="Arial" w:eastAsia="Times New Roman" w:hAnsi="Arial" w:cs="Arial"/>
          <w:sz w:val="20"/>
          <w:szCs w:val="20"/>
          <w:lang w:eastAsia="sl-SI"/>
        </w:rPr>
        <w:t>e</w:t>
      </w:r>
      <w:r w:rsidRPr="00E8580B">
        <w:rPr>
          <w:rFonts w:ascii="Arial" w:eastAsia="Times New Roman" w:hAnsi="Arial" w:cs="Arial"/>
          <w:sz w:val="20"/>
          <w:szCs w:val="20"/>
          <w:lang w:eastAsia="sl-SI"/>
        </w:rPr>
        <w:t xml:space="preserve"> na lokalnih cestah</w:t>
      </w:r>
      <w:r w:rsidR="00D04CA2" w:rsidRPr="00E8580B">
        <w:rPr>
          <w:rFonts w:ascii="Arial" w:eastAsia="Times New Roman" w:hAnsi="Arial" w:cs="Arial"/>
          <w:sz w:val="20"/>
          <w:szCs w:val="20"/>
          <w:lang w:eastAsia="sl-SI"/>
        </w:rPr>
        <w:t xml:space="preserve"> – sklop št. _______</w:t>
      </w:r>
      <w:r w:rsidRPr="00E8580B">
        <w:rPr>
          <w:rFonts w:ascii="Arial" w:eastAsia="Times New Roman" w:hAnsi="Arial" w:cs="Arial"/>
          <w:bCs/>
          <w:sz w:val="20"/>
          <w:szCs w:val="20"/>
          <w:lang w:eastAsia="sl-SI"/>
        </w:rPr>
        <w:t>,</w:t>
      </w:r>
      <w:r w:rsidRPr="00E8580B">
        <w:rPr>
          <w:rFonts w:ascii="Arial" w:eastAsia="Times New Roman" w:hAnsi="Arial" w:cs="Arial"/>
          <w:b/>
          <w:sz w:val="20"/>
          <w:szCs w:val="20"/>
          <w:lang w:eastAsia="sl-SI"/>
        </w:rPr>
        <w:t xml:space="preserve"> </w:t>
      </w:r>
      <w:r w:rsidRPr="00E8580B">
        <w:rPr>
          <w:rFonts w:ascii="Arial" w:eastAsia="Times New Roman" w:hAnsi="Arial" w:cs="Arial"/>
          <w:sz w:val="20"/>
          <w:szCs w:val="20"/>
          <w:lang w:eastAsia="sl-SI"/>
        </w:rPr>
        <w:t>objavljenega na Portalu javnih naročil dne __________, pod št. objave _______________tako, da obe strani upoštevata tudi obveznosti iz navedenega pogodbe. Stranki sta sporazumni, da v smislu Zakona o varnosti in zdravju pri delu (Ur. list RS, št. 43/11) in skladno z Uredbo o zagotavljanju zdravja pri delu na začasnih in premičnih gradbiščih (Ur. list RS, št. 83/05, 43/11</w:t>
      </w:r>
      <w:r w:rsidR="00D04CA2" w:rsidRPr="00E8580B">
        <w:rPr>
          <w:rFonts w:ascii="Arial" w:eastAsia="Times New Roman" w:hAnsi="Arial" w:cs="Arial"/>
          <w:sz w:val="20"/>
          <w:szCs w:val="20"/>
          <w:lang w:eastAsia="sl-SI"/>
        </w:rPr>
        <w:t xml:space="preserve"> – ZVZD-1</w:t>
      </w:r>
      <w:r w:rsidRPr="00E8580B">
        <w:rPr>
          <w:rFonts w:ascii="Arial" w:eastAsia="Times New Roman" w:hAnsi="Arial" w:cs="Arial"/>
          <w:sz w:val="20"/>
          <w:szCs w:val="20"/>
          <w:lang w:eastAsia="sl-SI"/>
        </w:rPr>
        <w:t xml:space="preserve">) zagotovita na skupnih deloviščih varno delovno okolje in varne delovne razmere. </w:t>
      </w:r>
    </w:p>
    <w:p w14:paraId="010869CB" w14:textId="77777777" w:rsidR="00046FEE" w:rsidRPr="00E8580B" w:rsidRDefault="00046FEE" w:rsidP="00046FEE">
      <w:pPr>
        <w:spacing w:after="0" w:line="240" w:lineRule="auto"/>
        <w:jc w:val="both"/>
        <w:rPr>
          <w:rFonts w:ascii="Arial" w:eastAsia="Times New Roman" w:hAnsi="Arial" w:cs="Arial"/>
          <w:sz w:val="20"/>
          <w:szCs w:val="20"/>
          <w:lang w:eastAsia="sl-SI"/>
        </w:rPr>
      </w:pPr>
    </w:p>
    <w:p w14:paraId="3ACF2F9E" w14:textId="77777777" w:rsidR="00046FEE" w:rsidRPr="00046FEE" w:rsidRDefault="00046FEE" w:rsidP="00046FEE">
      <w:pPr>
        <w:spacing w:after="0" w:line="240" w:lineRule="auto"/>
        <w:jc w:val="both"/>
        <w:rPr>
          <w:rFonts w:ascii="Arial" w:eastAsia="Times New Roman" w:hAnsi="Arial" w:cs="Arial"/>
          <w:sz w:val="20"/>
          <w:szCs w:val="20"/>
          <w:lang w:eastAsia="sl-SI"/>
        </w:rPr>
      </w:pPr>
      <w:r w:rsidRPr="00046FEE">
        <w:rPr>
          <w:rFonts w:ascii="Arial" w:eastAsia="Times New Roman" w:hAnsi="Arial" w:cs="Arial"/>
          <w:sz w:val="20"/>
          <w:szCs w:val="20"/>
          <w:lang w:eastAsia="sl-SI"/>
        </w:rPr>
        <w:t xml:space="preserve">2. Izvajalec nosi sam polno odgovornost za varnost svojih delavcev na delovišču. </w:t>
      </w:r>
    </w:p>
    <w:p w14:paraId="396293F2" w14:textId="77777777" w:rsidR="00046FEE" w:rsidRPr="00046FEE" w:rsidRDefault="00046FEE" w:rsidP="00046FEE">
      <w:pPr>
        <w:spacing w:after="0" w:line="240" w:lineRule="auto"/>
        <w:jc w:val="both"/>
        <w:rPr>
          <w:rFonts w:ascii="Arial" w:eastAsia="Times New Roman" w:hAnsi="Arial" w:cs="Arial"/>
          <w:sz w:val="20"/>
          <w:szCs w:val="20"/>
          <w:lang w:eastAsia="sl-SI"/>
        </w:rPr>
      </w:pPr>
    </w:p>
    <w:p w14:paraId="473EBD2A" w14:textId="77777777" w:rsidR="00046FEE" w:rsidRPr="00046FEE" w:rsidRDefault="00046FEE" w:rsidP="00046FEE">
      <w:pPr>
        <w:spacing w:after="0" w:line="240" w:lineRule="auto"/>
        <w:jc w:val="both"/>
        <w:rPr>
          <w:rFonts w:ascii="Arial" w:eastAsia="Times New Roman" w:hAnsi="Arial" w:cs="Arial"/>
          <w:b/>
          <w:sz w:val="20"/>
          <w:szCs w:val="20"/>
          <w:lang w:eastAsia="sl-SI"/>
        </w:rPr>
      </w:pPr>
      <w:r w:rsidRPr="00046FEE">
        <w:rPr>
          <w:rFonts w:ascii="Arial" w:eastAsia="Times New Roman" w:hAnsi="Arial" w:cs="Arial"/>
          <w:b/>
          <w:sz w:val="20"/>
          <w:szCs w:val="20"/>
          <w:lang w:eastAsia="sl-SI"/>
        </w:rPr>
        <w:t>B.</w:t>
      </w:r>
    </w:p>
    <w:p w14:paraId="4CEBDF08" w14:textId="77777777" w:rsidR="00046FEE" w:rsidRPr="00046FEE" w:rsidRDefault="00046FEE" w:rsidP="00046FEE">
      <w:pPr>
        <w:spacing w:after="0" w:line="240" w:lineRule="auto"/>
        <w:jc w:val="both"/>
        <w:rPr>
          <w:rFonts w:ascii="Arial" w:eastAsia="Times New Roman" w:hAnsi="Arial" w:cs="Arial"/>
          <w:i/>
          <w:sz w:val="20"/>
          <w:szCs w:val="20"/>
          <w:lang w:eastAsia="sl-SI"/>
        </w:rPr>
      </w:pPr>
      <w:r w:rsidRPr="00046FEE">
        <w:rPr>
          <w:rFonts w:ascii="Arial" w:eastAsia="Times New Roman" w:hAnsi="Arial" w:cs="Arial"/>
          <w:i/>
          <w:sz w:val="20"/>
          <w:szCs w:val="20"/>
          <w:lang w:eastAsia="sl-SI"/>
        </w:rPr>
        <w:t xml:space="preserve">Zagotovitev varnih pogojev dela na skupnih deloviščih. </w:t>
      </w:r>
    </w:p>
    <w:p w14:paraId="0FD80988" w14:textId="77777777" w:rsidR="00046FEE" w:rsidRPr="00046FEE" w:rsidRDefault="00046FEE" w:rsidP="00046FEE">
      <w:pPr>
        <w:spacing w:after="0" w:line="240" w:lineRule="auto"/>
        <w:jc w:val="both"/>
        <w:rPr>
          <w:rFonts w:ascii="Arial" w:eastAsia="Times New Roman" w:hAnsi="Arial" w:cs="Arial"/>
          <w:sz w:val="20"/>
          <w:szCs w:val="20"/>
          <w:lang w:eastAsia="sl-SI"/>
        </w:rPr>
      </w:pPr>
    </w:p>
    <w:p w14:paraId="6DF24ECA" w14:textId="77777777" w:rsidR="00046FEE" w:rsidRPr="00046FEE" w:rsidRDefault="00046FEE" w:rsidP="00046FEE">
      <w:pPr>
        <w:spacing w:after="0" w:line="240" w:lineRule="auto"/>
        <w:jc w:val="both"/>
        <w:rPr>
          <w:rFonts w:ascii="Arial" w:eastAsia="Times New Roman" w:hAnsi="Arial" w:cs="Arial"/>
          <w:sz w:val="20"/>
          <w:szCs w:val="20"/>
          <w:lang w:eastAsia="sl-SI"/>
        </w:rPr>
      </w:pPr>
      <w:r w:rsidRPr="00046FEE">
        <w:rPr>
          <w:rFonts w:ascii="Arial" w:eastAsia="Times New Roman" w:hAnsi="Arial" w:cs="Arial"/>
          <w:sz w:val="20"/>
          <w:szCs w:val="20"/>
          <w:lang w:eastAsia="sl-SI"/>
        </w:rPr>
        <w:t xml:space="preserve">1. V primeru samostojnega izvajanja, mora izvajalec pred pričetkom del obvestiti naročnika. Dnevno je dolžan obveščati naročnika o svoji prisotnosti na gradbiščih ter o vrsti, obsegu in nevarnosti del, katera namerava opraviti. V primeru, da se pri izvedbi del pojavi nevarnost medsebojnega ogrožanja, je treba predhodno določiti prioriteto del in zagotoviti ukrepe ter nadzor. </w:t>
      </w:r>
    </w:p>
    <w:p w14:paraId="03C597EB" w14:textId="77777777" w:rsidR="00046FEE" w:rsidRPr="00046FEE" w:rsidRDefault="00046FEE" w:rsidP="00046FEE">
      <w:pPr>
        <w:spacing w:after="0" w:line="240" w:lineRule="auto"/>
        <w:jc w:val="both"/>
        <w:rPr>
          <w:rFonts w:ascii="Arial" w:eastAsia="Times New Roman" w:hAnsi="Arial" w:cs="Arial"/>
          <w:sz w:val="20"/>
          <w:szCs w:val="20"/>
          <w:lang w:eastAsia="sl-SI"/>
        </w:rPr>
      </w:pPr>
    </w:p>
    <w:p w14:paraId="4E61C1A6" w14:textId="77777777" w:rsidR="00046FEE" w:rsidRPr="00046FEE" w:rsidRDefault="00046FEE" w:rsidP="00046FEE">
      <w:pPr>
        <w:spacing w:after="0" w:line="240" w:lineRule="auto"/>
        <w:jc w:val="both"/>
        <w:rPr>
          <w:rFonts w:ascii="Arial" w:eastAsia="Times New Roman" w:hAnsi="Arial" w:cs="Arial"/>
          <w:sz w:val="20"/>
          <w:szCs w:val="20"/>
          <w:lang w:eastAsia="sl-SI"/>
        </w:rPr>
      </w:pPr>
      <w:r w:rsidRPr="00046FEE">
        <w:rPr>
          <w:rFonts w:ascii="Arial" w:eastAsia="Times New Roman" w:hAnsi="Arial" w:cs="Arial"/>
          <w:sz w:val="20"/>
          <w:szCs w:val="20"/>
          <w:lang w:eastAsia="sl-SI"/>
        </w:rPr>
        <w:t xml:space="preserve">2. Izvajalec je dolžan zagotoviti, da njegovi delavci in delovna oprema izpolnjujejo vse pogoje, katere predpisuje Zakon o varnosti in zdravju pri delu (Ur. list RS, št 43/11). </w:t>
      </w:r>
    </w:p>
    <w:p w14:paraId="174EEEC0" w14:textId="77777777" w:rsidR="00046FEE" w:rsidRPr="00046FEE" w:rsidRDefault="00046FEE" w:rsidP="00046FEE">
      <w:pPr>
        <w:spacing w:after="0" w:line="240" w:lineRule="auto"/>
        <w:jc w:val="both"/>
        <w:rPr>
          <w:rFonts w:ascii="Arial" w:eastAsia="Times New Roman" w:hAnsi="Arial" w:cs="Arial"/>
          <w:sz w:val="20"/>
          <w:szCs w:val="20"/>
          <w:lang w:eastAsia="sl-SI"/>
        </w:rPr>
      </w:pPr>
    </w:p>
    <w:p w14:paraId="4A29EF60" w14:textId="7B019691" w:rsidR="00046FEE" w:rsidRPr="00046FEE" w:rsidRDefault="00046FEE" w:rsidP="00046FEE">
      <w:pPr>
        <w:spacing w:after="0" w:line="240" w:lineRule="auto"/>
        <w:jc w:val="both"/>
        <w:rPr>
          <w:rFonts w:ascii="Arial" w:eastAsia="Times New Roman" w:hAnsi="Arial" w:cs="Arial"/>
          <w:sz w:val="20"/>
          <w:szCs w:val="20"/>
          <w:lang w:eastAsia="sl-SI"/>
        </w:rPr>
      </w:pPr>
      <w:r w:rsidRPr="00046FEE">
        <w:rPr>
          <w:rFonts w:ascii="Arial" w:eastAsia="Times New Roman" w:hAnsi="Arial" w:cs="Arial"/>
          <w:sz w:val="20"/>
          <w:szCs w:val="20"/>
          <w:lang w:eastAsia="sl-SI"/>
        </w:rPr>
        <w:t>3. Izvajalec je dolžan sam pridobiti, voditi in hraniti celotno personalno dokumentacijo za vse svoje delavce (delovna dovoljenja, pogodbe o zaposlitvi, prijave ZZZS, zdravniška potrdila, preizkuse znanja iz varstva pri delu, dokazila o usposobljenosti, zapisnike in potrdila o delovni opremi</w:t>
      </w:r>
      <w:r w:rsidR="002414DE">
        <w:rPr>
          <w:rFonts w:ascii="Arial" w:eastAsia="Times New Roman" w:hAnsi="Arial" w:cs="Arial"/>
          <w:sz w:val="20"/>
          <w:szCs w:val="20"/>
          <w:lang w:eastAsia="sl-SI"/>
        </w:rPr>
        <w:t xml:space="preserve"> </w:t>
      </w:r>
      <w:r w:rsidRPr="00046FEE">
        <w:rPr>
          <w:rFonts w:ascii="Arial" w:eastAsia="Times New Roman" w:hAnsi="Arial" w:cs="Arial"/>
          <w:sz w:val="20"/>
          <w:szCs w:val="20"/>
          <w:lang w:eastAsia="sl-SI"/>
        </w:rPr>
        <w:t>…), ter jo je na zahtevo službe za varstvo pri delu ali inšpekcije za delo dolžan predložiti. Vsa ta dokumentacija mora biti dostopna na vpogled ob zahtevi in jo izvajalec predloži naročniku pred začetkom izvajanj del.</w:t>
      </w:r>
    </w:p>
    <w:p w14:paraId="45D1157C" w14:textId="77777777" w:rsidR="00046FEE" w:rsidRPr="00046FEE" w:rsidRDefault="00046FEE" w:rsidP="00046FEE">
      <w:pPr>
        <w:spacing w:after="0" w:line="240" w:lineRule="auto"/>
        <w:jc w:val="both"/>
        <w:rPr>
          <w:rFonts w:ascii="Arial" w:eastAsia="Times New Roman" w:hAnsi="Arial" w:cs="Arial"/>
          <w:sz w:val="20"/>
          <w:szCs w:val="20"/>
          <w:lang w:eastAsia="sl-SI"/>
        </w:rPr>
      </w:pPr>
    </w:p>
    <w:p w14:paraId="01320733" w14:textId="77777777" w:rsidR="00046FEE" w:rsidRPr="00046FEE" w:rsidRDefault="00046FEE" w:rsidP="00046FEE">
      <w:pPr>
        <w:spacing w:after="0" w:line="240" w:lineRule="auto"/>
        <w:jc w:val="both"/>
        <w:rPr>
          <w:rFonts w:ascii="Arial" w:eastAsia="Times New Roman" w:hAnsi="Arial" w:cs="Arial"/>
          <w:sz w:val="20"/>
          <w:szCs w:val="20"/>
          <w:lang w:eastAsia="sl-SI"/>
        </w:rPr>
      </w:pPr>
      <w:r w:rsidRPr="00046FEE">
        <w:rPr>
          <w:rFonts w:ascii="Arial" w:eastAsia="Times New Roman" w:hAnsi="Arial" w:cs="Arial"/>
          <w:sz w:val="20"/>
          <w:szCs w:val="20"/>
          <w:lang w:eastAsia="sl-SI"/>
        </w:rPr>
        <w:t xml:space="preserve">4. Vsa sredstva za delo, še predvsem vse delovne priprave in naprave na delovišču morajo ustrezati pogojem veljavnih predpisov iz varstva pri delu (brezhibnost in dokumentacija). </w:t>
      </w:r>
    </w:p>
    <w:p w14:paraId="774AD823" w14:textId="77777777" w:rsidR="00046FEE" w:rsidRPr="00046FEE" w:rsidRDefault="00046FEE" w:rsidP="00046FEE">
      <w:pPr>
        <w:spacing w:after="0" w:line="240" w:lineRule="auto"/>
        <w:jc w:val="both"/>
        <w:rPr>
          <w:rFonts w:ascii="Arial" w:eastAsia="Times New Roman" w:hAnsi="Arial" w:cs="Arial"/>
          <w:sz w:val="20"/>
          <w:szCs w:val="20"/>
          <w:lang w:eastAsia="sl-SI"/>
        </w:rPr>
      </w:pPr>
    </w:p>
    <w:p w14:paraId="0D52A1CB" w14:textId="77777777" w:rsidR="00046FEE" w:rsidRPr="00046FEE" w:rsidRDefault="00046FEE" w:rsidP="00046FEE">
      <w:pPr>
        <w:spacing w:after="0" w:line="240" w:lineRule="auto"/>
        <w:jc w:val="both"/>
        <w:rPr>
          <w:rFonts w:ascii="Arial" w:eastAsia="Times New Roman" w:hAnsi="Arial" w:cs="Arial"/>
          <w:sz w:val="20"/>
          <w:szCs w:val="20"/>
          <w:lang w:eastAsia="sl-SI"/>
        </w:rPr>
      </w:pPr>
      <w:r w:rsidRPr="00046FEE">
        <w:rPr>
          <w:rFonts w:ascii="Arial" w:eastAsia="Times New Roman" w:hAnsi="Arial" w:cs="Arial"/>
          <w:sz w:val="20"/>
          <w:szCs w:val="20"/>
          <w:lang w:eastAsia="sl-SI"/>
        </w:rPr>
        <w:t xml:space="preserve">5. Izvajalec mora za nevarnejša dela izdelati svoj program varstvenih ukrepov ter zagotoviti nadzor nad takimi deli. Prav tako je potrebno izdelati varnostni načrt.  </w:t>
      </w:r>
    </w:p>
    <w:p w14:paraId="36159721" w14:textId="77777777" w:rsidR="00046FEE" w:rsidRPr="00046FEE" w:rsidRDefault="00046FEE" w:rsidP="00046FEE">
      <w:pPr>
        <w:spacing w:after="0" w:line="240" w:lineRule="auto"/>
        <w:jc w:val="both"/>
        <w:rPr>
          <w:rFonts w:ascii="Arial" w:eastAsia="Times New Roman" w:hAnsi="Arial" w:cs="Arial"/>
          <w:sz w:val="20"/>
          <w:szCs w:val="20"/>
          <w:lang w:eastAsia="sl-SI"/>
        </w:rPr>
      </w:pPr>
    </w:p>
    <w:p w14:paraId="7553912C" w14:textId="77777777" w:rsidR="00046FEE" w:rsidRPr="00046FEE" w:rsidRDefault="00046FEE" w:rsidP="00046FEE">
      <w:pPr>
        <w:spacing w:after="0" w:line="240" w:lineRule="auto"/>
        <w:jc w:val="both"/>
        <w:rPr>
          <w:rFonts w:ascii="Arial" w:eastAsia="Times New Roman" w:hAnsi="Arial" w:cs="Arial"/>
          <w:sz w:val="20"/>
          <w:szCs w:val="20"/>
          <w:lang w:eastAsia="sl-SI"/>
        </w:rPr>
      </w:pPr>
      <w:r w:rsidRPr="00046FEE">
        <w:rPr>
          <w:rFonts w:ascii="Arial" w:eastAsia="Times New Roman" w:hAnsi="Arial" w:cs="Arial"/>
          <w:sz w:val="20"/>
          <w:szCs w:val="20"/>
          <w:lang w:eastAsia="sl-SI"/>
        </w:rPr>
        <w:t xml:space="preserve">6. Izvajalec in naročnik morata zagotoviti, vsak svojim delavcem, sredstva in opremo za osebno zaščito pri delu in skrbeti, da se le-ta pri delu uporablja namensko. </w:t>
      </w:r>
    </w:p>
    <w:p w14:paraId="21F52A11" w14:textId="77777777" w:rsidR="00046FEE" w:rsidRPr="00046FEE" w:rsidRDefault="00046FEE" w:rsidP="00046FEE">
      <w:pPr>
        <w:spacing w:after="0" w:line="240" w:lineRule="auto"/>
        <w:jc w:val="both"/>
        <w:rPr>
          <w:rFonts w:ascii="Arial" w:eastAsia="Times New Roman" w:hAnsi="Arial" w:cs="Arial"/>
          <w:sz w:val="20"/>
          <w:szCs w:val="20"/>
          <w:lang w:eastAsia="sl-SI"/>
        </w:rPr>
      </w:pPr>
    </w:p>
    <w:p w14:paraId="555B8300" w14:textId="77777777" w:rsidR="00046FEE" w:rsidRPr="00046FEE" w:rsidRDefault="00046FEE" w:rsidP="00046FEE">
      <w:pPr>
        <w:spacing w:after="0" w:line="240" w:lineRule="auto"/>
        <w:jc w:val="both"/>
        <w:rPr>
          <w:rFonts w:ascii="Arial" w:eastAsia="Times New Roman" w:hAnsi="Arial" w:cs="Arial"/>
          <w:sz w:val="20"/>
          <w:szCs w:val="20"/>
          <w:lang w:eastAsia="sl-SI"/>
        </w:rPr>
      </w:pPr>
      <w:r w:rsidRPr="00046FEE">
        <w:rPr>
          <w:rFonts w:ascii="Arial" w:eastAsia="Times New Roman" w:hAnsi="Arial" w:cs="Arial"/>
          <w:sz w:val="20"/>
          <w:szCs w:val="20"/>
          <w:lang w:eastAsia="sl-SI"/>
        </w:rPr>
        <w:t>7. V kolikor izvajalec opravlja dela izven delovnega časa naročnika, mora dela izvajati v skladu z  določili tega dogovora tako, da ob upoštevanju vseh predpisov iz varstva pri delu in splošno priznanih varnostnih ukrepov in normativov zagotovi varno delovno okolje in varne delovne razmere. Vsa dela morajo potekati pod nadzorom odgovorne osebe izvajalca, kateri je odgovoren tudi za ustrezno organizacijo in nudenje prve pomoči.</w:t>
      </w:r>
    </w:p>
    <w:p w14:paraId="28F21607" w14:textId="77777777" w:rsidR="00046FEE" w:rsidRPr="00046FEE" w:rsidRDefault="00046FEE" w:rsidP="00046FEE">
      <w:pPr>
        <w:spacing w:after="0" w:line="240" w:lineRule="auto"/>
        <w:jc w:val="both"/>
        <w:rPr>
          <w:rFonts w:ascii="Arial" w:eastAsia="Times New Roman" w:hAnsi="Arial" w:cs="Arial"/>
          <w:sz w:val="20"/>
          <w:szCs w:val="20"/>
          <w:lang w:eastAsia="sl-SI"/>
        </w:rPr>
      </w:pPr>
    </w:p>
    <w:p w14:paraId="6A43DF82" w14:textId="77777777" w:rsidR="00046FEE" w:rsidRPr="00046FEE" w:rsidRDefault="00046FEE" w:rsidP="00046FEE">
      <w:pPr>
        <w:spacing w:after="0" w:line="240" w:lineRule="auto"/>
        <w:jc w:val="both"/>
        <w:rPr>
          <w:rFonts w:ascii="Arial" w:eastAsia="Times New Roman" w:hAnsi="Arial" w:cs="Arial"/>
          <w:b/>
          <w:sz w:val="20"/>
          <w:szCs w:val="20"/>
          <w:lang w:eastAsia="sl-SI"/>
        </w:rPr>
      </w:pPr>
      <w:r w:rsidRPr="00046FEE">
        <w:rPr>
          <w:rFonts w:ascii="Arial" w:eastAsia="Times New Roman" w:hAnsi="Arial" w:cs="Arial"/>
          <w:b/>
          <w:sz w:val="20"/>
          <w:szCs w:val="20"/>
          <w:lang w:eastAsia="sl-SI"/>
        </w:rPr>
        <w:lastRenderedPageBreak/>
        <w:t>C.</w:t>
      </w:r>
    </w:p>
    <w:p w14:paraId="48E27DAE" w14:textId="77777777" w:rsidR="00046FEE" w:rsidRPr="00046FEE" w:rsidRDefault="00046FEE" w:rsidP="00046FEE">
      <w:pPr>
        <w:spacing w:after="0" w:line="240" w:lineRule="auto"/>
        <w:jc w:val="both"/>
        <w:rPr>
          <w:rFonts w:ascii="Arial" w:eastAsia="Times New Roman" w:hAnsi="Arial" w:cs="Arial"/>
          <w:i/>
          <w:sz w:val="20"/>
          <w:szCs w:val="20"/>
          <w:lang w:eastAsia="sl-SI"/>
        </w:rPr>
      </w:pPr>
      <w:r w:rsidRPr="00046FEE">
        <w:rPr>
          <w:rFonts w:ascii="Arial" w:eastAsia="Times New Roman" w:hAnsi="Arial" w:cs="Arial"/>
          <w:i/>
          <w:sz w:val="20"/>
          <w:szCs w:val="20"/>
          <w:lang w:eastAsia="sl-SI"/>
        </w:rPr>
        <w:t xml:space="preserve">Pravice in obveznosti delavcev za zagotavljanje varnega delovnega okolja in varnih delovnih razmer na skupnih deloviščih. </w:t>
      </w:r>
    </w:p>
    <w:p w14:paraId="33FC54ED" w14:textId="77777777" w:rsidR="00046FEE" w:rsidRPr="00046FEE" w:rsidRDefault="00046FEE" w:rsidP="00046FEE">
      <w:pPr>
        <w:spacing w:after="0" w:line="240" w:lineRule="auto"/>
        <w:jc w:val="both"/>
        <w:rPr>
          <w:rFonts w:ascii="Arial" w:eastAsia="Times New Roman" w:hAnsi="Arial" w:cs="Arial"/>
          <w:sz w:val="20"/>
          <w:szCs w:val="20"/>
          <w:lang w:eastAsia="sl-SI"/>
        </w:rPr>
      </w:pPr>
    </w:p>
    <w:p w14:paraId="7252E455" w14:textId="77777777" w:rsidR="00046FEE" w:rsidRPr="00046FEE" w:rsidRDefault="00046FEE" w:rsidP="00046FEE">
      <w:pPr>
        <w:spacing w:after="0" w:line="240" w:lineRule="auto"/>
        <w:jc w:val="both"/>
        <w:rPr>
          <w:rFonts w:ascii="Arial" w:eastAsia="Times New Roman" w:hAnsi="Arial" w:cs="Arial"/>
          <w:sz w:val="20"/>
          <w:szCs w:val="20"/>
          <w:lang w:eastAsia="sl-SI"/>
        </w:rPr>
      </w:pPr>
      <w:r w:rsidRPr="00046FEE">
        <w:rPr>
          <w:rFonts w:ascii="Arial" w:eastAsia="Times New Roman" w:hAnsi="Arial" w:cs="Arial"/>
          <w:sz w:val="20"/>
          <w:szCs w:val="20"/>
          <w:lang w:eastAsia="sl-SI"/>
        </w:rPr>
        <w:t xml:space="preserve">1. Izvajalec in naročnik sta dogovorjena, da sta odgovorni osebi za opravljanje nalog skupne organizacije varstva pri delu: </w:t>
      </w:r>
    </w:p>
    <w:p w14:paraId="710E81B8" w14:textId="77777777" w:rsidR="00046FEE" w:rsidRPr="00046FEE" w:rsidRDefault="00046FEE" w:rsidP="00046FEE">
      <w:pPr>
        <w:spacing w:after="0" w:line="240" w:lineRule="auto"/>
        <w:jc w:val="both"/>
        <w:rPr>
          <w:rFonts w:ascii="Arial" w:eastAsia="Times New Roman" w:hAnsi="Arial" w:cs="Arial"/>
          <w:sz w:val="20"/>
          <w:szCs w:val="20"/>
          <w:lang w:eastAsia="sl-SI"/>
        </w:rPr>
      </w:pPr>
    </w:p>
    <w:p w14:paraId="54935EF6" w14:textId="77777777" w:rsidR="00046FEE" w:rsidRPr="00046FEE" w:rsidRDefault="00046FEE" w:rsidP="00046FEE">
      <w:pPr>
        <w:spacing w:after="0" w:line="240" w:lineRule="auto"/>
        <w:jc w:val="both"/>
        <w:rPr>
          <w:rFonts w:ascii="Arial" w:eastAsia="Times New Roman" w:hAnsi="Arial" w:cs="Arial"/>
          <w:bCs/>
          <w:sz w:val="20"/>
          <w:szCs w:val="20"/>
          <w:lang w:eastAsia="sl-SI"/>
        </w:rPr>
      </w:pPr>
      <w:r w:rsidRPr="00046FEE">
        <w:rPr>
          <w:rFonts w:ascii="Arial" w:eastAsia="Times New Roman" w:hAnsi="Arial" w:cs="Arial"/>
          <w:bCs/>
          <w:sz w:val="20"/>
          <w:szCs w:val="20"/>
          <w:lang w:eastAsia="sl-SI"/>
        </w:rPr>
        <w:t>_________________ za izvajalca in _____________ za naročnika.</w:t>
      </w:r>
    </w:p>
    <w:p w14:paraId="34AEEB98" w14:textId="77777777" w:rsidR="00046FEE" w:rsidRPr="00046FEE" w:rsidRDefault="00046FEE" w:rsidP="00046FEE">
      <w:pPr>
        <w:spacing w:after="0" w:line="240" w:lineRule="auto"/>
        <w:jc w:val="both"/>
        <w:rPr>
          <w:rFonts w:ascii="Arial" w:eastAsia="Times New Roman" w:hAnsi="Arial" w:cs="Arial"/>
          <w:bCs/>
          <w:sz w:val="20"/>
          <w:szCs w:val="20"/>
          <w:lang w:eastAsia="sl-SI"/>
        </w:rPr>
      </w:pPr>
    </w:p>
    <w:p w14:paraId="14CAC77F" w14:textId="6F64C596" w:rsidR="00046FEE" w:rsidRPr="00046FEE" w:rsidRDefault="00046FEE" w:rsidP="00046FEE">
      <w:pPr>
        <w:spacing w:after="0" w:line="240" w:lineRule="auto"/>
        <w:jc w:val="both"/>
        <w:rPr>
          <w:rFonts w:ascii="Arial" w:eastAsia="Times New Roman" w:hAnsi="Arial" w:cs="Arial"/>
          <w:bCs/>
          <w:sz w:val="20"/>
          <w:szCs w:val="20"/>
          <w:lang w:eastAsia="sl-SI"/>
        </w:rPr>
      </w:pPr>
      <w:r w:rsidRPr="00046FEE">
        <w:rPr>
          <w:rFonts w:ascii="Arial" w:eastAsia="Times New Roman" w:hAnsi="Arial" w:cs="Arial"/>
          <w:bCs/>
          <w:sz w:val="20"/>
          <w:szCs w:val="20"/>
          <w:lang w:eastAsia="sl-SI"/>
        </w:rPr>
        <w:t>Stranki sta dogovorjeni, da je za zagotovitev izvajanja ukrepov za varno delo na skupnih deloviščih</w:t>
      </w:r>
      <w:r w:rsidR="0069646F">
        <w:rPr>
          <w:rFonts w:ascii="Arial" w:eastAsia="Times New Roman" w:hAnsi="Arial" w:cs="Arial"/>
          <w:bCs/>
          <w:sz w:val="20"/>
          <w:szCs w:val="20"/>
          <w:lang w:eastAsia="sl-SI"/>
        </w:rPr>
        <w:t xml:space="preserve"> </w:t>
      </w:r>
      <w:r w:rsidRPr="00046FEE">
        <w:rPr>
          <w:rFonts w:ascii="Arial" w:eastAsia="Times New Roman" w:hAnsi="Arial" w:cs="Arial"/>
          <w:bCs/>
          <w:sz w:val="20"/>
          <w:szCs w:val="20"/>
          <w:lang w:eastAsia="sl-SI"/>
        </w:rPr>
        <w:t>pooblaščen vodja del naročnika</w:t>
      </w:r>
      <w:r w:rsidR="0069646F">
        <w:rPr>
          <w:rFonts w:ascii="Arial" w:eastAsia="Times New Roman" w:hAnsi="Arial" w:cs="Arial"/>
          <w:bCs/>
          <w:sz w:val="20"/>
          <w:szCs w:val="20"/>
          <w:lang w:eastAsia="sl-SI"/>
        </w:rPr>
        <w:t xml:space="preserve">  </w:t>
      </w:r>
      <w:r w:rsidRPr="00046FEE">
        <w:rPr>
          <w:rFonts w:ascii="Arial" w:eastAsia="Times New Roman" w:hAnsi="Arial" w:cs="Arial"/>
          <w:bCs/>
          <w:sz w:val="20"/>
          <w:szCs w:val="20"/>
          <w:lang w:eastAsia="sl-SI"/>
        </w:rPr>
        <w:t xml:space="preserve">_________________. </w:t>
      </w:r>
    </w:p>
    <w:p w14:paraId="42541C91" w14:textId="77777777" w:rsidR="00046FEE" w:rsidRPr="00046FEE" w:rsidRDefault="00046FEE" w:rsidP="00046FEE">
      <w:pPr>
        <w:spacing w:after="0" w:line="240" w:lineRule="auto"/>
        <w:jc w:val="both"/>
        <w:rPr>
          <w:rFonts w:ascii="Arial" w:eastAsia="Times New Roman" w:hAnsi="Arial" w:cs="Arial"/>
          <w:b/>
          <w:bCs/>
          <w:sz w:val="20"/>
          <w:szCs w:val="20"/>
          <w:lang w:eastAsia="sl-SI"/>
        </w:rPr>
      </w:pPr>
    </w:p>
    <w:p w14:paraId="2FD8C0D1" w14:textId="1D7B3D70" w:rsidR="00046FEE" w:rsidRPr="00046FEE" w:rsidRDefault="00046FEE" w:rsidP="00046FEE">
      <w:pPr>
        <w:numPr>
          <w:ilvl w:val="0"/>
          <w:numId w:val="58"/>
        </w:numPr>
        <w:spacing w:after="0" w:line="240" w:lineRule="auto"/>
        <w:jc w:val="both"/>
        <w:rPr>
          <w:rFonts w:ascii="Arial" w:eastAsia="Times New Roman" w:hAnsi="Arial" w:cs="Arial"/>
          <w:sz w:val="20"/>
          <w:szCs w:val="20"/>
          <w:lang w:eastAsia="sl-SI"/>
        </w:rPr>
      </w:pPr>
      <w:r w:rsidRPr="00046FEE">
        <w:rPr>
          <w:rFonts w:ascii="Arial" w:eastAsia="Times New Roman" w:hAnsi="Arial" w:cs="Arial"/>
          <w:sz w:val="20"/>
          <w:szCs w:val="20"/>
          <w:lang w:eastAsia="sl-SI"/>
        </w:rPr>
        <w:t xml:space="preserve"> Odgovorni osebi in pooblaščena oseba iz prejšnje</w:t>
      </w:r>
      <w:r w:rsidR="009C1825">
        <w:rPr>
          <w:rFonts w:ascii="Arial" w:eastAsia="Times New Roman" w:hAnsi="Arial" w:cs="Arial"/>
          <w:sz w:val="20"/>
          <w:szCs w:val="20"/>
          <w:lang w:eastAsia="sl-SI"/>
        </w:rPr>
        <w:t xml:space="preserve"> </w:t>
      </w:r>
      <w:r w:rsidR="009C1825" w:rsidRPr="009C1825">
        <w:rPr>
          <w:rFonts w:ascii="Arial" w:eastAsia="Times New Roman" w:hAnsi="Arial" w:cs="Arial"/>
          <w:color w:val="0070C0"/>
          <w:sz w:val="20"/>
          <w:szCs w:val="20"/>
          <w:lang w:eastAsia="sl-SI"/>
        </w:rPr>
        <w:t xml:space="preserve">točke </w:t>
      </w:r>
      <w:r w:rsidRPr="00046FEE">
        <w:rPr>
          <w:rFonts w:ascii="Arial" w:eastAsia="Times New Roman" w:hAnsi="Arial" w:cs="Arial"/>
          <w:sz w:val="20"/>
          <w:szCs w:val="20"/>
          <w:lang w:eastAsia="sl-SI"/>
        </w:rPr>
        <w:t xml:space="preserve">imata naslednje pravice in </w:t>
      </w:r>
      <w:r w:rsidRPr="00046FEE">
        <w:rPr>
          <w:rFonts w:ascii="Arial" w:eastAsia="Times New Roman" w:hAnsi="Arial" w:cs="Arial"/>
          <w:sz w:val="20"/>
          <w:szCs w:val="20"/>
          <w:lang w:eastAsia="sl-SI"/>
        </w:rPr>
        <w:br/>
        <w:t xml:space="preserve">dolžnosti: </w:t>
      </w:r>
    </w:p>
    <w:p w14:paraId="2969D91C" w14:textId="77777777" w:rsidR="00046FEE" w:rsidRPr="00046FEE" w:rsidRDefault="00046FEE" w:rsidP="00046FEE">
      <w:pPr>
        <w:numPr>
          <w:ilvl w:val="0"/>
          <w:numId w:val="59"/>
        </w:numPr>
        <w:spacing w:after="0" w:line="240" w:lineRule="auto"/>
        <w:jc w:val="both"/>
        <w:rPr>
          <w:rFonts w:ascii="Arial" w:eastAsia="Times New Roman" w:hAnsi="Arial" w:cs="Arial"/>
          <w:sz w:val="20"/>
          <w:szCs w:val="20"/>
          <w:lang w:eastAsia="sl-SI"/>
        </w:rPr>
      </w:pPr>
      <w:r w:rsidRPr="00046FEE">
        <w:rPr>
          <w:rFonts w:ascii="Arial" w:eastAsia="Times New Roman" w:hAnsi="Arial" w:cs="Arial"/>
          <w:sz w:val="20"/>
          <w:szCs w:val="20"/>
          <w:lang w:eastAsia="sl-SI"/>
        </w:rPr>
        <w:t xml:space="preserve">koordinacija dogovorjenih varnostnih ukrepov med izvajalcem in naročnikom in nadzor nad izvajanjem s tem dogovorom dogovorjenih in predpisanih varnostnih ukrepov; </w:t>
      </w:r>
    </w:p>
    <w:p w14:paraId="5CBAD013" w14:textId="77777777" w:rsidR="00046FEE" w:rsidRPr="00046FEE" w:rsidRDefault="00046FEE" w:rsidP="00046FEE">
      <w:pPr>
        <w:numPr>
          <w:ilvl w:val="0"/>
          <w:numId w:val="59"/>
        </w:numPr>
        <w:spacing w:after="0" w:line="240" w:lineRule="auto"/>
        <w:jc w:val="both"/>
        <w:rPr>
          <w:rFonts w:ascii="Arial" w:eastAsia="Times New Roman" w:hAnsi="Arial" w:cs="Arial"/>
          <w:sz w:val="20"/>
          <w:szCs w:val="20"/>
          <w:lang w:eastAsia="sl-SI"/>
        </w:rPr>
      </w:pPr>
      <w:r w:rsidRPr="00046FEE">
        <w:rPr>
          <w:rFonts w:ascii="Arial" w:eastAsia="Times New Roman" w:hAnsi="Arial" w:cs="Arial"/>
          <w:sz w:val="20"/>
          <w:szCs w:val="20"/>
          <w:lang w:eastAsia="sl-SI"/>
        </w:rPr>
        <w:t xml:space="preserve">sodelovanje odgovornih oseb del glede kontinuiranega in usklajenega izvajanja varnostnih ukrepov; </w:t>
      </w:r>
    </w:p>
    <w:p w14:paraId="05CD5EFE" w14:textId="77777777" w:rsidR="00046FEE" w:rsidRPr="00046FEE" w:rsidRDefault="00046FEE" w:rsidP="00046FEE">
      <w:pPr>
        <w:numPr>
          <w:ilvl w:val="0"/>
          <w:numId w:val="59"/>
        </w:numPr>
        <w:spacing w:after="0" w:line="240" w:lineRule="auto"/>
        <w:jc w:val="both"/>
        <w:rPr>
          <w:rFonts w:ascii="Arial" w:eastAsia="Times New Roman" w:hAnsi="Arial" w:cs="Arial"/>
          <w:sz w:val="20"/>
          <w:szCs w:val="20"/>
          <w:lang w:eastAsia="sl-SI"/>
        </w:rPr>
      </w:pPr>
      <w:r w:rsidRPr="00046FEE">
        <w:rPr>
          <w:rFonts w:ascii="Arial" w:eastAsia="Times New Roman" w:hAnsi="Arial" w:cs="Arial"/>
          <w:sz w:val="20"/>
          <w:szCs w:val="20"/>
          <w:lang w:eastAsia="sl-SI"/>
        </w:rPr>
        <w:t>ustaviti delo v primeru ne izvrševanja varstvenih ukrepov oz. v primeru ogrožanja varnosti delavcev izvajalca ali naročnika v takem obsegu in toliko časa, dokler ni zagotovljeno varno delo;</w:t>
      </w:r>
    </w:p>
    <w:p w14:paraId="32C1F3F1" w14:textId="77777777" w:rsidR="00046FEE" w:rsidRPr="00046FEE" w:rsidRDefault="00046FEE" w:rsidP="00046FEE">
      <w:pPr>
        <w:numPr>
          <w:ilvl w:val="0"/>
          <w:numId w:val="59"/>
        </w:numPr>
        <w:spacing w:after="0" w:line="240" w:lineRule="auto"/>
        <w:jc w:val="both"/>
        <w:rPr>
          <w:rFonts w:ascii="Arial" w:eastAsia="Times New Roman" w:hAnsi="Arial" w:cs="Arial"/>
          <w:sz w:val="20"/>
          <w:szCs w:val="20"/>
          <w:lang w:eastAsia="sl-SI"/>
        </w:rPr>
      </w:pPr>
      <w:r w:rsidRPr="00046FEE">
        <w:rPr>
          <w:rFonts w:ascii="Arial" w:eastAsia="Times New Roman" w:hAnsi="Arial" w:cs="Arial"/>
          <w:sz w:val="20"/>
          <w:szCs w:val="20"/>
          <w:lang w:eastAsia="sl-SI"/>
        </w:rPr>
        <w:t>sodelovanje ob morebitnih kršitvah določil dogovora ali ukrepu ustavitve del;</w:t>
      </w:r>
    </w:p>
    <w:p w14:paraId="55B82AD5" w14:textId="5260138C" w:rsidR="00046FEE" w:rsidRPr="00046FEE" w:rsidRDefault="00046FEE" w:rsidP="00046FEE">
      <w:pPr>
        <w:numPr>
          <w:ilvl w:val="0"/>
          <w:numId w:val="59"/>
        </w:numPr>
        <w:spacing w:after="0" w:line="240" w:lineRule="auto"/>
        <w:jc w:val="both"/>
        <w:rPr>
          <w:rFonts w:ascii="Arial" w:eastAsia="Times New Roman" w:hAnsi="Arial" w:cs="Arial"/>
          <w:sz w:val="20"/>
          <w:szCs w:val="20"/>
          <w:lang w:eastAsia="sl-SI"/>
        </w:rPr>
      </w:pPr>
      <w:r w:rsidRPr="00046FEE">
        <w:rPr>
          <w:rFonts w:ascii="Arial" w:eastAsia="Times New Roman" w:hAnsi="Arial" w:cs="Arial"/>
          <w:sz w:val="20"/>
          <w:szCs w:val="20"/>
          <w:lang w:eastAsia="sl-SI"/>
        </w:rPr>
        <w:t>opravljanje vseh drugih del za katera so pooblaščeni po predpisih iz varstva pri delu</w:t>
      </w:r>
      <w:r>
        <w:rPr>
          <w:rFonts w:ascii="Arial" w:eastAsia="Times New Roman" w:hAnsi="Arial" w:cs="Arial"/>
          <w:sz w:val="20"/>
          <w:szCs w:val="20"/>
          <w:lang w:eastAsia="sl-SI"/>
        </w:rPr>
        <w:t>;</w:t>
      </w:r>
    </w:p>
    <w:p w14:paraId="155015C2" w14:textId="4ADAB5C7" w:rsidR="00046FEE" w:rsidRPr="00046FEE" w:rsidRDefault="00046FEE" w:rsidP="00046FEE">
      <w:pPr>
        <w:numPr>
          <w:ilvl w:val="0"/>
          <w:numId w:val="59"/>
        </w:numPr>
        <w:spacing w:after="0" w:line="240" w:lineRule="auto"/>
        <w:jc w:val="both"/>
        <w:rPr>
          <w:rFonts w:ascii="Arial" w:eastAsia="Times New Roman" w:hAnsi="Arial" w:cs="Arial"/>
          <w:sz w:val="20"/>
          <w:szCs w:val="20"/>
          <w:lang w:eastAsia="sl-SI"/>
        </w:rPr>
      </w:pPr>
      <w:r w:rsidRPr="00046FEE">
        <w:rPr>
          <w:rFonts w:ascii="Arial" w:eastAsia="Times New Roman" w:hAnsi="Arial" w:cs="Arial"/>
          <w:sz w:val="20"/>
          <w:szCs w:val="20"/>
          <w:lang w:eastAsia="sl-SI"/>
        </w:rPr>
        <w:t>po potrebi pooblastita Koordinatorja I. ali II. za usklajevanje varnostnih ukrepov (po Uredbi)</w:t>
      </w:r>
      <w:r>
        <w:rPr>
          <w:rFonts w:ascii="Arial" w:eastAsia="Times New Roman" w:hAnsi="Arial" w:cs="Arial"/>
          <w:sz w:val="20"/>
          <w:szCs w:val="20"/>
          <w:lang w:eastAsia="sl-SI"/>
        </w:rPr>
        <w:t>.</w:t>
      </w:r>
    </w:p>
    <w:p w14:paraId="3322CEA2" w14:textId="77777777" w:rsidR="00046FEE" w:rsidRPr="00046FEE" w:rsidRDefault="00046FEE" w:rsidP="00046FEE">
      <w:pPr>
        <w:spacing w:after="0" w:line="240" w:lineRule="auto"/>
        <w:jc w:val="both"/>
        <w:rPr>
          <w:rFonts w:ascii="Arial" w:eastAsia="Times New Roman" w:hAnsi="Arial" w:cs="Arial"/>
          <w:b/>
          <w:bCs/>
          <w:sz w:val="20"/>
          <w:szCs w:val="20"/>
          <w:lang w:eastAsia="sl-SI"/>
        </w:rPr>
      </w:pPr>
    </w:p>
    <w:p w14:paraId="595DE708" w14:textId="77777777" w:rsidR="00046FEE" w:rsidRPr="00046FEE" w:rsidRDefault="00046FEE" w:rsidP="00046FEE">
      <w:pPr>
        <w:spacing w:after="0" w:line="240" w:lineRule="auto"/>
        <w:jc w:val="both"/>
        <w:rPr>
          <w:rFonts w:ascii="Arial" w:eastAsia="Times New Roman" w:hAnsi="Arial" w:cs="Arial"/>
          <w:b/>
          <w:bCs/>
          <w:sz w:val="20"/>
          <w:szCs w:val="20"/>
          <w:lang w:eastAsia="sl-SI"/>
        </w:rPr>
      </w:pPr>
      <w:r w:rsidRPr="00046FEE">
        <w:rPr>
          <w:rFonts w:ascii="Arial" w:eastAsia="Times New Roman" w:hAnsi="Arial" w:cs="Arial"/>
          <w:b/>
          <w:bCs/>
          <w:sz w:val="20"/>
          <w:szCs w:val="20"/>
          <w:lang w:eastAsia="sl-SI"/>
        </w:rPr>
        <w:t>D.</w:t>
      </w:r>
    </w:p>
    <w:p w14:paraId="0274F101" w14:textId="77777777" w:rsidR="00046FEE" w:rsidRPr="00046FEE" w:rsidRDefault="00046FEE" w:rsidP="00046FEE">
      <w:pPr>
        <w:spacing w:after="0" w:line="240" w:lineRule="auto"/>
        <w:jc w:val="both"/>
        <w:rPr>
          <w:rFonts w:ascii="Arial" w:eastAsia="Times New Roman" w:hAnsi="Arial" w:cs="Arial"/>
          <w:i/>
          <w:sz w:val="20"/>
          <w:szCs w:val="20"/>
          <w:lang w:eastAsia="sl-SI"/>
        </w:rPr>
      </w:pPr>
      <w:r w:rsidRPr="00046FEE">
        <w:rPr>
          <w:rFonts w:ascii="Arial" w:eastAsia="Times New Roman" w:hAnsi="Arial" w:cs="Arial"/>
          <w:i/>
          <w:sz w:val="20"/>
          <w:szCs w:val="20"/>
          <w:lang w:eastAsia="sl-SI"/>
        </w:rPr>
        <w:t>Splošne določbe.</w:t>
      </w:r>
    </w:p>
    <w:p w14:paraId="5B4E77B2" w14:textId="77777777" w:rsidR="00046FEE" w:rsidRPr="00046FEE" w:rsidRDefault="00046FEE" w:rsidP="00046FEE">
      <w:pPr>
        <w:spacing w:after="0" w:line="240" w:lineRule="auto"/>
        <w:jc w:val="both"/>
        <w:rPr>
          <w:rFonts w:ascii="Arial" w:eastAsia="Times New Roman" w:hAnsi="Arial" w:cs="Arial"/>
          <w:i/>
          <w:sz w:val="20"/>
          <w:szCs w:val="20"/>
          <w:lang w:eastAsia="sl-SI"/>
        </w:rPr>
      </w:pPr>
    </w:p>
    <w:p w14:paraId="6C52DAAE" w14:textId="77777777" w:rsidR="00046FEE" w:rsidRPr="00046FEE" w:rsidRDefault="00046FEE" w:rsidP="00046FEE">
      <w:pPr>
        <w:spacing w:after="0" w:line="240" w:lineRule="auto"/>
        <w:jc w:val="both"/>
        <w:rPr>
          <w:rFonts w:ascii="Arial" w:eastAsia="Times New Roman" w:hAnsi="Arial" w:cs="Arial"/>
          <w:sz w:val="20"/>
          <w:szCs w:val="20"/>
          <w:lang w:eastAsia="sl-SI"/>
        </w:rPr>
      </w:pPr>
      <w:r w:rsidRPr="00046FEE">
        <w:rPr>
          <w:rFonts w:ascii="Arial" w:eastAsia="Times New Roman" w:hAnsi="Arial" w:cs="Arial"/>
          <w:sz w:val="20"/>
          <w:szCs w:val="20"/>
          <w:lang w:eastAsia="sl-SI"/>
        </w:rPr>
        <w:t xml:space="preserve">1. V kolikor bodo na skupnih deloviščih izvajali dela tudi drugi izvajalci, morajo biti pred pričetkom opravljanja del seznanjeni z vsebino tega dogovora, ter podpisati dogovor z namenom zagotavljanja varnosti svojih delavcev oz. da le-ti s svojim delom ne bodo ogrožali drugih izvajalcev del. </w:t>
      </w:r>
    </w:p>
    <w:p w14:paraId="419C2F16" w14:textId="77777777" w:rsidR="00046FEE" w:rsidRPr="00046FEE" w:rsidRDefault="00046FEE" w:rsidP="00046FEE">
      <w:pPr>
        <w:spacing w:after="0" w:line="240" w:lineRule="auto"/>
        <w:jc w:val="both"/>
        <w:rPr>
          <w:rFonts w:ascii="Arial" w:eastAsia="Times New Roman" w:hAnsi="Arial" w:cs="Arial"/>
          <w:bCs/>
          <w:sz w:val="20"/>
          <w:szCs w:val="20"/>
          <w:lang w:eastAsia="sl-SI"/>
        </w:rPr>
      </w:pPr>
    </w:p>
    <w:p w14:paraId="1FC72BCC" w14:textId="06FA336A" w:rsidR="00046FEE" w:rsidRPr="00046FEE" w:rsidRDefault="00046FEE" w:rsidP="00046FEE">
      <w:pPr>
        <w:spacing w:after="0" w:line="240" w:lineRule="auto"/>
        <w:jc w:val="both"/>
        <w:rPr>
          <w:rFonts w:ascii="Arial" w:eastAsia="Times New Roman" w:hAnsi="Arial" w:cs="Arial"/>
          <w:i/>
          <w:sz w:val="20"/>
          <w:szCs w:val="20"/>
          <w:lang w:eastAsia="sl-SI"/>
        </w:rPr>
      </w:pPr>
      <w:r w:rsidRPr="00046FEE">
        <w:rPr>
          <w:rFonts w:ascii="Arial" w:eastAsia="Times New Roman" w:hAnsi="Arial" w:cs="Arial"/>
          <w:sz w:val="20"/>
          <w:szCs w:val="20"/>
          <w:lang w:eastAsia="sl-SI"/>
        </w:rPr>
        <w:t xml:space="preserve">2. V primeru kakršnekoli nesreče pri delu mora izvajalec takoj obvestiti službo varstva pri delu in odgovorno osebo po točki C.1. tega dogovora.  </w:t>
      </w:r>
    </w:p>
    <w:p w14:paraId="36E7EB8E" w14:textId="77777777" w:rsidR="00046FEE" w:rsidRPr="00046FEE" w:rsidRDefault="00046FEE" w:rsidP="00046FEE">
      <w:pPr>
        <w:spacing w:after="0" w:line="240" w:lineRule="auto"/>
        <w:jc w:val="both"/>
        <w:rPr>
          <w:rFonts w:ascii="Arial" w:eastAsia="Times New Roman" w:hAnsi="Arial" w:cs="Arial"/>
          <w:i/>
          <w:sz w:val="20"/>
          <w:szCs w:val="20"/>
          <w:lang w:eastAsia="sl-SI"/>
        </w:rPr>
      </w:pPr>
    </w:p>
    <w:p w14:paraId="7A447422" w14:textId="305181BE" w:rsidR="00046FEE" w:rsidRDefault="00046FEE" w:rsidP="00046FEE">
      <w:pPr>
        <w:numPr>
          <w:ilvl w:val="0"/>
          <w:numId w:val="58"/>
        </w:numPr>
        <w:spacing w:after="0" w:line="240" w:lineRule="auto"/>
        <w:jc w:val="both"/>
        <w:rPr>
          <w:rFonts w:ascii="Arial" w:eastAsia="Times New Roman" w:hAnsi="Arial" w:cs="Arial"/>
          <w:sz w:val="20"/>
          <w:szCs w:val="20"/>
          <w:lang w:eastAsia="sl-SI"/>
        </w:rPr>
      </w:pPr>
      <w:r w:rsidRPr="00046FEE">
        <w:rPr>
          <w:rFonts w:ascii="Arial" w:eastAsia="Times New Roman" w:hAnsi="Arial" w:cs="Arial"/>
          <w:sz w:val="20"/>
          <w:szCs w:val="20"/>
          <w:lang w:eastAsia="sl-SI"/>
        </w:rPr>
        <w:t xml:space="preserve"> Vsi ukrepi, potrebni za varstvo izvajalca, so strošek izvajalca.</w:t>
      </w:r>
    </w:p>
    <w:p w14:paraId="41EB30FD" w14:textId="77777777" w:rsidR="00437C8C" w:rsidRDefault="00437C8C" w:rsidP="00437C8C">
      <w:pPr>
        <w:spacing w:after="0" w:line="240" w:lineRule="auto"/>
        <w:jc w:val="both"/>
        <w:rPr>
          <w:rFonts w:ascii="Arial" w:eastAsia="Times New Roman" w:hAnsi="Arial" w:cs="Arial"/>
          <w:sz w:val="20"/>
          <w:szCs w:val="20"/>
          <w:lang w:eastAsia="sl-SI"/>
        </w:rPr>
      </w:pPr>
    </w:p>
    <w:p w14:paraId="35A5058A" w14:textId="6F19E041" w:rsidR="00046FEE" w:rsidRPr="00437C8C" w:rsidRDefault="00046FEE" w:rsidP="00437C8C">
      <w:pPr>
        <w:numPr>
          <w:ilvl w:val="0"/>
          <w:numId w:val="58"/>
        </w:numPr>
        <w:spacing w:after="0" w:line="240" w:lineRule="auto"/>
        <w:jc w:val="both"/>
        <w:rPr>
          <w:rFonts w:ascii="Arial" w:eastAsia="Times New Roman" w:hAnsi="Arial" w:cs="Arial"/>
          <w:sz w:val="20"/>
          <w:szCs w:val="20"/>
          <w:lang w:eastAsia="sl-SI"/>
        </w:rPr>
      </w:pPr>
      <w:r w:rsidRPr="00437C8C">
        <w:rPr>
          <w:rFonts w:ascii="Arial" w:eastAsia="Times New Roman" w:hAnsi="Arial" w:cs="Arial"/>
          <w:sz w:val="20"/>
          <w:szCs w:val="20"/>
          <w:lang w:eastAsia="sl-SI"/>
        </w:rPr>
        <w:t>Ta dogovor začne veljati z datumom podpisa naročnika ter izvajalca in velja do poteka pogodbe št. ________________.</w:t>
      </w:r>
    </w:p>
    <w:p w14:paraId="554495D3" w14:textId="77777777" w:rsidR="00437C8C" w:rsidRPr="00437C8C" w:rsidRDefault="00437C8C" w:rsidP="00437C8C">
      <w:pPr>
        <w:spacing w:after="0" w:line="240" w:lineRule="auto"/>
        <w:jc w:val="both"/>
        <w:rPr>
          <w:rFonts w:ascii="Arial" w:eastAsia="Times New Roman" w:hAnsi="Arial" w:cs="Arial"/>
          <w:sz w:val="20"/>
          <w:szCs w:val="20"/>
          <w:lang w:eastAsia="sl-SI"/>
        </w:rPr>
      </w:pPr>
    </w:p>
    <w:p w14:paraId="16D24438" w14:textId="77777777" w:rsidR="00046FEE" w:rsidRPr="00046FEE" w:rsidRDefault="00046FEE" w:rsidP="00046FEE">
      <w:pPr>
        <w:spacing w:after="0" w:line="240" w:lineRule="auto"/>
        <w:jc w:val="both"/>
        <w:rPr>
          <w:rFonts w:ascii="Arial" w:eastAsia="Times New Roman" w:hAnsi="Arial" w:cs="Arial"/>
          <w:sz w:val="20"/>
          <w:szCs w:val="20"/>
          <w:lang w:eastAsia="sl-SI"/>
        </w:rPr>
      </w:pPr>
      <w:r w:rsidRPr="00046FEE">
        <w:rPr>
          <w:rFonts w:ascii="Arial" w:eastAsia="Times New Roman" w:hAnsi="Arial" w:cs="Arial"/>
          <w:sz w:val="20"/>
          <w:szCs w:val="20"/>
          <w:lang w:eastAsia="sl-SI"/>
        </w:rPr>
        <w:t>5. Dogovor je pisan v 4 izvodih, od katerih prejme 2 izvoda naročnik in 2 izvoda izvajalec.</w:t>
      </w:r>
    </w:p>
    <w:tbl>
      <w:tblPr>
        <w:tblW w:w="9659" w:type="dxa"/>
        <w:tblLook w:val="04A0" w:firstRow="1" w:lastRow="0" w:firstColumn="1" w:lastColumn="0" w:noHBand="0" w:noVBand="1"/>
      </w:tblPr>
      <w:tblGrid>
        <w:gridCol w:w="5171"/>
        <w:gridCol w:w="4488"/>
      </w:tblGrid>
      <w:tr w:rsidR="00046FEE" w:rsidRPr="00046FEE" w14:paraId="2225D536" w14:textId="77777777" w:rsidTr="00BA6D51">
        <w:trPr>
          <w:trHeight w:val="2792"/>
        </w:trPr>
        <w:tc>
          <w:tcPr>
            <w:tcW w:w="5171" w:type="dxa"/>
            <w:shd w:val="clear" w:color="auto" w:fill="auto"/>
          </w:tcPr>
          <w:p w14:paraId="1B8FDDF4" w14:textId="77777777" w:rsidR="00046FEE" w:rsidRDefault="00046FEE" w:rsidP="00046FEE">
            <w:pPr>
              <w:spacing w:after="0" w:line="240" w:lineRule="auto"/>
              <w:rPr>
                <w:rFonts w:ascii="Arial" w:eastAsia="Times New Roman" w:hAnsi="Arial" w:cs="Arial"/>
                <w:b/>
                <w:sz w:val="20"/>
                <w:szCs w:val="20"/>
                <w:lang w:eastAsia="sl-SI"/>
              </w:rPr>
            </w:pPr>
          </w:p>
          <w:p w14:paraId="624B9A0E" w14:textId="77777777" w:rsidR="00187307" w:rsidRPr="00046FEE" w:rsidRDefault="00187307" w:rsidP="00046FEE">
            <w:pPr>
              <w:spacing w:after="0" w:line="240" w:lineRule="auto"/>
              <w:rPr>
                <w:rFonts w:ascii="Arial" w:eastAsia="Times New Roman" w:hAnsi="Arial" w:cs="Arial"/>
                <w:b/>
                <w:sz w:val="20"/>
                <w:szCs w:val="20"/>
                <w:lang w:eastAsia="sl-SI"/>
              </w:rPr>
            </w:pPr>
          </w:p>
          <w:p w14:paraId="7942A9A9" w14:textId="77777777" w:rsidR="00046FEE" w:rsidRPr="00046FEE" w:rsidRDefault="00046FEE" w:rsidP="00046FEE">
            <w:pPr>
              <w:spacing w:after="0" w:line="240" w:lineRule="auto"/>
              <w:rPr>
                <w:rFonts w:ascii="Arial" w:eastAsia="Times New Roman" w:hAnsi="Arial" w:cs="Arial"/>
                <w:b/>
                <w:sz w:val="20"/>
                <w:szCs w:val="20"/>
                <w:lang w:eastAsia="sl-SI"/>
              </w:rPr>
            </w:pPr>
          </w:p>
          <w:p w14:paraId="0D73B84D" w14:textId="77777777" w:rsidR="00046FEE" w:rsidRPr="00046FEE" w:rsidRDefault="00046FEE" w:rsidP="00046FEE">
            <w:pPr>
              <w:spacing w:after="0" w:line="240" w:lineRule="auto"/>
              <w:rPr>
                <w:rFonts w:ascii="Arial" w:eastAsia="Times New Roman" w:hAnsi="Arial" w:cs="Arial"/>
                <w:b/>
                <w:sz w:val="20"/>
                <w:szCs w:val="20"/>
                <w:lang w:eastAsia="sl-SI"/>
              </w:rPr>
            </w:pPr>
            <w:r w:rsidRPr="00046FEE">
              <w:rPr>
                <w:rFonts w:ascii="Arial" w:eastAsia="Times New Roman" w:hAnsi="Arial" w:cs="Arial"/>
                <w:b/>
                <w:sz w:val="20"/>
                <w:szCs w:val="20"/>
                <w:lang w:eastAsia="sl-SI"/>
              </w:rPr>
              <w:t>IZVAJALEC:</w:t>
            </w:r>
          </w:p>
          <w:p w14:paraId="2B7217D9" w14:textId="77777777" w:rsidR="00046FEE" w:rsidRPr="00046FEE" w:rsidRDefault="00046FEE" w:rsidP="00046FEE">
            <w:pPr>
              <w:spacing w:after="0" w:line="240" w:lineRule="auto"/>
              <w:rPr>
                <w:rFonts w:ascii="Arial" w:eastAsia="Times New Roman" w:hAnsi="Arial" w:cs="Arial"/>
                <w:b/>
                <w:sz w:val="20"/>
                <w:szCs w:val="20"/>
                <w:lang w:eastAsia="sl-SI"/>
              </w:rPr>
            </w:pPr>
          </w:p>
          <w:p w14:paraId="5309AA4F" w14:textId="77777777" w:rsidR="00046FEE" w:rsidRPr="00046FEE" w:rsidRDefault="00046FEE" w:rsidP="00046FEE">
            <w:pPr>
              <w:spacing w:after="0" w:line="240" w:lineRule="auto"/>
              <w:rPr>
                <w:rFonts w:ascii="Arial" w:eastAsia="Times New Roman" w:hAnsi="Arial" w:cs="Arial"/>
                <w:b/>
                <w:sz w:val="20"/>
                <w:szCs w:val="20"/>
                <w:lang w:eastAsia="sl-SI"/>
              </w:rPr>
            </w:pPr>
            <w:r w:rsidRPr="00046FEE">
              <w:rPr>
                <w:rFonts w:ascii="Arial" w:eastAsia="Times New Roman" w:hAnsi="Arial" w:cs="Arial"/>
                <w:b/>
                <w:sz w:val="20"/>
                <w:szCs w:val="20"/>
                <w:lang w:eastAsia="sl-SI"/>
              </w:rPr>
              <w:t>__________________________</w:t>
            </w:r>
          </w:p>
          <w:p w14:paraId="34D787AB" w14:textId="77777777" w:rsidR="00046FEE" w:rsidRPr="00046FEE" w:rsidRDefault="00046FEE" w:rsidP="00046FEE">
            <w:pPr>
              <w:spacing w:after="0" w:line="240" w:lineRule="auto"/>
              <w:rPr>
                <w:rFonts w:ascii="Arial" w:eastAsia="Times New Roman" w:hAnsi="Arial" w:cs="Arial"/>
                <w:b/>
                <w:sz w:val="20"/>
                <w:szCs w:val="20"/>
                <w:lang w:eastAsia="sl-SI"/>
              </w:rPr>
            </w:pPr>
          </w:p>
          <w:p w14:paraId="4B7C8556" w14:textId="77777777" w:rsidR="00046FEE" w:rsidRPr="00046FEE" w:rsidRDefault="00046FEE" w:rsidP="00046FEE">
            <w:pPr>
              <w:spacing w:after="0" w:line="240" w:lineRule="auto"/>
              <w:rPr>
                <w:rFonts w:ascii="Arial" w:eastAsia="Times New Roman" w:hAnsi="Arial" w:cs="Arial"/>
                <w:b/>
                <w:sz w:val="20"/>
                <w:szCs w:val="20"/>
                <w:lang w:eastAsia="sl-SI"/>
              </w:rPr>
            </w:pPr>
            <w:r w:rsidRPr="00046FEE">
              <w:rPr>
                <w:rFonts w:ascii="Arial" w:eastAsia="Times New Roman" w:hAnsi="Arial" w:cs="Arial"/>
                <w:b/>
                <w:sz w:val="20"/>
                <w:szCs w:val="20"/>
                <w:lang w:eastAsia="sl-SI"/>
              </w:rPr>
              <w:t>__________________________</w:t>
            </w:r>
          </w:p>
          <w:p w14:paraId="03140265" w14:textId="77777777" w:rsidR="00046FEE" w:rsidRPr="00046FEE" w:rsidRDefault="00046FEE" w:rsidP="00046FEE">
            <w:pPr>
              <w:spacing w:after="0" w:line="240" w:lineRule="auto"/>
              <w:rPr>
                <w:rFonts w:ascii="Arial" w:eastAsia="Times New Roman" w:hAnsi="Arial" w:cs="Arial"/>
                <w:sz w:val="20"/>
                <w:szCs w:val="20"/>
                <w:lang w:eastAsia="sl-SI"/>
              </w:rPr>
            </w:pPr>
            <w:r w:rsidRPr="00046FEE">
              <w:rPr>
                <w:rFonts w:ascii="Arial" w:eastAsia="Times New Roman" w:hAnsi="Arial" w:cs="Arial"/>
                <w:sz w:val="20"/>
                <w:szCs w:val="20"/>
                <w:lang w:eastAsia="sl-SI"/>
              </w:rPr>
              <w:t>Direktor</w:t>
            </w:r>
          </w:p>
        </w:tc>
        <w:tc>
          <w:tcPr>
            <w:tcW w:w="4488" w:type="dxa"/>
            <w:shd w:val="clear" w:color="auto" w:fill="auto"/>
          </w:tcPr>
          <w:p w14:paraId="31ACA17A" w14:textId="77777777" w:rsidR="00046FEE" w:rsidRPr="00046FEE" w:rsidRDefault="00046FEE" w:rsidP="00046FEE">
            <w:pPr>
              <w:spacing w:after="0" w:line="240" w:lineRule="auto"/>
              <w:rPr>
                <w:rFonts w:ascii="Arial" w:eastAsia="Times New Roman" w:hAnsi="Arial" w:cs="Arial"/>
                <w:b/>
                <w:sz w:val="20"/>
                <w:szCs w:val="20"/>
                <w:lang w:eastAsia="sl-SI"/>
              </w:rPr>
            </w:pPr>
          </w:p>
          <w:p w14:paraId="46BB956C" w14:textId="77777777" w:rsidR="00046FEE" w:rsidRPr="00046FEE" w:rsidRDefault="00046FEE" w:rsidP="00046FEE">
            <w:pPr>
              <w:spacing w:after="0" w:line="240" w:lineRule="auto"/>
              <w:rPr>
                <w:rFonts w:ascii="Arial" w:eastAsia="Times New Roman" w:hAnsi="Arial" w:cs="Arial"/>
                <w:b/>
                <w:sz w:val="20"/>
                <w:szCs w:val="20"/>
                <w:lang w:eastAsia="sl-SI"/>
              </w:rPr>
            </w:pPr>
          </w:p>
          <w:p w14:paraId="7F6AD561" w14:textId="77777777" w:rsidR="00187307" w:rsidRDefault="00187307" w:rsidP="00046FEE">
            <w:pPr>
              <w:spacing w:after="0" w:line="240" w:lineRule="auto"/>
              <w:rPr>
                <w:rFonts w:ascii="Arial" w:eastAsia="Times New Roman" w:hAnsi="Arial" w:cs="Arial"/>
                <w:b/>
                <w:sz w:val="20"/>
                <w:szCs w:val="20"/>
                <w:lang w:eastAsia="sl-SI"/>
              </w:rPr>
            </w:pPr>
          </w:p>
          <w:p w14:paraId="25602162" w14:textId="48299CA2" w:rsidR="00046FEE" w:rsidRPr="00046FEE" w:rsidRDefault="00046FEE" w:rsidP="00046FEE">
            <w:pPr>
              <w:spacing w:after="0" w:line="240" w:lineRule="auto"/>
              <w:rPr>
                <w:rFonts w:ascii="Arial" w:eastAsia="Times New Roman" w:hAnsi="Arial" w:cs="Arial"/>
                <w:b/>
                <w:sz w:val="20"/>
                <w:szCs w:val="20"/>
                <w:lang w:eastAsia="sl-SI"/>
              </w:rPr>
            </w:pPr>
            <w:r w:rsidRPr="00046FEE">
              <w:rPr>
                <w:rFonts w:ascii="Arial" w:eastAsia="Times New Roman" w:hAnsi="Arial" w:cs="Arial"/>
                <w:b/>
                <w:sz w:val="20"/>
                <w:szCs w:val="20"/>
                <w:lang w:eastAsia="sl-SI"/>
              </w:rPr>
              <w:t>NAROČNIK:</w:t>
            </w:r>
            <w:r w:rsidRPr="00046FEE">
              <w:rPr>
                <w:rFonts w:ascii="Arial" w:eastAsia="Times New Roman" w:hAnsi="Arial" w:cs="Arial"/>
                <w:b/>
                <w:sz w:val="20"/>
                <w:szCs w:val="20"/>
                <w:lang w:eastAsia="sl-SI"/>
              </w:rPr>
              <w:tab/>
            </w:r>
          </w:p>
          <w:p w14:paraId="73ED7B93" w14:textId="77777777" w:rsidR="00046FEE" w:rsidRPr="00046FEE" w:rsidRDefault="00046FEE" w:rsidP="00046FEE">
            <w:pPr>
              <w:spacing w:after="0" w:line="240" w:lineRule="auto"/>
              <w:rPr>
                <w:rFonts w:ascii="Arial" w:eastAsia="Times New Roman" w:hAnsi="Arial" w:cs="Arial"/>
                <w:sz w:val="20"/>
                <w:szCs w:val="20"/>
                <w:lang w:eastAsia="sl-SI"/>
              </w:rPr>
            </w:pPr>
            <w:r w:rsidRPr="00046FEE">
              <w:rPr>
                <w:rFonts w:ascii="Arial" w:eastAsia="Times New Roman" w:hAnsi="Arial" w:cs="Arial"/>
                <w:sz w:val="20"/>
                <w:szCs w:val="20"/>
                <w:lang w:eastAsia="sl-SI"/>
              </w:rPr>
              <w:t>KOMUNALA RADOVLJICA, d.o.o.</w:t>
            </w:r>
          </w:p>
          <w:p w14:paraId="78AAA179" w14:textId="77777777" w:rsidR="00046FEE" w:rsidRPr="00046FEE" w:rsidRDefault="00046FEE" w:rsidP="00046FEE">
            <w:pPr>
              <w:spacing w:after="0" w:line="240" w:lineRule="auto"/>
              <w:rPr>
                <w:rFonts w:ascii="Arial" w:eastAsia="Times New Roman" w:hAnsi="Arial" w:cs="Arial"/>
                <w:sz w:val="20"/>
                <w:szCs w:val="20"/>
                <w:lang w:eastAsia="sl-SI"/>
              </w:rPr>
            </w:pPr>
            <w:r w:rsidRPr="00046FEE">
              <w:rPr>
                <w:rFonts w:ascii="Arial" w:eastAsia="Times New Roman" w:hAnsi="Arial" w:cs="Arial"/>
                <w:sz w:val="20"/>
                <w:szCs w:val="20"/>
                <w:lang w:eastAsia="sl-SI"/>
              </w:rPr>
              <w:tab/>
            </w:r>
          </w:p>
          <w:p w14:paraId="45018E86" w14:textId="77777777" w:rsidR="00046FEE" w:rsidRPr="00046FEE" w:rsidRDefault="00046FEE" w:rsidP="00046FEE">
            <w:pPr>
              <w:spacing w:after="0" w:line="240" w:lineRule="auto"/>
              <w:rPr>
                <w:rFonts w:ascii="Arial" w:eastAsia="Times New Roman" w:hAnsi="Arial" w:cs="Arial"/>
                <w:sz w:val="20"/>
                <w:szCs w:val="20"/>
                <w:lang w:eastAsia="sl-SI"/>
              </w:rPr>
            </w:pPr>
            <w:r w:rsidRPr="00046FEE">
              <w:rPr>
                <w:rFonts w:ascii="Arial" w:eastAsia="Times New Roman" w:hAnsi="Arial" w:cs="Arial"/>
                <w:sz w:val="20"/>
                <w:szCs w:val="20"/>
                <w:lang w:eastAsia="sl-SI"/>
              </w:rPr>
              <w:t>Matija Žiberna, mag. org.</w:t>
            </w:r>
          </w:p>
          <w:p w14:paraId="67C59659" w14:textId="77777777" w:rsidR="00046FEE" w:rsidRPr="00046FEE" w:rsidRDefault="00046FEE" w:rsidP="00046FEE">
            <w:pPr>
              <w:spacing w:after="0" w:line="240" w:lineRule="auto"/>
              <w:rPr>
                <w:rFonts w:ascii="Arial" w:eastAsia="Times New Roman" w:hAnsi="Arial" w:cs="Arial"/>
                <w:sz w:val="20"/>
                <w:szCs w:val="20"/>
                <w:lang w:eastAsia="sl-SI"/>
              </w:rPr>
            </w:pPr>
            <w:r w:rsidRPr="00046FEE">
              <w:rPr>
                <w:rFonts w:ascii="Arial" w:eastAsia="Times New Roman" w:hAnsi="Arial" w:cs="Arial"/>
                <w:sz w:val="20"/>
                <w:szCs w:val="20"/>
                <w:lang w:eastAsia="sl-SI"/>
              </w:rPr>
              <w:t>direktor</w:t>
            </w:r>
          </w:p>
        </w:tc>
      </w:tr>
    </w:tbl>
    <w:p w14:paraId="68639BDE" w14:textId="77777777" w:rsidR="009617F6" w:rsidRPr="00AB57EC" w:rsidRDefault="009617F6" w:rsidP="009617F6">
      <w:pPr>
        <w:spacing w:after="0" w:line="240" w:lineRule="auto"/>
        <w:ind w:right="93"/>
        <w:jc w:val="both"/>
        <w:rPr>
          <w:rFonts w:ascii="Arial" w:eastAsia="Times New Roman" w:hAnsi="Arial" w:cs="Arial"/>
          <w:i/>
          <w:sz w:val="20"/>
          <w:szCs w:val="20"/>
          <w:lang w:eastAsia="sl-SI"/>
        </w:rPr>
      </w:pPr>
    </w:p>
    <w:sectPr w:rsidR="009617F6" w:rsidRPr="00AB57EC" w:rsidSect="006004E8">
      <w:headerReference w:type="default" r:id="rId14"/>
      <w:footerReference w:type="default" r:id="rId15"/>
      <w:pgSz w:w="11906" w:h="16838"/>
      <w:pgMar w:top="851" w:right="1191" w:bottom="851" w:left="1191"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72679" w14:textId="77777777" w:rsidR="00F62014" w:rsidRDefault="00F62014" w:rsidP="009A096F">
      <w:pPr>
        <w:spacing w:after="0" w:line="240" w:lineRule="auto"/>
      </w:pPr>
      <w:r>
        <w:separator/>
      </w:r>
    </w:p>
  </w:endnote>
  <w:endnote w:type="continuationSeparator" w:id="0">
    <w:p w14:paraId="7581710E" w14:textId="77777777" w:rsidR="00F62014" w:rsidRDefault="00F62014" w:rsidP="009A0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tarSymbol">
    <w:altName w:val="Yu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PS">
    <w:altName w:val="Courier New"/>
    <w:charset w:val="EE"/>
    <w:family w:val="modern"/>
    <w:pitch w:val="fixed"/>
    <w:sig w:usb0="00000007" w:usb1="00000000" w:usb2="00000000" w:usb3="00000000" w:csb0="00000093" w:csb1="00000000"/>
  </w:font>
  <w:font w:name="OpenSymbol">
    <w:altName w:val="Calibri"/>
    <w:charset w:val="00"/>
    <w:family w:val="auto"/>
    <w:pitch w:val="variable"/>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etaPro-Normal">
    <w:altName w:val="Arial"/>
    <w:panose1 w:val="00000000000000000000"/>
    <w:charset w:val="00"/>
    <w:family w:val="modern"/>
    <w:notTrueType/>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8270302"/>
      <w:docPartObj>
        <w:docPartGallery w:val="Page Numbers (Bottom of Page)"/>
        <w:docPartUnique/>
      </w:docPartObj>
    </w:sdtPr>
    <w:sdtEndPr>
      <w:rPr>
        <w:rFonts w:ascii="Arial" w:hAnsi="Arial" w:cs="Arial"/>
      </w:rPr>
    </w:sdtEndPr>
    <w:sdtContent>
      <w:p w14:paraId="63E5417B" w14:textId="40C2C33F" w:rsidR="00553BEE" w:rsidRPr="009A096F" w:rsidRDefault="00553BEE" w:rsidP="00DD0576">
        <w:pPr>
          <w:pStyle w:val="Noga"/>
          <w:tabs>
            <w:tab w:val="left" w:pos="3969"/>
          </w:tabs>
          <w:jc w:val="center"/>
          <w:rPr>
            <w:rFonts w:ascii="Arial" w:hAnsi="Arial" w:cs="Arial"/>
          </w:rPr>
        </w:pPr>
        <w:r w:rsidRPr="009A096F">
          <w:rPr>
            <w:rFonts w:ascii="Arial" w:hAnsi="Arial" w:cs="Arial"/>
          </w:rPr>
          <w:fldChar w:fldCharType="begin"/>
        </w:r>
        <w:r w:rsidRPr="009A096F">
          <w:rPr>
            <w:rFonts w:ascii="Arial" w:hAnsi="Arial" w:cs="Arial"/>
          </w:rPr>
          <w:instrText>PAGE   \* MERGEFORMAT</w:instrText>
        </w:r>
        <w:r w:rsidRPr="009A096F">
          <w:rPr>
            <w:rFonts w:ascii="Arial" w:hAnsi="Arial" w:cs="Arial"/>
          </w:rPr>
          <w:fldChar w:fldCharType="separate"/>
        </w:r>
        <w:r>
          <w:rPr>
            <w:rFonts w:ascii="Arial" w:hAnsi="Arial" w:cs="Arial"/>
            <w:noProof/>
          </w:rPr>
          <w:t>1</w:t>
        </w:r>
        <w:r w:rsidRPr="009A096F">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03B95" w14:textId="77777777" w:rsidR="00F62014" w:rsidRDefault="00F62014" w:rsidP="009A096F">
      <w:pPr>
        <w:spacing w:after="0" w:line="240" w:lineRule="auto"/>
      </w:pPr>
      <w:r>
        <w:separator/>
      </w:r>
    </w:p>
  </w:footnote>
  <w:footnote w:type="continuationSeparator" w:id="0">
    <w:p w14:paraId="1650EE59" w14:textId="77777777" w:rsidR="00F62014" w:rsidRDefault="00F62014" w:rsidP="009A0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924C2" w14:textId="644313A2" w:rsidR="007D6E39" w:rsidRPr="007D6E39" w:rsidRDefault="007D6E39" w:rsidP="007D6E39">
    <w:pPr>
      <w:pBdr>
        <w:bottom w:val="single" w:sz="4" w:space="1" w:color="auto"/>
      </w:pBdr>
      <w:suppressAutoHyphens/>
      <w:autoSpaceDN w:val="0"/>
      <w:spacing w:after="0" w:line="240" w:lineRule="exact"/>
      <w:jc w:val="center"/>
      <w:textAlignment w:val="baseline"/>
      <w:rPr>
        <w:rFonts w:ascii="Arial" w:eastAsia="Calibri" w:hAnsi="Arial" w:cs="Arial"/>
        <w:i/>
        <w:sz w:val="18"/>
        <w:szCs w:val="18"/>
      </w:rPr>
    </w:pPr>
    <w:r w:rsidRPr="00A37E9B">
      <w:rPr>
        <w:rFonts w:ascii="Arial" w:eastAsia="Calibri" w:hAnsi="Arial" w:cs="Arial"/>
        <w:i/>
        <w:sz w:val="18"/>
        <w:szCs w:val="18"/>
      </w:rPr>
      <w:t xml:space="preserve">JN – </w:t>
    </w:r>
    <w:r w:rsidR="00214DAE">
      <w:rPr>
        <w:rFonts w:ascii="Arial" w:eastAsia="Calibri" w:hAnsi="Arial" w:cs="Arial"/>
        <w:i/>
        <w:sz w:val="18"/>
        <w:szCs w:val="18"/>
      </w:rPr>
      <w:t>Dobava p</w:t>
    </w:r>
    <w:r w:rsidRPr="00A37E9B">
      <w:rPr>
        <w:rFonts w:ascii="Arial" w:eastAsia="Calibri" w:hAnsi="Arial" w:cs="Arial"/>
        <w:i/>
        <w:sz w:val="18"/>
        <w:szCs w:val="18"/>
      </w:rPr>
      <w:t>osipn</w:t>
    </w:r>
    <w:r w:rsidR="00214DAE">
      <w:rPr>
        <w:rFonts w:ascii="Arial" w:eastAsia="Calibri" w:hAnsi="Arial" w:cs="Arial"/>
        <w:i/>
        <w:sz w:val="18"/>
        <w:szCs w:val="18"/>
      </w:rPr>
      <w:t>ega</w:t>
    </w:r>
    <w:r w:rsidRPr="00A37E9B">
      <w:rPr>
        <w:rFonts w:ascii="Arial" w:eastAsia="Calibri" w:hAnsi="Arial" w:cs="Arial"/>
        <w:i/>
        <w:sz w:val="18"/>
        <w:szCs w:val="18"/>
      </w:rPr>
      <w:t xml:space="preserve"> material</w:t>
    </w:r>
    <w:r w:rsidR="00214DAE">
      <w:rPr>
        <w:rFonts w:ascii="Arial" w:eastAsia="Calibri" w:hAnsi="Arial" w:cs="Arial"/>
        <w:i/>
        <w:sz w:val="18"/>
        <w:szCs w:val="18"/>
      </w:rPr>
      <w:t>a</w:t>
    </w:r>
    <w:r w:rsidRPr="00A37E9B">
      <w:rPr>
        <w:rFonts w:ascii="Arial" w:eastAsia="Calibri" w:hAnsi="Arial" w:cs="Arial"/>
        <w:i/>
        <w:sz w:val="18"/>
        <w:szCs w:val="18"/>
      </w:rPr>
      <w:t xml:space="preserve"> in</w:t>
    </w:r>
    <w:r w:rsidR="00214DAE">
      <w:rPr>
        <w:rFonts w:ascii="Arial" w:eastAsia="Calibri" w:hAnsi="Arial" w:cs="Arial"/>
        <w:i/>
        <w:sz w:val="18"/>
        <w:szCs w:val="18"/>
      </w:rPr>
      <w:t xml:space="preserve"> izvajanje</w:t>
    </w:r>
    <w:r w:rsidRPr="00A37E9B">
      <w:rPr>
        <w:rFonts w:ascii="Arial" w:eastAsia="Calibri" w:hAnsi="Arial" w:cs="Arial"/>
        <w:i/>
        <w:sz w:val="18"/>
        <w:szCs w:val="18"/>
      </w:rPr>
      <w:t xml:space="preserve"> zimsk</w:t>
    </w:r>
    <w:r w:rsidR="00214DAE">
      <w:rPr>
        <w:rFonts w:ascii="Arial" w:eastAsia="Calibri" w:hAnsi="Arial" w:cs="Arial"/>
        <w:i/>
        <w:sz w:val="18"/>
        <w:szCs w:val="18"/>
      </w:rPr>
      <w:t>e</w:t>
    </w:r>
    <w:r w:rsidRPr="00A37E9B">
      <w:rPr>
        <w:rFonts w:ascii="Arial" w:eastAsia="Calibri" w:hAnsi="Arial" w:cs="Arial"/>
        <w:i/>
        <w:sz w:val="18"/>
        <w:szCs w:val="18"/>
      </w:rPr>
      <w:t xml:space="preserve"> služb</w:t>
    </w:r>
    <w:r w:rsidR="00214DAE">
      <w:rPr>
        <w:rFonts w:ascii="Arial" w:eastAsia="Calibri" w:hAnsi="Arial" w:cs="Arial"/>
        <w:i/>
        <w:sz w:val="18"/>
        <w:szCs w:val="18"/>
      </w:rPr>
      <w:t>e</w:t>
    </w:r>
    <w:r w:rsidRPr="00A37E9B">
      <w:rPr>
        <w:rFonts w:ascii="Arial" w:eastAsia="Calibri" w:hAnsi="Arial" w:cs="Arial"/>
        <w:i/>
        <w:sz w:val="18"/>
        <w:szCs w:val="18"/>
      </w:rPr>
      <w:t xml:space="preserve"> na lokalnih cestah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C43CF" w14:textId="575D6C41" w:rsidR="00553BEE" w:rsidRPr="00A37E9B" w:rsidRDefault="00553BEE" w:rsidP="00A37E9B">
    <w:pPr>
      <w:pBdr>
        <w:bottom w:val="single" w:sz="4" w:space="1" w:color="auto"/>
      </w:pBdr>
      <w:suppressAutoHyphens/>
      <w:autoSpaceDN w:val="0"/>
      <w:spacing w:after="0" w:line="240" w:lineRule="exact"/>
      <w:jc w:val="center"/>
      <w:textAlignment w:val="baseline"/>
      <w:rPr>
        <w:rFonts w:ascii="Arial" w:eastAsia="Calibri" w:hAnsi="Arial" w:cs="Arial"/>
        <w:i/>
        <w:sz w:val="18"/>
        <w:szCs w:val="18"/>
      </w:rPr>
    </w:pPr>
    <w:r w:rsidRPr="00A37E9B">
      <w:rPr>
        <w:rFonts w:ascii="Arial" w:eastAsia="Calibri" w:hAnsi="Arial" w:cs="Arial"/>
        <w:i/>
        <w:sz w:val="18"/>
        <w:szCs w:val="18"/>
      </w:rPr>
      <w:t xml:space="preserve">JN – </w:t>
    </w:r>
    <w:bookmarkStart w:id="50" w:name="_Hlk6568558"/>
    <w:r w:rsidR="006604F2">
      <w:rPr>
        <w:rFonts w:ascii="Arial" w:eastAsia="Calibri" w:hAnsi="Arial" w:cs="Arial"/>
        <w:i/>
        <w:sz w:val="18"/>
        <w:szCs w:val="18"/>
      </w:rPr>
      <w:t>Dobava p</w:t>
    </w:r>
    <w:r w:rsidRPr="00A37E9B">
      <w:rPr>
        <w:rFonts w:ascii="Arial" w:eastAsia="Calibri" w:hAnsi="Arial" w:cs="Arial"/>
        <w:i/>
        <w:sz w:val="18"/>
        <w:szCs w:val="18"/>
      </w:rPr>
      <w:t>osipn</w:t>
    </w:r>
    <w:r w:rsidR="006604F2">
      <w:rPr>
        <w:rFonts w:ascii="Arial" w:eastAsia="Calibri" w:hAnsi="Arial" w:cs="Arial"/>
        <w:i/>
        <w:sz w:val="18"/>
        <w:szCs w:val="18"/>
      </w:rPr>
      <w:t>ega</w:t>
    </w:r>
    <w:r w:rsidRPr="00A37E9B">
      <w:rPr>
        <w:rFonts w:ascii="Arial" w:eastAsia="Calibri" w:hAnsi="Arial" w:cs="Arial"/>
        <w:i/>
        <w:sz w:val="18"/>
        <w:szCs w:val="18"/>
      </w:rPr>
      <w:t xml:space="preserve"> material</w:t>
    </w:r>
    <w:r w:rsidR="006604F2">
      <w:rPr>
        <w:rFonts w:ascii="Arial" w:eastAsia="Calibri" w:hAnsi="Arial" w:cs="Arial"/>
        <w:i/>
        <w:sz w:val="18"/>
        <w:szCs w:val="18"/>
      </w:rPr>
      <w:t>a</w:t>
    </w:r>
    <w:r w:rsidRPr="00A37E9B">
      <w:rPr>
        <w:rFonts w:ascii="Arial" w:eastAsia="Calibri" w:hAnsi="Arial" w:cs="Arial"/>
        <w:i/>
        <w:sz w:val="18"/>
        <w:szCs w:val="18"/>
      </w:rPr>
      <w:t xml:space="preserve"> in</w:t>
    </w:r>
    <w:r w:rsidR="006604F2">
      <w:rPr>
        <w:rFonts w:ascii="Arial" w:eastAsia="Calibri" w:hAnsi="Arial" w:cs="Arial"/>
        <w:i/>
        <w:sz w:val="18"/>
        <w:szCs w:val="18"/>
      </w:rPr>
      <w:t xml:space="preserve"> izvajanje</w:t>
    </w:r>
    <w:r w:rsidRPr="00A37E9B">
      <w:rPr>
        <w:rFonts w:ascii="Arial" w:eastAsia="Calibri" w:hAnsi="Arial" w:cs="Arial"/>
        <w:i/>
        <w:sz w:val="18"/>
        <w:szCs w:val="18"/>
      </w:rPr>
      <w:t xml:space="preserve"> zimsk</w:t>
    </w:r>
    <w:r w:rsidR="006604F2">
      <w:rPr>
        <w:rFonts w:ascii="Arial" w:eastAsia="Calibri" w:hAnsi="Arial" w:cs="Arial"/>
        <w:i/>
        <w:sz w:val="18"/>
        <w:szCs w:val="18"/>
      </w:rPr>
      <w:t>e</w:t>
    </w:r>
    <w:r w:rsidRPr="00A37E9B">
      <w:rPr>
        <w:rFonts w:ascii="Arial" w:eastAsia="Calibri" w:hAnsi="Arial" w:cs="Arial"/>
        <w:i/>
        <w:sz w:val="18"/>
        <w:szCs w:val="18"/>
      </w:rPr>
      <w:t xml:space="preserve"> služb</w:t>
    </w:r>
    <w:r w:rsidR="006604F2">
      <w:rPr>
        <w:rFonts w:ascii="Arial" w:eastAsia="Calibri" w:hAnsi="Arial" w:cs="Arial"/>
        <w:i/>
        <w:sz w:val="18"/>
        <w:szCs w:val="18"/>
      </w:rPr>
      <w:t>e</w:t>
    </w:r>
    <w:r w:rsidRPr="00A37E9B">
      <w:rPr>
        <w:rFonts w:ascii="Arial" w:eastAsia="Calibri" w:hAnsi="Arial" w:cs="Arial"/>
        <w:i/>
        <w:sz w:val="18"/>
        <w:szCs w:val="18"/>
      </w:rPr>
      <w:t xml:space="preserve"> na lokalnih cestah</w:t>
    </w:r>
    <w:bookmarkEnd w:id="50"/>
  </w:p>
  <w:p w14:paraId="11B232F8" w14:textId="77777777" w:rsidR="00553BEE" w:rsidRDefault="00553BEE">
    <w:pPr>
      <w:pStyle w:val="Glava"/>
    </w:pPr>
    <w:r w:rsidRPr="009A096F">
      <w:object w:dxaOrig="9070" w:dyaOrig="12914" w14:anchorId="0701A8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645.75pt">
          <v:imagedata r:id="rId1" o:title=""/>
        </v:shape>
        <o:OLEObject Type="Embed" ProgID="Word.Document.8" ShapeID="_x0000_i1025" DrawAspect="Content" ObjectID="_1806295882" r:id="rId2">
          <o:FieldCodes>\s</o:FieldCodes>
        </o:OLEObject>
      </w:object>
    </w:r>
  </w:p>
  <w:p w14:paraId="7C5A149B" w14:textId="77777777" w:rsidR="00553BEE" w:rsidRDefault="00553BE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5220"/>
      <w:numFmt w:val="bullet"/>
      <w:lvlText w:val="-"/>
      <w:lvlJc w:val="left"/>
      <w:pPr>
        <w:tabs>
          <w:tab w:val="num" w:pos="1980"/>
        </w:tabs>
        <w:ind w:left="1980" w:hanging="360"/>
      </w:pPr>
      <w:rPr>
        <w:rFonts w:ascii="Times New Roman" w:hAnsi="Times New Roman" w:cs="Times New Roman"/>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741D72"/>
    <w:multiLevelType w:val="hybridMultilevel"/>
    <w:tmpl w:val="AB243178"/>
    <w:lvl w:ilvl="0" w:tplc="D22C6848">
      <w:numFmt w:val="bullet"/>
      <w:lvlText w:val="-"/>
      <w:lvlJc w:val="left"/>
      <w:pPr>
        <w:ind w:left="360" w:hanging="360"/>
      </w:pPr>
      <w:rPr>
        <w:rFonts w:ascii="Arial" w:eastAsiaTheme="minorEastAsia"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2006FE5"/>
    <w:multiLevelType w:val="hybridMultilevel"/>
    <w:tmpl w:val="FDA0930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03D51EF0"/>
    <w:multiLevelType w:val="hybridMultilevel"/>
    <w:tmpl w:val="28B4E3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5A11293"/>
    <w:multiLevelType w:val="hybridMultilevel"/>
    <w:tmpl w:val="AE989E86"/>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7DD4A81"/>
    <w:multiLevelType w:val="multilevel"/>
    <w:tmpl w:val="FA844832"/>
    <w:lvl w:ilvl="0">
      <w:start w:val="2"/>
      <w:numFmt w:val="decimal"/>
      <w:lvlText w:val="%1"/>
      <w:lvlJc w:val="left"/>
      <w:pPr>
        <w:ind w:left="435" w:hanging="435"/>
      </w:pPr>
      <w:rPr>
        <w:rFonts w:hint="default"/>
        <w:w w:val="115"/>
      </w:rPr>
    </w:lvl>
    <w:lvl w:ilvl="1">
      <w:start w:val="3"/>
      <w:numFmt w:val="decimal"/>
      <w:lvlText w:val="%1.%2"/>
      <w:lvlJc w:val="left"/>
      <w:pPr>
        <w:ind w:left="435" w:hanging="435"/>
      </w:pPr>
      <w:rPr>
        <w:rFonts w:hint="default"/>
        <w:w w:val="115"/>
      </w:rPr>
    </w:lvl>
    <w:lvl w:ilvl="2">
      <w:start w:val="3"/>
      <w:numFmt w:val="decimal"/>
      <w:lvlText w:val="%1.%2.%3"/>
      <w:lvlJc w:val="left"/>
      <w:pPr>
        <w:ind w:left="720" w:hanging="720"/>
      </w:pPr>
      <w:rPr>
        <w:rFonts w:hint="default"/>
        <w:w w:val="115"/>
      </w:rPr>
    </w:lvl>
    <w:lvl w:ilvl="3">
      <w:start w:val="1"/>
      <w:numFmt w:val="decimal"/>
      <w:lvlText w:val="%1.%2.%3.%4"/>
      <w:lvlJc w:val="left"/>
      <w:pPr>
        <w:ind w:left="720" w:hanging="720"/>
      </w:pPr>
      <w:rPr>
        <w:rFonts w:hint="default"/>
        <w:w w:val="115"/>
      </w:rPr>
    </w:lvl>
    <w:lvl w:ilvl="4">
      <w:start w:val="1"/>
      <w:numFmt w:val="decimal"/>
      <w:lvlText w:val="%1.%2.%3.%4.%5"/>
      <w:lvlJc w:val="left"/>
      <w:pPr>
        <w:ind w:left="1080" w:hanging="1080"/>
      </w:pPr>
      <w:rPr>
        <w:rFonts w:hint="default"/>
        <w:w w:val="115"/>
      </w:rPr>
    </w:lvl>
    <w:lvl w:ilvl="5">
      <w:start w:val="1"/>
      <w:numFmt w:val="decimal"/>
      <w:lvlText w:val="%1.%2.%3.%4.%5.%6"/>
      <w:lvlJc w:val="left"/>
      <w:pPr>
        <w:ind w:left="1080" w:hanging="1080"/>
      </w:pPr>
      <w:rPr>
        <w:rFonts w:hint="default"/>
        <w:w w:val="115"/>
      </w:rPr>
    </w:lvl>
    <w:lvl w:ilvl="6">
      <w:start w:val="1"/>
      <w:numFmt w:val="decimal"/>
      <w:lvlText w:val="%1.%2.%3.%4.%5.%6.%7"/>
      <w:lvlJc w:val="left"/>
      <w:pPr>
        <w:ind w:left="1440" w:hanging="1440"/>
      </w:pPr>
      <w:rPr>
        <w:rFonts w:hint="default"/>
        <w:w w:val="115"/>
      </w:rPr>
    </w:lvl>
    <w:lvl w:ilvl="7">
      <w:start w:val="1"/>
      <w:numFmt w:val="decimal"/>
      <w:lvlText w:val="%1.%2.%3.%4.%5.%6.%7.%8"/>
      <w:lvlJc w:val="left"/>
      <w:pPr>
        <w:ind w:left="1440" w:hanging="1440"/>
      </w:pPr>
      <w:rPr>
        <w:rFonts w:hint="default"/>
        <w:w w:val="115"/>
      </w:rPr>
    </w:lvl>
    <w:lvl w:ilvl="8">
      <w:start w:val="1"/>
      <w:numFmt w:val="decimal"/>
      <w:lvlText w:val="%1.%2.%3.%4.%5.%6.%7.%8.%9"/>
      <w:lvlJc w:val="left"/>
      <w:pPr>
        <w:ind w:left="1800" w:hanging="1800"/>
      </w:pPr>
      <w:rPr>
        <w:rFonts w:hint="default"/>
        <w:w w:val="115"/>
      </w:rPr>
    </w:lvl>
  </w:abstractNum>
  <w:abstractNum w:abstractNumId="7" w15:restartNumberingAfterBreak="0">
    <w:nsid w:val="0AF038DD"/>
    <w:multiLevelType w:val="hybridMultilevel"/>
    <w:tmpl w:val="C058A5B0"/>
    <w:lvl w:ilvl="0" w:tplc="0424000F">
      <w:start w:val="3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BE16653"/>
    <w:multiLevelType w:val="multilevel"/>
    <w:tmpl w:val="5FA80E7E"/>
    <w:lvl w:ilvl="0">
      <w:start w:val="2"/>
      <w:numFmt w:val="decimal"/>
      <w:lvlText w:val="%1"/>
      <w:lvlJc w:val="left"/>
      <w:pPr>
        <w:ind w:left="1043" w:hanging="708"/>
      </w:pPr>
      <w:rPr>
        <w:rFonts w:hint="default"/>
      </w:rPr>
    </w:lvl>
    <w:lvl w:ilvl="1">
      <w:start w:val="5"/>
      <w:numFmt w:val="decimal"/>
      <w:lvlText w:val="%1.%2"/>
      <w:lvlJc w:val="left"/>
      <w:pPr>
        <w:ind w:left="1043" w:hanging="708"/>
      </w:pPr>
      <w:rPr>
        <w:rFonts w:ascii="Tahoma" w:eastAsia="Tahoma" w:hAnsi="Tahoma" w:cs="Tahoma" w:hint="default"/>
        <w:w w:val="102"/>
        <w:sz w:val="20"/>
        <w:szCs w:val="20"/>
      </w:rPr>
    </w:lvl>
    <w:lvl w:ilvl="2">
      <w:start w:val="1"/>
      <w:numFmt w:val="decimal"/>
      <w:lvlText w:val="%1.%2.%3"/>
      <w:lvlJc w:val="left"/>
      <w:pPr>
        <w:ind w:left="900" w:hanging="565"/>
      </w:pPr>
      <w:rPr>
        <w:rFonts w:ascii="Tahoma" w:eastAsia="Tahoma" w:hAnsi="Tahoma" w:cs="Tahoma" w:hint="default"/>
        <w:w w:val="102"/>
        <w:sz w:val="20"/>
        <w:szCs w:val="20"/>
      </w:rPr>
    </w:lvl>
    <w:lvl w:ilvl="3">
      <w:numFmt w:val="bullet"/>
      <w:lvlText w:val=""/>
      <w:lvlJc w:val="left"/>
      <w:pPr>
        <w:ind w:left="1500" w:hanging="392"/>
      </w:pPr>
      <w:rPr>
        <w:rFonts w:ascii="Symbol" w:eastAsia="Symbol" w:hAnsi="Symbol" w:cs="Symbol" w:hint="default"/>
        <w:w w:val="99"/>
        <w:sz w:val="20"/>
        <w:szCs w:val="20"/>
      </w:rPr>
    </w:lvl>
    <w:lvl w:ilvl="4">
      <w:numFmt w:val="bullet"/>
      <w:lvlText w:val="•"/>
      <w:lvlJc w:val="left"/>
      <w:pPr>
        <w:ind w:left="1500" w:hanging="392"/>
      </w:pPr>
      <w:rPr>
        <w:rFonts w:hint="default"/>
      </w:rPr>
    </w:lvl>
    <w:lvl w:ilvl="5">
      <w:numFmt w:val="bullet"/>
      <w:lvlText w:val="•"/>
      <w:lvlJc w:val="left"/>
      <w:pPr>
        <w:ind w:left="2876" w:hanging="392"/>
      </w:pPr>
      <w:rPr>
        <w:rFonts w:hint="default"/>
      </w:rPr>
    </w:lvl>
    <w:lvl w:ilvl="6">
      <w:numFmt w:val="bullet"/>
      <w:lvlText w:val="•"/>
      <w:lvlJc w:val="left"/>
      <w:pPr>
        <w:ind w:left="4253" w:hanging="392"/>
      </w:pPr>
      <w:rPr>
        <w:rFonts w:hint="default"/>
      </w:rPr>
    </w:lvl>
    <w:lvl w:ilvl="7">
      <w:numFmt w:val="bullet"/>
      <w:lvlText w:val="•"/>
      <w:lvlJc w:val="left"/>
      <w:pPr>
        <w:ind w:left="5630" w:hanging="392"/>
      </w:pPr>
      <w:rPr>
        <w:rFonts w:hint="default"/>
      </w:rPr>
    </w:lvl>
    <w:lvl w:ilvl="8">
      <w:numFmt w:val="bullet"/>
      <w:lvlText w:val="•"/>
      <w:lvlJc w:val="left"/>
      <w:pPr>
        <w:ind w:left="7006" w:hanging="392"/>
      </w:pPr>
      <w:rPr>
        <w:rFonts w:hint="default"/>
      </w:rPr>
    </w:lvl>
  </w:abstractNum>
  <w:abstractNum w:abstractNumId="9" w15:restartNumberingAfterBreak="0">
    <w:nsid w:val="0D1A49FA"/>
    <w:multiLevelType w:val="hybridMultilevel"/>
    <w:tmpl w:val="8916870E"/>
    <w:lvl w:ilvl="0" w:tplc="00000005">
      <w:start w:val="5220"/>
      <w:numFmt w:val="bullet"/>
      <w:lvlText w:val="-"/>
      <w:lvlJc w:val="left"/>
      <w:pPr>
        <w:ind w:left="360" w:hanging="360"/>
      </w:pPr>
      <w:rPr>
        <w:rFonts w:ascii="Times New Roman" w:hAnsi="Times New Roman" w:cs="Times New Roman"/>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0FE7319A"/>
    <w:multiLevelType w:val="hybridMultilevel"/>
    <w:tmpl w:val="528E7CA4"/>
    <w:lvl w:ilvl="0" w:tplc="D22C6848">
      <w:numFmt w:val="bullet"/>
      <w:lvlText w:val="-"/>
      <w:lvlJc w:val="left"/>
      <w:pPr>
        <w:ind w:left="764" w:hanging="382"/>
      </w:pPr>
      <w:rPr>
        <w:rFonts w:ascii="Arial" w:eastAsiaTheme="minorEastAsia" w:hAnsi="Arial" w:hint="default"/>
        <w:w w:val="99"/>
        <w:sz w:val="20"/>
        <w:szCs w:val="20"/>
      </w:rPr>
    </w:lvl>
    <w:lvl w:ilvl="1" w:tplc="40C89A30">
      <w:numFmt w:val="bullet"/>
      <w:lvlText w:val="o"/>
      <w:lvlJc w:val="left"/>
      <w:pPr>
        <w:ind w:left="1479" w:hanging="375"/>
      </w:pPr>
      <w:rPr>
        <w:rFonts w:ascii="CourierPS" w:eastAsia="CourierPS" w:hAnsi="CourierPS" w:cs="CourierPS" w:hint="default"/>
        <w:w w:val="99"/>
        <w:sz w:val="20"/>
        <w:szCs w:val="20"/>
      </w:rPr>
    </w:lvl>
    <w:lvl w:ilvl="2" w:tplc="A2A2C328">
      <w:numFmt w:val="bullet"/>
      <w:lvlText w:val="•"/>
      <w:lvlJc w:val="left"/>
      <w:pPr>
        <w:ind w:left="2321" w:hanging="375"/>
      </w:pPr>
      <w:rPr>
        <w:rFonts w:hint="default"/>
      </w:rPr>
    </w:lvl>
    <w:lvl w:ilvl="3" w:tplc="8990C88C">
      <w:numFmt w:val="bullet"/>
      <w:lvlText w:val="•"/>
      <w:lvlJc w:val="left"/>
      <w:pPr>
        <w:ind w:left="3165" w:hanging="375"/>
      </w:pPr>
      <w:rPr>
        <w:rFonts w:hint="default"/>
      </w:rPr>
    </w:lvl>
    <w:lvl w:ilvl="4" w:tplc="5652D7E6">
      <w:numFmt w:val="bullet"/>
      <w:lvlText w:val="•"/>
      <w:lvlJc w:val="left"/>
      <w:pPr>
        <w:ind w:left="4010" w:hanging="375"/>
      </w:pPr>
      <w:rPr>
        <w:rFonts w:hint="default"/>
      </w:rPr>
    </w:lvl>
    <w:lvl w:ilvl="5" w:tplc="1BA85160">
      <w:numFmt w:val="bullet"/>
      <w:lvlText w:val="•"/>
      <w:lvlJc w:val="left"/>
      <w:pPr>
        <w:ind w:left="4854" w:hanging="375"/>
      </w:pPr>
      <w:rPr>
        <w:rFonts w:hint="default"/>
      </w:rPr>
    </w:lvl>
    <w:lvl w:ilvl="6" w:tplc="57664280">
      <w:numFmt w:val="bullet"/>
      <w:lvlText w:val="•"/>
      <w:lvlJc w:val="left"/>
      <w:pPr>
        <w:ind w:left="5699" w:hanging="375"/>
      </w:pPr>
      <w:rPr>
        <w:rFonts w:hint="default"/>
      </w:rPr>
    </w:lvl>
    <w:lvl w:ilvl="7" w:tplc="ABDA79E8">
      <w:numFmt w:val="bullet"/>
      <w:lvlText w:val="•"/>
      <w:lvlJc w:val="left"/>
      <w:pPr>
        <w:ind w:left="6543" w:hanging="375"/>
      </w:pPr>
      <w:rPr>
        <w:rFonts w:hint="default"/>
      </w:rPr>
    </w:lvl>
    <w:lvl w:ilvl="8" w:tplc="1E389106">
      <w:numFmt w:val="bullet"/>
      <w:lvlText w:val="•"/>
      <w:lvlJc w:val="left"/>
      <w:pPr>
        <w:ind w:left="7388" w:hanging="375"/>
      </w:pPr>
      <w:rPr>
        <w:rFonts w:hint="default"/>
      </w:rPr>
    </w:lvl>
  </w:abstractNum>
  <w:abstractNum w:abstractNumId="11" w15:restartNumberingAfterBreak="0">
    <w:nsid w:val="10682191"/>
    <w:multiLevelType w:val="hybridMultilevel"/>
    <w:tmpl w:val="C9B242A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13D87B5F"/>
    <w:multiLevelType w:val="multilevel"/>
    <w:tmpl w:val="805EF4C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15:restartNumberingAfterBreak="0">
    <w:nsid w:val="15397017"/>
    <w:multiLevelType w:val="singleLevel"/>
    <w:tmpl w:val="206E7DA0"/>
    <w:lvl w:ilvl="0">
      <w:start w:val="2"/>
      <w:numFmt w:val="decimal"/>
      <w:lvlText w:val="%1."/>
      <w:legacy w:legacy="1" w:legacySpace="0" w:legacyIndent="0"/>
      <w:lvlJc w:val="left"/>
      <w:rPr>
        <w:rFonts w:ascii="Tahoma" w:hAnsi="Tahoma" w:cs="Tahoma" w:hint="default"/>
        <w:color w:val="242529"/>
      </w:rPr>
    </w:lvl>
  </w:abstractNum>
  <w:abstractNum w:abstractNumId="14" w15:restartNumberingAfterBreak="0">
    <w:nsid w:val="16FA2A1E"/>
    <w:multiLevelType w:val="hybridMultilevel"/>
    <w:tmpl w:val="E2AA4B5E"/>
    <w:lvl w:ilvl="0" w:tplc="61AED3CC">
      <w:start w:val="1"/>
      <w:numFmt w:val="bullet"/>
      <w:lvlText w:val="-"/>
      <w:lvlJc w:val="left"/>
      <w:pPr>
        <w:ind w:left="360" w:hanging="360"/>
      </w:pPr>
      <w:rPr>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183C6F39"/>
    <w:multiLevelType w:val="hybridMultilevel"/>
    <w:tmpl w:val="7B5CE21A"/>
    <w:lvl w:ilvl="0" w:tplc="8B384C6C">
      <w:numFmt w:val="bullet"/>
      <w:lvlText w:val=""/>
      <w:lvlJc w:val="left"/>
      <w:pPr>
        <w:ind w:left="1447" w:hanging="382"/>
      </w:pPr>
      <w:rPr>
        <w:rFonts w:ascii="Symbol" w:eastAsia="Symbol" w:hAnsi="Symbol" w:cs="Symbol" w:hint="default"/>
        <w:w w:val="99"/>
        <w:sz w:val="20"/>
        <w:szCs w:val="20"/>
      </w:rPr>
    </w:lvl>
    <w:lvl w:ilvl="1" w:tplc="40C89A30">
      <w:numFmt w:val="bullet"/>
      <w:lvlText w:val="o"/>
      <w:lvlJc w:val="left"/>
      <w:pPr>
        <w:ind w:left="2162" w:hanging="375"/>
      </w:pPr>
      <w:rPr>
        <w:rFonts w:ascii="CourierPS" w:eastAsia="CourierPS" w:hAnsi="CourierPS" w:cs="CourierPS" w:hint="default"/>
        <w:w w:val="99"/>
        <w:sz w:val="20"/>
        <w:szCs w:val="20"/>
      </w:rPr>
    </w:lvl>
    <w:lvl w:ilvl="2" w:tplc="A2A2C328">
      <w:numFmt w:val="bullet"/>
      <w:lvlText w:val="•"/>
      <w:lvlJc w:val="left"/>
      <w:pPr>
        <w:ind w:left="3004" w:hanging="375"/>
      </w:pPr>
      <w:rPr>
        <w:rFonts w:hint="default"/>
      </w:rPr>
    </w:lvl>
    <w:lvl w:ilvl="3" w:tplc="8990C88C">
      <w:numFmt w:val="bullet"/>
      <w:lvlText w:val="•"/>
      <w:lvlJc w:val="left"/>
      <w:pPr>
        <w:ind w:left="3848" w:hanging="375"/>
      </w:pPr>
      <w:rPr>
        <w:rFonts w:hint="default"/>
      </w:rPr>
    </w:lvl>
    <w:lvl w:ilvl="4" w:tplc="5652D7E6">
      <w:numFmt w:val="bullet"/>
      <w:lvlText w:val="•"/>
      <w:lvlJc w:val="left"/>
      <w:pPr>
        <w:ind w:left="4693" w:hanging="375"/>
      </w:pPr>
      <w:rPr>
        <w:rFonts w:hint="default"/>
      </w:rPr>
    </w:lvl>
    <w:lvl w:ilvl="5" w:tplc="1BA85160">
      <w:numFmt w:val="bullet"/>
      <w:lvlText w:val="•"/>
      <w:lvlJc w:val="left"/>
      <w:pPr>
        <w:ind w:left="5537" w:hanging="375"/>
      </w:pPr>
      <w:rPr>
        <w:rFonts w:hint="default"/>
      </w:rPr>
    </w:lvl>
    <w:lvl w:ilvl="6" w:tplc="57664280">
      <w:numFmt w:val="bullet"/>
      <w:lvlText w:val="•"/>
      <w:lvlJc w:val="left"/>
      <w:pPr>
        <w:ind w:left="6382" w:hanging="375"/>
      </w:pPr>
      <w:rPr>
        <w:rFonts w:hint="default"/>
      </w:rPr>
    </w:lvl>
    <w:lvl w:ilvl="7" w:tplc="ABDA79E8">
      <w:numFmt w:val="bullet"/>
      <w:lvlText w:val="•"/>
      <w:lvlJc w:val="left"/>
      <w:pPr>
        <w:ind w:left="7226" w:hanging="375"/>
      </w:pPr>
      <w:rPr>
        <w:rFonts w:hint="default"/>
      </w:rPr>
    </w:lvl>
    <w:lvl w:ilvl="8" w:tplc="1E389106">
      <w:numFmt w:val="bullet"/>
      <w:lvlText w:val="•"/>
      <w:lvlJc w:val="left"/>
      <w:pPr>
        <w:ind w:left="8071" w:hanging="375"/>
      </w:pPr>
      <w:rPr>
        <w:rFonts w:hint="default"/>
      </w:rPr>
    </w:lvl>
  </w:abstractNum>
  <w:abstractNum w:abstractNumId="16" w15:restartNumberingAfterBreak="0">
    <w:nsid w:val="18E37470"/>
    <w:multiLevelType w:val="hybridMultilevel"/>
    <w:tmpl w:val="68AAA4E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D173785"/>
    <w:multiLevelType w:val="hybridMultilevel"/>
    <w:tmpl w:val="726C10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D5B535B"/>
    <w:multiLevelType w:val="multilevel"/>
    <w:tmpl w:val="1256D2EA"/>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DA622AA"/>
    <w:multiLevelType w:val="hybridMultilevel"/>
    <w:tmpl w:val="026AD57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DC375DB"/>
    <w:multiLevelType w:val="hybridMultilevel"/>
    <w:tmpl w:val="3FF4D0E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1F682214"/>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5A568A6"/>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6414192"/>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65C6253"/>
    <w:multiLevelType w:val="hybridMultilevel"/>
    <w:tmpl w:val="2B142A54"/>
    <w:lvl w:ilvl="0" w:tplc="0424000F">
      <w:start w:val="1"/>
      <w:numFmt w:val="decimal"/>
      <w:lvlText w:val="%1."/>
      <w:lvlJc w:val="left"/>
      <w:pPr>
        <w:ind w:left="360" w:hanging="360"/>
      </w:pPr>
      <w:rPr>
        <w:rFonts w:cs="Times New Roman" w:hint="default"/>
      </w:rPr>
    </w:lvl>
    <w:lvl w:ilvl="1" w:tplc="04240019" w:tentative="1">
      <w:start w:val="1"/>
      <w:numFmt w:val="lowerLetter"/>
      <w:lvlText w:val="%2."/>
      <w:lvlJc w:val="left"/>
      <w:pPr>
        <w:ind w:left="1080" w:hanging="360"/>
      </w:pPr>
      <w:rPr>
        <w:rFonts w:cs="Times New Roman"/>
      </w:rPr>
    </w:lvl>
    <w:lvl w:ilvl="2" w:tplc="0424001B" w:tentative="1">
      <w:start w:val="1"/>
      <w:numFmt w:val="lowerRoman"/>
      <w:lvlText w:val="%3."/>
      <w:lvlJc w:val="right"/>
      <w:pPr>
        <w:ind w:left="1800" w:hanging="180"/>
      </w:pPr>
      <w:rPr>
        <w:rFonts w:cs="Times New Roman"/>
      </w:rPr>
    </w:lvl>
    <w:lvl w:ilvl="3" w:tplc="0424000F" w:tentative="1">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25" w15:restartNumberingAfterBreak="0">
    <w:nsid w:val="27175D2C"/>
    <w:multiLevelType w:val="multilevel"/>
    <w:tmpl w:val="4F560C28"/>
    <w:lvl w:ilvl="0">
      <w:numFmt w:val="bullet"/>
      <w:lvlText w:val="-"/>
      <w:lvlJc w:val="left"/>
      <w:pPr>
        <w:ind w:left="360" w:hanging="360"/>
      </w:pPr>
      <w:rPr>
        <w:rFonts w:ascii="Times New Roman" w:hAnsi="Times New Roman"/>
      </w:r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26" w15:restartNumberingAfterBreak="0">
    <w:nsid w:val="29060D7C"/>
    <w:multiLevelType w:val="hybridMultilevel"/>
    <w:tmpl w:val="111CC8B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29A02400"/>
    <w:multiLevelType w:val="hybridMultilevel"/>
    <w:tmpl w:val="BFB0373C"/>
    <w:lvl w:ilvl="0" w:tplc="04240001">
      <w:start w:val="1"/>
      <w:numFmt w:val="bullet"/>
      <w:lvlText w:val=""/>
      <w:lvlJc w:val="left"/>
      <w:pPr>
        <w:ind w:left="696" w:hanging="360"/>
      </w:pPr>
      <w:rPr>
        <w:rFonts w:ascii="Symbol" w:hAnsi="Symbol" w:hint="default"/>
      </w:rPr>
    </w:lvl>
    <w:lvl w:ilvl="1" w:tplc="04240003" w:tentative="1">
      <w:start w:val="1"/>
      <w:numFmt w:val="bullet"/>
      <w:lvlText w:val="o"/>
      <w:lvlJc w:val="left"/>
      <w:pPr>
        <w:ind w:left="1416" w:hanging="360"/>
      </w:pPr>
      <w:rPr>
        <w:rFonts w:ascii="Courier New" w:hAnsi="Courier New" w:cs="Courier New" w:hint="default"/>
      </w:rPr>
    </w:lvl>
    <w:lvl w:ilvl="2" w:tplc="04240005" w:tentative="1">
      <w:start w:val="1"/>
      <w:numFmt w:val="bullet"/>
      <w:lvlText w:val=""/>
      <w:lvlJc w:val="left"/>
      <w:pPr>
        <w:ind w:left="2136" w:hanging="360"/>
      </w:pPr>
      <w:rPr>
        <w:rFonts w:ascii="Wingdings" w:hAnsi="Wingdings" w:hint="default"/>
      </w:rPr>
    </w:lvl>
    <w:lvl w:ilvl="3" w:tplc="04240001" w:tentative="1">
      <w:start w:val="1"/>
      <w:numFmt w:val="bullet"/>
      <w:lvlText w:val=""/>
      <w:lvlJc w:val="left"/>
      <w:pPr>
        <w:ind w:left="2856" w:hanging="360"/>
      </w:pPr>
      <w:rPr>
        <w:rFonts w:ascii="Symbol" w:hAnsi="Symbol" w:hint="default"/>
      </w:rPr>
    </w:lvl>
    <w:lvl w:ilvl="4" w:tplc="04240003" w:tentative="1">
      <w:start w:val="1"/>
      <w:numFmt w:val="bullet"/>
      <w:lvlText w:val="o"/>
      <w:lvlJc w:val="left"/>
      <w:pPr>
        <w:ind w:left="3576" w:hanging="360"/>
      </w:pPr>
      <w:rPr>
        <w:rFonts w:ascii="Courier New" w:hAnsi="Courier New" w:cs="Courier New" w:hint="default"/>
      </w:rPr>
    </w:lvl>
    <w:lvl w:ilvl="5" w:tplc="04240005" w:tentative="1">
      <w:start w:val="1"/>
      <w:numFmt w:val="bullet"/>
      <w:lvlText w:val=""/>
      <w:lvlJc w:val="left"/>
      <w:pPr>
        <w:ind w:left="4296" w:hanging="360"/>
      </w:pPr>
      <w:rPr>
        <w:rFonts w:ascii="Wingdings" w:hAnsi="Wingdings" w:hint="default"/>
      </w:rPr>
    </w:lvl>
    <w:lvl w:ilvl="6" w:tplc="04240001" w:tentative="1">
      <w:start w:val="1"/>
      <w:numFmt w:val="bullet"/>
      <w:lvlText w:val=""/>
      <w:lvlJc w:val="left"/>
      <w:pPr>
        <w:ind w:left="5016" w:hanging="360"/>
      </w:pPr>
      <w:rPr>
        <w:rFonts w:ascii="Symbol" w:hAnsi="Symbol" w:hint="default"/>
      </w:rPr>
    </w:lvl>
    <w:lvl w:ilvl="7" w:tplc="04240003" w:tentative="1">
      <w:start w:val="1"/>
      <w:numFmt w:val="bullet"/>
      <w:lvlText w:val="o"/>
      <w:lvlJc w:val="left"/>
      <w:pPr>
        <w:ind w:left="5736" w:hanging="360"/>
      </w:pPr>
      <w:rPr>
        <w:rFonts w:ascii="Courier New" w:hAnsi="Courier New" w:cs="Courier New" w:hint="default"/>
      </w:rPr>
    </w:lvl>
    <w:lvl w:ilvl="8" w:tplc="04240005" w:tentative="1">
      <w:start w:val="1"/>
      <w:numFmt w:val="bullet"/>
      <w:lvlText w:val=""/>
      <w:lvlJc w:val="left"/>
      <w:pPr>
        <w:ind w:left="6456" w:hanging="360"/>
      </w:pPr>
      <w:rPr>
        <w:rFonts w:ascii="Wingdings" w:hAnsi="Wingdings" w:hint="default"/>
      </w:rPr>
    </w:lvl>
  </w:abstractNum>
  <w:abstractNum w:abstractNumId="28" w15:restartNumberingAfterBreak="0">
    <w:nsid w:val="29BE24B4"/>
    <w:multiLevelType w:val="hybridMultilevel"/>
    <w:tmpl w:val="9236A4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D3200E1"/>
    <w:multiLevelType w:val="hybridMultilevel"/>
    <w:tmpl w:val="DE2E304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31787FC1"/>
    <w:multiLevelType w:val="hybridMultilevel"/>
    <w:tmpl w:val="DC4E524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33FD3CDB"/>
    <w:multiLevelType w:val="hybridMultilevel"/>
    <w:tmpl w:val="2BB409A8"/>
    <w:lvl w:ilvl="0" w:tplc="253CD4C6">
      <w:start w:val="1"/>
      <w:numFmt w:val="decimal"/>
      <w:lvlText w:val="%1."/>
      <w:lvlJc w:val="left"/>
      <w:pPr>
        <w:ind w:left="1080" w:hanging="360"/>
      </w:pPr>
      <w:rPr>
        <w:rFonts w:hint="default"/>
        <w:b/>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2" w15:restartNumberingAfterBreak="0">
    <w:nsid w:val="39117D57"/>
    <w:multiLevelType w:val="hybridMultilevel"/>
    <w:tmpl w:val="EB8AA1F4"/>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A811C69"/>
    <w:multiLevelType w:val="hybridMultilevel"/>
    <w:tmpl w:val="463E1E9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BDD3E59"/>
    <w:multiLevelType w:val="hybridMultilevel"/>
    <w:tmpl w:val="5F827E9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3C0D7CED"/>
    <w:multiLevelType w:val="hybridMultilevel"/>
    <w:tmpl w:val="CC9876E6"/>
    <w:lvl w:ilvl="0" w:tplc="04240001">
      <w:start w:val="1"/>
      <w:numFmt w:val="bullet"/>
      <w:lvlText w:val=""/>
      <w:lvlJc w:val="left"/>
      <w:pPr>
        <w:ind w:left="695" w:hanging="360"/>
      </w:pPr>
      <w:rPr>
        <w:rFonts w:ascii="Symbol" w:hAnsi="Symbol" w:hint="default"/>
      </w:rPr>
    </w:lvl>
    <w:lvl w:ilvl="1" w:tplc="04240003" w:tentative="1">
      <w:start w:val="1"/>
      <w:numFmt w:val="bullet"/>
      <w:lvlText w:val="o"/>
      <w:lvlJc w:val="left"/>
      <w:pPr>
        <w:ind w:left="1415" w:hanging="360"/>
      </w:pPr>
      <w:rPr>
        <w:rFonts w:ascii="Courier New" w:hAnsi="Courier New" w:cs="Courier New" w:hint="default"/>
      </w:rPr>
    </w:lvl>
    <w:lvl w:ilvl="2" w:tplc="04240005" w:tentative="1">
      <w:start w:val="1"/>
      <w:numFmt w:val="bullet"/>
      <w:lvlText w:val=""/>
      <w:lvlJc w:val="left"/>
      <w:pPr>
        <w:ind w:left="2135" w:hanging="360"/>
      </w:pPr>
      <w:rPr>
        <w:rFonts w:ascii="Wingdings" w:hAnsi="Wingdings" w:hint="default"/>
      </w:rPr>
    </w:lvl>
    <w:lvl w:ilvl="3" w:tplc="04240001" w:tentative="1">
      <w:start w:val="1"/>
      <w:numFmt w:val="bullet"/>
      <w:lvlText w:val=""/>
      <w:lvlJc w:val="left"/>
      <w:pPr>
        <w:ind w:left="2855" w:hanging="360"/>
      </w:pPr>
      <w:rPr>
        <w:rFonts w:ascii="Symbol" w:hAnsi="Symbol" w:hint="default"/>
      </w:rPr>
    </w:lvl>
    <w:lvl w:ilvl="4" w:tplc="04240003" w:tentative="1">
      <w:start w:val="1"/>
      <w:numFmt w:val="bullet"/>
      <w:lvlText w:val="o"/>
      <w:lvlJc w:val="left"/>
      <w:pPr>
        <w:ind w:left="3575" w:hanging="360"/>
      </w:pPr>
      <w:rPr>
        <w:rFonts w:ascii="Courier New" w:hAnsi="Courier New" w:cs="Courier New" w:hint="default"/>
      </w:rPr>
    </w:lvl>
    <w:lvl w:ilvl="5" w:tplc="04240005" w:tentative="1">
      <w:start w:val="1"/>
      <w:numFmt w:val="bullet"/>
      <w:lvlText w:val=""/>
      <w:lvlJc w:val="left"/>
      <w:pPr>
        <w:ind w:left="4295" w:hanging="360"/>
      </w:pPr>
      <w:rPr>
        <w:rFonts w:ascii="Wingdings" w:hAnsi="Wingdings" w:hint="default"/>
      </w:rPr>
    </w:lvl>
    <w:lvl w:ilvl="6" w:tplc="04240001" w:tentative="1">
      <w:start w:val="1"/>
      <w:numFmt w:val="bullet"/>
      <w:lvlText w:val=""/>
      <w:lvlJc w:val="left"/>
      <w:pPr>
        <w:ind w:left="5015" w:hanging="360"/>
      </w:pPr>
      <w:rPr>
        <w:rFonts w:ascii="Symbol" w:hAnsi="Symbol" w:hint="default"/>
      </w:rPr>
    </w:lvl>
    <w:lvl w:ilvl="7" w:tplc="04240003" w:tentative="1">
      <w:start w:val="1"/>
      <w:numFmt w:val="bullet"/>
      <w:lvlText w:val="o"/>
      <w:lvlJc w:val="left"/>
      <w:pPr>
        <w:ind w:left="5735" w:hanging="360"/>
      </w:pPr>
      <w:rPr>
        <w:rFonts w:ascii="Courier New" w:hAnsi="Courier New" w:cs="Courier New" w:hint="default"/>
      </w:rPr>
    </w:lvl>
    <w:lvl w:ilvl="8" w:tplc="04240005" w:tentative="1">
      <w:start w:val="1"/>
      <w:numFmt w:val="bullet"/>
      <w:lvlText w:val=""/>
      <w:lvlJc w:val="left"/>
      <w:pPr>
        <w:ind w:left="6455" w:hanging="360"/>
      </w:pPr>
      <w:rPr>
        <w:rFonts w:ascii="Wingdings" w:hAnsi="Wingdings" w:hint="default"/>
      </w:rPr>
    </w:lvl>
  </w:abstractNum>
  <w:abstractNum w:abstractNumId="36" w15:restartNumberingAfterBreak="0">
    <w:nsid w:val="3E1026A0"/>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EE463D8"/>
    <w:multiLevelType w:val="hybridMultilevel"/>
    <w:tmpl w:val="21C4CFB6"/>
    <w:lvl w:ilvl="0" w:tplc="0464DFDC">
      <w:numFmt w:val="bullet"/>
      <w:lvlText w:val="*"/>
      <w:lvlJc w:val="left"/>
      <w:pPr>
        <w:ind w:left="132" w:hanging="133"/>
      </w:pPr>
      <w:rPr>
        <w:rFonts w:ascii="Tahoma" w:eastAsia="Tahoma" w:hAnsi="Tahoma" w:cs="Tahoma" w:hint="default"/>
        <w:w w:val="99"/>
        <w:position w:val="9"/>
        <w:sz w:val="13"/>
        <w:szCs w:val="13"/>
      </w:rPr>
    </w:lvl>
    <w:lvl w:ilvl="1" w:tplc="7F44E4CC">
      <w:numFmt w:val="bullet"/>
      <w:lvlText w:val=""/>
      <w:lvlJc w:val="left"/>
      <w:pPr>
        <w:ind w:left="741" w:hanging="392"/>
      </w:pPr>
      <w:rPr>
        <w:rFonts w:ascii="Symbol" w:eastAsia="Symbol" w:hAnsi="Symbol" w:cs="Symbol" w:hint="default"/>
        <w:w w:val="99"/>
        <w:sz w:val="20"/>
        <w:szCs w:val="20"/>
      </w:rPr>
    </w:lvl>
    <w:lvl w:ilvl="2" w:tplc="EDBAAA4E">
      <w:numFmt w:val="bullet"/>
      <w:lvlText w:val="•"/>
      <w:lvlJc w:val="left"/>
      <w:pPr>
        <w:ind w:left="1655" w:hanging="392"/>
      </w:pPr>
      <w:rPr>
        <w:rFonts w:hint="default"/>
      </w:rPr>
    </w:lvl>
    <w:lvl w:ilvl="3" w:tplc="EF2CF900">
      <w:numFmt w:val="bullet"/>
      <w:lvlText w:val="•"/>
      <w:lvlJc w:val="left"/>
      <w:pPr>
        <w:ind w:left="2577" w:hanging="392"/>
      </w:pPr>
      <w:rPr>
        <w:rFonts w:hint="default"/>
      </w:rPr>
    </w:lvl>
    <w:lvl w:ilvl="4" w:tplc="F5C89DB2">
      <w:numFmt w:val="bullet"/>
      <w:lvlText w:val="•"/>
      <w:lvlJc w:val="left"/>
      <w:pPr>
        <w:ind w:left="3499" w:hanging="392"/>
      </w:pPr>
      <w:rPr>
        <w:rFonts w:hint="default"/>
      </w:rPr>
    </w:lvl>
    <w:lvl w:ilvl="5" w:tplc="5364859C">
      <w:numFmt w:val="bullet"/>
      <w:lvlText w:val="•"/>
      <w:lvlJc w:val="left"/>
      <w:pPr>
        <w:ind w:left="4421" w:hanging="392"/>
      </w:pPr>
      <w:rPr>
        <w:rFonts w:hint="default"/>
      </w:rPr>
    </w:lvl>
    <w:lvl w:ilvl="6" w:tplc="35CC5452">
      <w:numFmt w:val="bullet"/>
      <w:lvlText w:val="•"/>
      <w:lvlJc w:val="left"/>
      <w:pPr>
        <w:ind w:left="5344" w:hanging="392"/>
      </w:pPr>
      <w:rPr>
        <w:rFonts w:hint="default"/>
      </w:rPr>
    </w:lvl>
    <w:lvl w:ilvl="7" w:tplc="5CB8966A">
      <w:numFmt w:val="bullet"/>
      <w:lvlText w:val="•"/>
      <w:lvlJc w:val="left"/>
      <w:pPr>
        <w:ind w:left="6266" w:hanging="392"/>
      </w:pPr>
      <w:rPr>
        <w:rFonts w:hint="default"/>
      </w:rPr>
    </w:lvl>
    <w:lvl w:ilvl="8" w:tplc="FE6E88A6">
      <w:numFmt w:val="bullet"/>
      <w:lvlText w:val="•"/>
      <w:lvlJc w:val="left"/>
      <w:pPr>
        <w:ind w:left="7188" w:hanging="392"/>
      </w:pPr>
      <w:rPr>
        <w:rFonts w:hint="default"/>
      </w:rPr>
    </w:lvl>
  </w:abstractNum>
  <w:abstractNum w:abstractNumId="38" w15:restartNumberingAfterBreak="0">
    <w:nsid w:val="3F735C2D"/>
    <w:multiLevelType w:val="hybridMultilevel"/>
    <w:tmpl w:val="CA9655CC"/>
    <w:lvl w:ilvl="0" w:tplc="EA5C623A">
      <w:numFmt w:val="bullet"/>
      <w:lvlText w:val=""/>
      <w:lvlJc w:val="left"/>
      <w:pPr>
        <w:ind w:left="413" w:hanging="413"/>
      </w:pPr>
      <w:rPr>
        <w:rFonts w:ascii="Symbol" w:eastAsia="Symbol" w:hAnsi="Symbol" w:cs="Symbol" w:hint="default"/>
        <w:w w:val="99"/>
        <w:sz w:val="20"/>
        <w:szCs w:val="20"/>
      </w:rPr>
    </w:lvl>
    <w:lvl w:ilvl="1" w:tplc="B0287604">
      <w:numFmt w:val="bullet"/>
      <w:lvlText w:val="•"/>
      <w:lvlJc w:val="left"/>
      <w:pPr>
        <w:ind w:left="1238" w:hanging="413"/>
      </w:pPr>
      <w:rPr>
        <w:rFonts w:hint="default"/>
      </w:rPr>
    </w:lvl>
    <w:lvl w:ilvl="2" w:tplc="DF207264">
      <w:numFmt w:val="bullet"/>
      <w:lvlText w:val="•"/>
      <w:lvlJc w:val="left"/>
      <w:pPr>
        <w:ind w:left="2070" w:hanging="413"/>
      </w:pPr>
      <w:rPr>
        <w:rFonts w:hint="default"/>
      </w:rPr>
    </w:lvl>
    <w:lvl w:ilvl="3" w:tplc="BF6067CA">
      <w:numFmt w:val="bullet"/>
      <w:lvlText w:val="•"/>
      <w:lvlJc w:val="left"/>
      <w:pPr>
        <w:ind w:left="2902" w:hanging="413"/>
      </w:pPr>
      <w:rPr>
        <w:rFonts w:hint="default"/>
      </w:rPr>
    </w:lvl>
    <w:lvl w:ilvl="4" w:tplc="4B044766">
      <w:numFmt w:val="bullet"/>
      <w:lvlText w:val="•"/>
      <w:lvlJc w:val="left"/>
      <w:pPr>
        <w:ind w:left="3734" w:hanging="413"/>
      </w:pPr>
      <w:rPr>
        <w:rFonts w:hint="default"/>
      </w:rPr>
    </w:lvl>
    <w:lvl w:ilvl="5" w:tplc="6EB23E54">
      <w:numFmt w:val="bullet"/>
      <w:lvlText w:val="•"/>
      <w:lvlJc w:val="left"/>
      <w:pPr>
        <w:ind w:left="4566" w:hanging="413"/>
      </w:pPr>
      <w:rPr>
        <w:rFonts w:hint="default"/>
      </w:rPr>
    </w:lvl>
    <w:lvl w:ilvl="6" w:tplc="93ACA3A8">
      <w:numFmt w:val="bullet"/>
      <w:lvlText w:val="•"/>
      <w:lvlJc w:val="left"/>
      <w:pPr>
        <w:ind w:left="5398" w:hanging="413"/>
      </w:pPr>
      <w:rPr>
        <w:rFonts w:hint="default"/>
      </w:rPr>
    </w:lvl>
    <w:lvl w:ilvl="7" w:tplc="11B22F44">
      <w:numFmt w:val="bullet"/>
      <w:lvlText w:val="•"/>
      <w:lvlJc w:val="left"/>
      <w:pPr>
        <w:ind w:left="6230" w:hanging="413"/>
      </w:pPr>
      <w:rPr>
        <w:rFonts w:hint="default"/>
      </w:rPr>
    </w:lvl>
    <w:lvl w:ilvl="8" w:tplc="B504EC0C">
      <w:numFmt w:val="bullet"/>
      <w:lvlText w:val="•"/>
      <w:lvlJc w:val="left"/>
      <w:pPr>
        <w:ind w:left="7062" w:hanging="413"/>
      </w:pPr>
      <w:rPr>
        <w:rFonts w:hint="default"/>
      </w:rPr>
    </w:lvl>
  </w:abstractNum>
  <w:abstractNum w:abstractNumId="39" w15:restartNumberingAfterBreak="0">
    <w:nsid w:val="4297670F"/>
    <w:multiLevelType w:val="hybridMultilevel"/>
    <w:tmpl w:val="EB8AA1F4"/>
    <w:lvl w:ilvl="0" w:tplc="FDC4D6C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40B2AE8"/>
    <w:multiLevelType w:val="multilevel"/>
    <w:tmpl w:val="674402FC"/>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lang w:val="sl-SI" w:eastAsia="sl-SI" w:bidi="sl-SI"/>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2" w15:restartNumberingAfterBreak="0">
    <w:nsid w:val="483971D8"/>
    <w:multiLevelType w:val="hybridMultilevel"/>
    <w:tmpl w:val="C98A6822"/>
    <w:lvl w:ilvl="0" w:tplc="0424000F">
      <w:start w:val="1"/>
      <w:numFmt w:val="decimal"/>
      <w:lvlText w:val="%1."/>
      <w:lvlJc w:val="left"/>
      <w:pPr>
        <w:tabs>
          <w:tab w:val="num" w:pos="720"/>
        </w:tabs>
        <w:ind w:left="720" w:hanging="360"/>
      </w:pPr>
      <w:rPr>
        <w:rFonts w:hint="default"/>
      </w:rPr>
    </w:lvl>
    <w:lvl w:ilvl="1" w:tplc="7D64CE0E">
      <w:numFmt w:val="bullet"/>
      <w:lvlText w:val="-"/>
      <w:lvlJc w:val="left"/>
      <w:pPr>
        <w:tabs>
          <w:tab w:val="num" w:pos="1440"/>
        </w:tabs>
        <w:ind w:left="1440" w:hanging="36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3" w15:restartNumberingAfterBreak="0">
    <w:nsid w:val="49CB2C67"/>
    <w:multiLevelType w:val="hybridMultilevel"/>
    <w:tmpl w:val="C9B242A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4" w15:restartNumberingAfterBreak="0">
    <w:nsid w:val="4B2F1E9A"/>
    <w:multiLevelType w:val="hybridMultilevel"/>
    <w:tmpl w:val="5A62E2D0"/>
    <w:lvl w:ilvl="0" w:tplc="00000005">
      <w:start w:val="5220"/>
      <w:numFmt w:val="bullet"/>
      <w:lvlText w:val="-"/>
      <w:lvlJc w:val="left"/>
      <w:pPr>
        <w:ind w:left="360" w:hanging="360"/>
      </w:pPr>
      <w:rPr>
        <w:rFonts w:ascii="Times New Roman" w:hAnsi="Times New Roman" w:cs="Times New Roman"/>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5" w15:restartNumberingAfterBreak="0">
    <w:nsid w:val="4C0C2F08"/>
    <w:multiLevelType w:val="multilevel"/>
    <w:tmpl w:val="0D28FF50"/>
    <w:lvl w:ilvl="0">
      <w:start w:val="2"/>
      <w:numFmt w:val="decimal"/>
      <w:lvlText w:val="%1"/>
      <w:lvlJc w:val="left"/>
      <w:pPr>
        <w:ind w:left="435" w:hanging="435"/>
      </w:pPr>
      <w:rPr>
        <w:rFonts w:hint="default"/>
        <w:w w:val="110"/>
      </w:rPr>
    </w:lvl>
    <w:lvl w:ilvl="1">
      <w:start w:val="4"/>
      <w:numFmt w:val="decimal"/>
      <w:lvlText w:val="%1.%2"/>
      <w:lvlJc w:val="left"/>
      <w:pPr>
        <w:ind w:left="435" w:hanging="435"/>
      </w:pPr>
      <w:rPr>
        <w:rFonts w:hint="default"/>
        <w:w w:val="110"/>
      </w:rPr>
    </w:lvl>
    <w:lvl w:ilvl="2">
      <w:start w:val="1"/>
      <w:numFmt w:val="decimal"/>
      <w:lvlText w:val="%1.%2.%3"/>
      <w:lvlJc w:val="left"/>
      <w:pPr>
        <w:ind w:left="720" w:hanging="720"/>
      </w:pPr>
      <w:rPr>
        <w:rFonts w:hint="default"/>
        <w:w w:val="110"/>
      </w:rPr>
    </w:lvl>
    <w:lvl w:ilvl="3">
      <w:start w:val="1"/>
      <w:numFmt w:val="decimal"/>
      <w:lvlText w:val="%1.%2.%3.%4"/>
      <w:lvlJc w:val="left"/>
      <w:pPr>
        <w:ind w:left="720" w:hanging="720"/>
      </w:pPr>
      <w:rPr>
        <w:rFonts w:hint="default"/>
        <w:w w:val="110"/>
      </w:rPr>
    </w:lvl>
    <w:lvl w:ilvl="4">
      <w:start w:val="1"/>
      <w:numFmt w:val="decimal"/>
      <w:lvlText w:val="%1.%2.%3.%4.%5"/>
      <w:lvlJc w:val="left"/>
      <w:pPr>
        <w:ind w:left="1080" w:hanging="1080"/>
      </w:pPr>
      <w:rPr>
        <w:rFonts w:hint="default"/>
        <w:w w:val="110"/>
      </w:rPr>
    </w:lvl>
    <w:lvl w:ilvl="5">
      <w:start w:val="1"/>
      <w:numFmt w:val="decimal"/>
      <w:lvlText w:val="%1.%2.%3.%4.%5.%6"/>
      <w:lvlJc w:val="left"/>
      <w:pPr>
        <w:ind w:left="1080" w:hanging="1080"/>
      </w:pPr>
      <w:rPr>
        <w:rFonts w:hint="default"/>
        <w:w w:val="110"/>
      </w:rPr>
    </w:lvl>
    <w:lvl w:ilvl="6">
      <w:start w:val="1"/>
      <w:numFmt w:val="decimal"/>
      <w:lvlText w:val="%1.%2.%3.%4.%5.%6.%7"/>
      <w:lvlJc w:val="left"/>
      <w:pPr>
        <w:ind w:left="1440" w:hanging="1440"/>
      </w:pPr>
      <w:rPr>
        <w:rFonts w:hint="default"/>
        <w:w w:val="110"/>
      </w:rPr>
    </w:lvl>
    <w:lvl w:ilvl="7">
      <w:start w:val="1"/>
      <w:numFmt w:val="decimal"/>
      <w:lvlText w:val="%1.%2.%3.%4.%5.%6.%7.%8"/>
      <w:lvlJc w:val="left"/>
      <w:pPr>
        <w:ind w:left="1440" w:hanging="1440"/>
      </w:pPr>
      <w:rPr>
        <w:rFonts w:hint="default"/>
        <w:w w:val="110"/>
      </w:rPr>
    </w:lvl>
    <w:lvl w:ilvl="8">
      <w:start w:val="1"/>
      <w:numFmt w:val="decimal"/>
      <w:lvlText w:val="%1.%2.%3.%4.%5.%6.%7.%8.%9"/>
      <w:lvlJc w:val="left"/>
      <w:pPr>
        <w:ind w:left="1800" w:hanging="1800"/>
      </w:pPr>
      <w:rPr>
        <w:rFonts w:hint="default"/>
        <w:w w:val="110"/>
      </w:rPr>
    </w:lvl>
  </w:abstractNum>
  <w:abstractNum w:abstractNumId="46" w15:restartNumberingAfterBreak="0">
    <w:nsid w:val="4E445E07"/>
    <w:multiLevelType w:val="hybridMultilevel"/>
    <w:tmpl w:val="DCEE3050"/>
    <w:lvl w:ilvl="0" w:tplc="28EEA14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0713659"/>
    <w:multiLevelType w:val="hybridMultilevel"/>
    <w:tmpl w:val="76168E3A"/>
    <w:lvl w:ilvl="0" w:tplc="476ED47C">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0D30112"/>
    <w:multiLevelType w:val="hybridMultilevel"/>
    <w:tmpl w:val="8DDCC37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9" w15:restartNumberingAfterBreak="0">
    <w:nsid w:val="513118C6"/>
    <w:multiLevelType w:val="hybridMultilevel"/>
    <w:tmpl w:val="A38E0486"/>
    <w:lvl w:ilvl="0" w:tplc="01E60D1A">
      <w:start w:val="1"/>
      <w:numFmt w:val="lowerLetter"/>
      <w:lvlText w:val="%1)"/>
      <w:lvlJc w:val="left"/>
      <w:pPr>
        <w:ind w:left="785" w:hanging="360"/>
      </w:pPr>
      <w:rPr>
        <w:b w:val="0"/>
        <w:bCs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52CB6C14"/>
    <w:multiLevelType w:val="hybridMultilevel"/>
    <w:tmpl w:val="1494D1EC"/>
    <w:lvl w:ilvl="0" w:tplc="476ED47C">
      <w:start w:val="2"/>
      <w:numFmt w:val="bullet"/>
      <w:lvlText w:val="-"/>
      <w:lvlJc w:val="left"/>
      <w:pPr>
        <w:ind w:left="720" w:hanging="360"/>
      </w:pPr>
      <w:rPr>
        <w:rFonts w:ascii="Times New Roman" w:eastAsia="Times New Roman" w:hAnsi="Times New Roman" w:cs="Times New Roman" w:hint="default"/>
      </w:rPr>
    </w:lvl>
    <w:lvl w:ilvl="1" w:tplc="D22C6848">
      <w:numFmt w:val="bullet"/>
      <w:lvlText w:val="-"/>
      <w:lvlJc w:val="left"/>
      <w:pPr>
        <w:ind w:left="1440" w:hanging="360"/>
      </w:pPr>
      <w:rPr>
        <w:rFonts w:ascii="Arial" w:eastAsiaTheme="minorEastAsia"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53B745A"/>
    <w:multiLevelType w:val="multilevel"/>
    <w:tmpl w:val="5776E480"/>
    <w:lvl w:ilvl="0">
      <w:start w:val="2"/>
      <w:numFmt w:val="decimal"/>
      <w:lvlText w:val="%1"/>
      <w:lvlJc w:val="left"/>
      <w:pPr>
        <w:ind w:left="710" w:hanging="375"/>
      </w:pPr>
      <w:rPr>
        <w:rFonts w:hint="default"/>
      </w:rPr>
    </w:lvl>
    <w:lvl w:ilvl="1">
      <w:numFmt w:val="decimal"/>
      <w:lvlText w:val="%1.%2"/>
      <w:lvlJc w:val="left"/>
      <w:pPr>
        <w:ind w:left="710" w:hanging="375"/>
      </w:pPr>
      <w:rPr>
        <w:rFonts w:ascii="Tahoma" w:eastAsia="Tahoma" w:hAnsi="Tahoma" w:cs="Tahoma" w:hint="default"/>
        <w:w w:val="102"/>
        <w:sz w:val="20"/>
        <w:szCs w:val="20"/>
      </w:rPr>
    </w:lvl>
    <w:lvl w:ilvl="2">
      <w:start w:val="1"/>
      <w:numFmt w:val="decimal"/>
      <w:lvlText w:val="%1.%2.%3"/>
      <w:lvlJc w:val="left"/>
      <w:pPr>
        <w:ind w:left="335" w:hanging="622"/>
      </w:pPr>
      <w:rPr>
        <w:rFonts w:ascii="Tahoma" w:eastAsia="Tahoma" w:hAnsi="Tahoma" w:cs="Tahoma" w:hint="default"/>
        <w:w w:val="102"/>
        <w:sz w:val="20"/>
        <w:szCs w:val="20"/>
      </w:rPr>
    </w:lvl>
    <w:lvl w:ilvl="3">
      <w:numFmt w:val="bullet"/>
      <w:lvlText w:val=""/>
      <w:lvlJc w:val="left"/>
      <w:pPr>
        <w:ind w:left="1447" w:hanging="382"/>
      </w:pPr>
      <w:rPr>
        <w:rFonts w:ascii="Symbol" w:eastAsia="Symbol" w:hAnsi="Symbol" w:cs="Symbol" w:hint="default"/>
        <w:w w:val="99"/>
        <w:sz w:val="20"/>
        <w:szCs w:val="20"/>
      </w:rPr>
    </w:lvl>
    <w:lvl w:ilvl="4">
      <w:numFmt w:val="bullet"/>
      <w:lvlText w:val="•"/>
      <w:lvlJc w:val="left"/>
      <w:pPr>
        <w:ind w:left="3520" w:hanging="382"/>
      </w:pPr>
      <w:rPr>
        <w:rFonts w:hint="default"/>
      </w:rPr>
    </w:lvl>
    <w:lvl w:ilvl="5">
      <w:numFmt w:val="bullet"/>
      <w:lvlText w:val="•"/>
      <w:lvlJc w:val="left"/>
      <w:pPr>
        <w:ind w:left="4560" w:hanging="382"/>
      </w:pPr>
      <w:rPr>
        <w:rFonts w:hint="default"/>
      </w:rPr>
    </w:lvl>
    <w:lvl w:ilvl="6">
      <w:numFmt w:val="bullet"/>
      <w:lvlText w:val="•"/>
      <w:lvlJc w:val="left"/>
      <w:pPr>
        <w:ind w:left="5600" w:hanging="382"/>
      </w:pPr>
      <w:rPr>
        <w:rFonts w:hint="default"/>
      </w:rPr>
    </w:lvl>
    <w:lvl w:ilvl="7">
      <w:numFmt w:val="bullet"/>
      <w:lvlText w:val="•"/>
      <w:lvlJc w:val="left"/>
      <w:pPr>
        <w:ind w:left="6640" w:hanging="382"/>
      </w:pPr>
      <w:rPr>
        <w:rFonts w:hint="default"/>
      </w:rPr>
    </w:lvl>
    <w:lvl w:ilvl="8">
      <w:numFmt w:val="bullet"/>
      <w:lvlText w:val="•"/>
      <w:lvlJc w:val="left"/>
      <w:pPr>
        <w:ind w:left="7680" w:hanging="382"/>
      </w:pPr>
      <w:rPr>
        <w:rFonts w:hint="default"/>
      </w:rPr>
    </w:lvl>
  </w:abstractNum>
  <w:abstractNum w:abstractNumId="52" w15:restartNumberingAfterBreak="0">
    <w:nsid w:val="5976445B"/>
    <w:multiLevelType w:val="multilevel"/>
    <w:tmpl w:val="3DE84C20"/>
    <w:lvl w:ilvl="0">
      <w:start w:val="1"/>
      <w:numFmt w:val="decimal"/>
      <w:lvlText w:val="%1.0"/>
      <w:lvlJc w:val="left"/>
      <w:pPr>
        <w:ind w:left="695" w:hanging="360"/>
      </w:pPr>
      <w:rPr>
        <w:rFonts w:hint="default"/>
      </w:rPr>
    </w:lvl>
    <w:lvl w:ilvl="1">
      <w:start w:val="1"/>
      <w:numFmt w:val="decimal"/>
      <w:lvlText w:val="%1.%2"/>
      <w:lvlJc w:val="left"/>
      <w:pPr>
        <w:ind w:left="1403" w:hanging="360"/>
      </w:pPr>
      <w:rPr>
        <w:rFonts w:hint="default"/>
      </w:rPr>
    </w:lvl>
    <w:lvl w:ilvl="2">
      <w:start w:val="1"/>
      <w:numFmt w:val="decimal"/>
      <w:lvlText w:val="%1.%2.%3"/>
      <w:lvlJc w:val="left"/>
      <w:pPr>
        <w:ind w:left="2471" w:hanging="720"/>
      </w:pPr>
      <w:rPr>
        <w:rFonts w:hint="default"/>
      </w:rPr>
    </w:lvl>
    <w:lvl w:ilvl="3">
      <w:start w:val="1"/>
      <w:numFmt w:val="decimal"/>
      <w:lvlText w:val="%1.%2.%3.%4"/>
      <w:lvlJc w:val="left"/>
      <w:pPr>
        <w:ind w:left="3179" w:hanging="720"/>
      </w:pPr>
      <w:rPr>
        <w:rFonts w:hint="default"/>
      </w:rPr>
    </w:lvl>
    <w:lvl w:ilvl="4">
      <w:start w:val="1"/>
      <w:numFmt w:val="decimal"/>
      <w:lvlText w:val="%1.%2.%3.%4.%5"/>
      <w:lvlJc w:val="left"/>
      <w:pPr>
        <w:ind w:left="4247" w:hanging="1080"/>
      </w:pPr>
      <w:rPr>
        <w:rFonts w:hint="default"/>
      </w:rPr>
    </w:lvl>
    <w:lvl w:ilvl="5">
      <w:start w:val="1"/>
      <w:numFmt w:val="decimal"/>
      <w:lvlText w:val="%1.%2.%3.%4.%5.%6"/>
      <w:lvlJc w:val="left"/>
      <w:pPr>
        <w:ind w:left="4955" w:hanging="1080"/>
      </w:pPr>
      <w:rPr>
        <w:rFonts w:hint="default"/>
      </w:rPr>
    </w:lvl>
    <w:lvl w:ilvl="6">
      <w:start w:val="1"/>
      <w:numFmt w:val="decimal"/>
      <w:lvlText w:val="%1.%2.%3.%4.%5.%6.%7"/>
      <w:lvlJc w:val="left"/>
      <w:pPr>
        <w:ind w:left="6023" w:hanging="1440"/>
      </w:pPr>
      <w:rPr>
        <w:rFonts w:hint="default"/>
      </w:rPr>
    </w:lvl>
    <w:lvl w:ilvl="7">
      <w:start w:val="1"/>
      <w:numFmt w:val="decimal"/>
      <w:lvlText w:val="%1.%2.%3.%4.%5.%6.%7.%8"/>
      <w:lvlJc w:val="left"/>
      <w:pPr>
        <w:ind w:left="6731" w:hanging="1440"/>
      </w:pPr>
      <w:rPr>
        <w:rFonts w:hint="default"/>
      </w:rPr>
    </w:lvl>
    <w:lvl w:ilvl="8">
      <w:start w:val="1"/>
      <w:numFmt w:val="decimal"/>
      <w:lvlText w:val="%1.%2.%3.%4.%5.%6.%7.%8.%9"/>
      <w:lvlJc w:val="left"/>
      <w:pPr>
        <w:ind w:left="7799" w:hanging="1800"/>
      </w:pPr>
      <w:rPr>
        <w:rFonts w:hint="default"/>
      </w:rPr>
    </w:lvl>
  </w:abstractNum>
  <w:abstractNum w:abstractNumId="53" w15:restartNumberingAfterBreak="0">
    <w:nsid w:val="5A9978B5"/>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B5510D7"/>
    <w:multiLevelType w:val="hybridMultilevel"/>
    <w:tmpl w:val="9718FD9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5C335FAD"/>
    <w:multiLevelType w:val="hybridMultilevel"/>
    <w:tmpl w:val="61381F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5CA152D0"/>
    <w:multiLevelType w:val="hybridMultilevel"/>
    <w:tmpl w:val="714E18A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7" w15:restartNumberingAfterBreak="0">
    <w:nsid w:val="5CBC68B4"/>
    <w:multiLevelType w:val="hybridMultilevel"/>
    <w:tmpl w:val="171268F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5D3A3B6D"/>
    <w:multiLevelType w:val="multilevel"/>
    <w:tmpl w:val="21FC15EE"/>
    <w:lvl w:ilvl="0">
      <w:start w:val="2"/>
      <w:numFmt w:val="decimal"/>
      <w:lvlText w:val="%1"/>
      <w:lvlJc w:val="left"/>
      <w:pPr>
        <w:ind w:left="1043" w:hanging="708"/>
      </w:pPr>
      <w:rPr>
        <w:rFonts w:hint="default"/>
      </w:rPr>
    </w:lvl>
    <w:lvl w:ilvl="1">
      <w:start w:val="5"/>
      <w:numFmt w:val="decimal"/>
      <w:lvlText w:val="%1.%2"/>
      <w:lvlJc w:val="left"/>
      <w:pPr>
        <w:ind w:left="1043" w:hanging="708"/>
      </w:pPr>
      <w:rPr>
        <w:rFonts w:ascii="Tahoma" w:eastAsia="Tahoma" w:hAnsi="Tahoma" w:cs="Tahoma" w:hint="default"/>
        <w:w w:val="102"/>
        <w:sz w:val="20"/>
        <w:szCs w:val="20"/>
      </w:rPr>
    </w:lvl>
    <w:lvl w:ilvl="2">
      <w:start w:val="1"/>
      <w:numFmt w:val="bullet"/>
      <w:lvlText w:val=""/>
      <w:lvlJc w:val="left"/>
      <w:pPr>
        <w:ind w:left="900" w:hanging="565"/>
      </w:pPr>
      <w:rPr>
        <w:rFonts w:ascii="Symbol" w:hAnsi="Symbol" w:hint="default"/>
        <w:w w:val="102"/>
        <w:sz w:val="20"/>
        <w:szCs w:val="20"/>
      </w:rPr>
    </w:lvl>
    <w:lvl w:ilvl="3">
      <w:numFmt w:val="bullet"/>
      <w:lvlText w:val=""/>
      <w:lvlJc w:val="left"/>
      <w:pPr>
        <w:ind w:left="1500" w:hanging="392"/>
      </w:pPr>
      <w:rPr>
        <w:rFonts w:ascii="Symbol" w:eastAsia="Symbol" w:hAnsi="Symbol" w:cs="Symbol" w:hint="default"/>
        <w:w w:val="99"/>
        <w:sz w:val="20"/>
        <w:szCs w:val="20"/>
      </w:rPr>
    </w:lvl>
    <w:lvl w:ilvl="4">
      <w:numFmt w:val="bullet"/>
      <w:lvlText w:val="•"/>
      <w:lvlJc w:val="left"/>
      <w:pPr>
        <w:ind w:left="1500" w:hanging="392"/>
      </w:pPr>
      <w:rPr>
        <w:rFonts w:hint="default"/>
      </w:rPr>
    </w:lvl>
    <w:lvl w:ilvl="5">
      <w:numFmt w:val="bullet"/>
      <w:lvlText w:val="•"/>
      <w:lvlJc w:val="left"/>
      <w:pPr>
        <w:ind w:left="2876" w:hanging="392"/>
      </w:pPr>
      <w:rPr>
        <w:rFonts w:hint="default"/>
      </w:rPr>
    </w:lvl>
    <w:lvl w:ilvl="6">
      <w:numFmt w:val="bullet"/>
      <w:lvlText w:val="•"/>
      <w:lvlJc w:val="left"/>
      <w:pPr>
        <w:ind w:left="4253" w:hanging="392"/>
      </w:pPr>
      <w:rPr>
        <w:rFonts w:hint="default"/>
      </w:rPr>
    </w:lvl>
    <w:lvl w:ilvl="7">
      <w:numFmt w:val="bullet"/>
      <w:lvlText w:val="•"/>
      <w:lvlJc w:val="left"/>
      <w:pPr>
        <w:ind w:left="5630" w:hanging="392"/>
      </w:pPr>
      <w:rPr>
        <w:rFonts w:hint="default"/>
      </w:rPr>
    </w:lvl>
    <w:lvl w:ilvl="8">
      <w:numFmt w:val="bullet"/>
      <w:lvlText w:val="•"/>
      <w:lvlJc w:val="left"/>
      <w:pPr>
        <w:ind w:left="7006" w:hanging="392"/>
      </w:pPr>
      <w:rPr>
        <w:rFonts w:hint="default"/>
      </w:rPr>
    </w:lvl>
  </w:abstractNum>
  <w:abstractNum w:abstractNumId="59" w15:restartNumberingAfterBreak="0">
    <w:nsid w:val="60223A2E"/>
    <w:multiLevelType w:val="multilevel"/>
    <w:tmpl w:val="8F2648DA"/>
    <w:lvl w:ilvl="0">
      <w:start w:val="2"/>
      <w:numFmt w:val="decimal"/>
      <w:lvlText w:val="%1"/>
      <w:lvlJc w:val="left"/>
      <w:pPr>
        <w:ind w:left="902" w:hanging="567"/>
      </w:pPr>
      <w:rPr>
        <w:rFonts w:hint="default"/>
      </w:rPr>
    </w:lvl>
    <w:lvl w:ilvl="1">
      <w:start w:val="3"/>
      <w:numFmt w:val="decimal"/>
      <w:lvlText w:val="%1.%2"/>
      <w:lvlJc w:val="left"/>
      <w:pPr>
        <w:ind w:left="902" w:hanging="567"/>
      </w:pPr>
      <w:rPr>
        <w:rFonts w:ascii="Tahoma" w:eastAsia="Tahoma" w:hAnsi="Tahoma" w:cs="Tahoma" w:hint="default"/>
        <w:w w:val="102"/>
        <w:sz w:val="20"/>
        <w:szCs w:val="20"/>
      </w:rPr>
    </w:lvl>
    <w:lvl w:ilvl="2">
      <w:start w:val="1"/>
      <w:numFmt w:val="decimal"/>
      <w:lvlText w:val="%1.%2.%3"/>
      <w:lvlJc w:val="left"/>
      <w:pPr>
        <w:ind w:left="336" w:hanging="567"/>
      </w:pPr>
      <w:rPr>
        <w:rFonts w:ascii="Tahoma" w:eastAsia="Tahoma" w:hAnsi="Tahoma" w:cs="Tahoma" w:hint="default"/>
        <w:w w:val="102"/>
        <w:sz w:val="20"/>
        <w:szCs w:val="20"/>
      </w:rPr>
    </w:lvl>
    <w:lvl w:ilvl="3">
      <w:numFmt w:val="bullet"/>
      <w:lvlText w:val=""/>
      <w:lvlJc w:val="left"/>
      <w:pPr>
        <w:ind w:left="1447" w:hanging="382"/>
      </w:pPr>
      <w:rPr>
        <w:rFonts w:ascii="Symbol" w:eastAsia="Symbol" w:hAnsi="Symbol" w:cs="Symbol" w:hint="default"/>
        <w:w w:val="99"/>
        <w:sz w:val="20"/>
        <w:szCs w:val="20"/>
      </w:rPr>
    </w:lvl>
    <w:lvl w:ilvl="4">
      <w:numFmt w:val="bullet"/>
      <w:lvlText w:val="•"/>
      <w:lvlJc w:val="left"/>
      <w:pPr>
        <w:ind w:left="2645" w:hanging="382"/>
      </w:pPr>
      <w:rPr>
        <w:rFonts w:hint="default"/>
      </w:rPr>
    </w:lvl>
    <w:lvl w:ilvl="5">
      <w:numFmt w:val="bullet"/>
      <w:lvlText w:val="•"/>
      <w:lvlJc w:val="left"/>
      <w:pPr>
        <w:ind w:left="3831" w:hanging="382"/>
      </w:pPr>
      <w:rPr>
        <w:rFonts w:hint="default"/>
      </w:rPr>
    </w:lvl>
    <w:lvl w:ilvl="6">
      <w:numFmt w:val="bullet"/>
      <w:lvlText w:val="•"/>
      <w:lvlJc w:val="left"/>
      <w:pPr>
        <w:ind w:left="5017" w:hanging="382"/>
      </w:pPr>
      <w:rPr>
        <w:rFonts w:hint="default"/>
      </w:rPr>
    </w:lvl>
    <w:lvl w:ilvl="7">
      <w:numFmt w:val="bullet"/>
      <w:lvlText w:val="•"/>
      <w:lvlJc w:val="left"/>
      <w:pPr>
        <w:ind w:left="6202" w:hanging="382"/>
      </w:pPr>
      <w:rPr>
        <w:rFonts w:hint="default"/>
      </w:rPr>
    </w:lvl>
    <w:lvl w:ilvl="8">
      <w:numFmt w:val="bullet"/>
      <w:lvlText w:val="•"/>
      <w:lvlJc w:val="left"/>
      <w:pPr>
        <w:ind w:left="7388" w:hanging="382"/>
      </w:pPr>
      <w:rPr>
        <w:rFonts w:hint="default"/>
      </w:rPr>
    </w:lvl>
  </w:abstractNum>
  <w:abstractNum w:abstractNumId="60" w15:restartNumberingAfterBreak="0">
    <w:nsid w:val="61BE04F6"/>
    <w:multiLevelType w:val="hybridMultilevel"/>
    <w:tmpl w:val="E8D25E8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1" w15:restartNumberingAfterBreak="0">
    <w:nsid w:val="61EA1471"/>
    <w:multiLevelType w:val="hybridMultilevel"/>
    <w:tmpl w:val="E8E4F46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2" w15:restartNumberingAfterBreak="0">
    <w:nsid w:val="626227B4"/>
    <w:multiLevelType w:val="hybridMultilevel"/>
    <w:tmpl w:val="C124F49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63E17592"/>
    <w:multiLevelType w:val="hybridMultilevel"/>
    <w:tmpl w:val="8AA418D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4" w15:restartNumberingAfterBreak="0">
    <w:nsid w:val="67F61B34"/>
    <w:multiLevelType w:val="multilevel"/>
    <w:tmpl w:val="857443A6"/>
    <w:lvl w:ilvl="0">
      <w:numFmt w:val="bullet"/>
      <w:lvlText w:val="-"/>
      <w:lvlJc w:val="left"/>
      <w:pPr>
        <w:ind w:left="357" w:hanging="357"/>
      </w:pPr>
    </w:lvl>
    <w:lvl w:ilvl="1">
      <w:numFmt w:val="bullet"/>
      <w:lvlText w:val="o"/>
      <w:lvlJc w:val="left"/>
      <w:pPr>
        <w:ind w:left="1440" w:hanging="360"/>
      </w:pPr>
      <w:rPr>
        <w:rFonts w:ascii="Tahoma" w:hAnsi="Tahoma" w:cs="Tahoma"/>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5" w15:restartNumberingAfterBreak="0">
    <w:nsid w:val="6A1570DE"/>
    <w:multiLevelType w:val="hybridMultilevel"/>
    <w:tmpl w:val="77347A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6AF8769C"/>
    <w:multiLevelType w:val="hybridMultilevel"/>
    <w:tmpl w:val="40685F66"/>
    <w:lvl w:ilvl="0" w:tplc="549E8C64">
      <w:start w:val="3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6C2C2415"/>
    <w:multiLevelType w:val="hybridMultilevel"/>
    <w:tmpl w:val="D524517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8" w15:restartNumberingAfterBreak="0">
    <w:nsid w:val="6C8B59F9"/>
    <w:multiLevelType w:val="hybridMultilevel"/>
    <w:tmpl w:val="0420C174"/>
    <w:lvl w:ilvl="0" w:tplc="8A600AF0">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9" w15:restartNumberingAfterBreak="0">
    <w:nsid w:val="71A76088"/>
    <w:multiLevelType w:val="hybridMultilevel"/>
    <w:tmpl w:val="C2BAF1D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1" w15:restartNumberingAfterBreak="0">
    <w:nsid w:val="76D05AE3"/>
    <w:multiLevelType w:val="hybridMultilevel"/>
    <w:tmpl w:val="E20C702E"/>
    <w:lvl w:ilvl="0" w:tplc="04240003">
      <w:start w:val="1"/>
      <w:numFmt w:val="bullet"/>
      <w:lvlText w:val="o"/>
      <w:lvlJc w:val="left"/>
      <w:pPr>
        <w:ind w:left="1004" w:hanging="360"/>
      </w:pPr>
      <w:rPr>
        <w:rFonts w:ascii="Courier New" w:hAnsi="Courier New" w:cs="Courier New"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72" w15:restartNumberingAfterBreak="0">
    <w:nsid w:val="7852361F"/>
    <w:multiLevelType w:val="hybridMultilevel"/>
    <w:tmpl w:val="EA06A25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3"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78F06C9D"/>
    <w:multiLevelType w:val="hybridMultilevel"/>
    <w:tmpl w:val="AB2A018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79574CAE"/>
    <w:multiLevelType w:val="hybridMultilevel"/>
    <w:tmpl w:val="D70EB06E"/>
    <w:lvl w:ilvl="0" w:tplc="D8421F9A">
      <w:numFmt w:val="bullet"/>
      <w:lvlText w:val=""/>
      <w:lvlJc w:val="left"/>
      <w:pPr>
        <w:ind w:left="1447" w:hanging="413"/>
      </w:pPr>
      <w:rPr>
        <w:rFonts w:ascii="Symbol" w:eastAsia="Symbol" w:hAnsi="Symbol" w:cs="Symbol" w:hint="default"/>
        <w:w w:val="99"/>
        <w:sz w:val="20"/>
        <w:szCs w:val="20"/>
      </w:rPr>
    </w:lvl>
    <w:lvl w:ilvl="1" w:tplc="9C5C1DBC">
      <w:numFmt w:val="bullet"/>
      <w:lvlText w:val="•"/>
      <w:lvlJc w:val="left"/>
      <w:pPr>
        <w:ind w:left="2272" w:hanging="413"/>
      </w:pPr>
      <w:rPr>
        <w:rFonts w:hint="default"/>
      </w:rPr>
    </w:lvl>
    <w:lvl w:ilvl="2" w:tplc="18E09D56">
      <w:numFmt w:val="bullet"/>
      <w:lvlText w:val="•"/>
      <w:lvlJc w:val="left"/>
      <w:pPr>
        <w:ind w:left="3104" w:hanging="413"/>
      </w:pPr>
      <w:rPr>
        <w:rFonts w:hint="default"/>
      </w:rPr>
    </w:lvl>
    <w:lvl w:ilvl="3" w:tplc="7C4842C4">
      <w:numFmt w:val="bullet"/>
      <w:lvlText w:val="•"/>
      <w:lvlJc w:val="left"/>
      <w:pPr>
        <w:ind w:left="3936" w:hanging="413"/>
      </w:pPr>
      <w:rPr>
        <w:rFonts w:hint="default"/>
      </w:rPr>
    </w:lvl>
    <w:lvl w:ilvl="4" w:tplc="C73035D4">
      <w:numFmt w:val="bullet"/>
      <w:lvlText w:val="•"/>
      <w:lvlJc w:val="left"/>
      <w:pPr>
        <w:ind w:left="4768" w:hanging="413"/>
      </w:pPr>
      <w:rPr>
        <w:rFonts w:hint="default"/>
      </w:rPr>
    </w:lvl>
    <w:lvl w:ilvl="5" w:tplc="581CAD82">
      <w:numFmt w:val="bullet"/>
      <w:lvlText w:val="•"/>
      <w:lvlJc w:val="left"/>
      <w:pPr>
        <w:ind w:left="5600" w:hanging="413"/>
      </w:pPr>
      <w:rPr>
        <w:rFonts w:hint="default"/>
      </w:rPr>
    </w:lvl>
    <w:lvl w:ilvl="6" w:tplc="E15403AC">
      <w:numFmt w:val="bullet"/>
      <w:lvlText w:val="•"/>
      <w:lvlJc w:val="left"/>
      <w:pPr>
        <w:ind w:left="6432" w:hanging="413"/>
      </w:pPr>
      <w:rPr>
        <w:rFonts w:hint="default"/>
      </w:rPr>
    </w:lvl>
    <w:lvl w:ilvl="7" w:tplc="34D406A4">
      <w:numFmt w:val="bullet"/>
      <w:lvlText w:val="•"/>
      <w:lvlJc w:val="left"/>
      <w:pPr>
        <w:ind w:left="7264" w:hanging="413"/>
      </w:pPr>
      <w:rPr>
        <w:rFonts w:hint="default"/>
      </w:rPr>
    </w:lvl>
    <w:lvl w:ilvl="8" w:tplc="26C239BE">
      <w:numFmt w:val="bullet"/>
      <w:lvlText w:val="•"/>
      <w:lvlJc w:val="left"/>
      <w:pPr>
        <w:ind w:left="8096" w:hanging="413"/>
      </w:pPr>
      <w:rPr>
        <w:rFonts w:hint="default"/>
      </w:rPr>
    </w:lvl>
  </w:abstractNum>
  <w:abstractNum w:abstractNumId="76" w15:restartNumberingAfterBreak="0">
    <w:nsid w:val="7A030ED2"/>
    <w:multiLevelType w:val="multilevel"/>
    <w:tmpl w:val="348C24E8"/>
    <w:lvl w:ilvl="0">
      <w:start w:val="2"/>
      <w:numFmt w:val="decimal"/>
      <w:lvlText w:val="%1"/>
      <w:lvlJc w:val="left"/>
      <w:pPr>
        <w:ind w:left="1044" w:hanging="708"/>
      </w:pPr>
      <w:rPr>
        <w:rFonts w:hint="default"/>
      </w:rPr>
    </w:lvl>
    <w:lvl w:ilvl="1">
      <w:start w:val="2"/>
      <w:numFmt w:val="decimal"/>
      <w:lvlText w:val="%1.%2"/>
      <w:lvlJc w:val="left"/>
      <w:pPr>
        <w:ind w:left="1044" w:hanging="708"/>
      </w:pPr>
      <w:rPr>
        <w:rFonts w:ascii="Tahoma" w:eastAsia="Tahoma" w:hAnsi="Tahoma" w:cs="Tahoma" w:hint="default"/>
        <w:w w:val="102"/>
        <w:sz w:val="20"/>
        <w:szCs w:val="20"/>
      </w:rPr>
    </w:lvl>
    <w:lvl w:ilvl="2">
      <w:start w:val="1"/>
      <w:numFmt w:val="decimal"/>
      <w:lvlText w:val="%1.%2.%3"/>
      <w:lvlJc w:val="left"/>
      <w:pPr>
        <w:ind w:left="336" w:hanging="680"/>
      </w:pPr>
      <w:rPr>
        <w:rFonts w:ascii="Tahoma" w:eastAsia="Tahoma" w:hAnsi="Tahoma" w:cs="Tahoma" w:hint="default"/>
        <w:w w:val="102"/>
        <w:sz w:val="20"/>
        <w:szCs w:val="20"/>
      </w:rPr>
    </w:lvl>
    <w:lvl w:ilvl="3">
      <w:numFmt w:val="bullet"/>
      <w:lvlText w:val=""/>
      <w:lvlJc w:val="left"/>
      <w:pPr>
        <w:ind w:left="1447" w:hanging="382"/>
      </w:pPr>
      <w:rPr>
        <w:rFonts w:ascii="Symbol" w:eastAsia="Symbol" w:hAnsi="Symbol" w:cs="Symbol" w:hint="default"/>
        <w:w w:val="99"/>
        <w:sz w:val="20"/>
        <w:szCs w:val="20"/>
      </w:rPr>
    </w:lvl>
    <w:lvl w:ilvl="4">
      <w:numFmt w:val="bullet"/>
      <w:lvlText w:val="•"/>
      <w:lvlJc w:val="left"/>
      <w:pPr>
        <w:ind w:left="3520" w:hanging="382"/>
      </w:pPr>
      <w:rPr>
        <w:rFonts w:hint="default"/>
      </w:rPr>
    </w:lvl>
    <w:lvl w:ilvl="5">
      <w:numFmt w:val="bullet"/>
      <w:lvlText w:val="•"/>
      <w:lvlJc w:val="left"/>
      <w:pPr>
        <w:ind w:left="4560" w:hanging="382"/>
      </w:pPr>
      <w:rPr>
        <w:rFonts w:hint="default"/>
      </w:rPr>
    </w:lvl>
    <w:lvl w:ilvl="6">
      <w:numFmt w:val="bullet"/>
      <w:lvlText w:val="•"/>
      <w:lvlJc w:val="left"/>
      <w:pPr>
        <w:ind w:left="5600" w:hanging="382"/>
      </w:pPr>
      <w:rPr>
        <w:rFonts w:hint="default"/>
      </w:rPr>
    </w:lvl>
    <w:lvl w:ilvl="7">
      <w:numFmt w:val="bullet"/>
      <w:lvlText w:val="•"/>
      <w:lvlJc w:val="left"/>
      <w:pPr>
        <w:ind w:left="6640" w:hanging="382"/>
      </w:pPr>
      <w:rPr>
        <w:rFonts w:hint="default"/>
      </w:rPr>
    </w:lvl>
    <w:lvl w:ilvl="8">
      <w:numFmt w:val="bullet"/>
      <w:lvlText w:val="•"/>
      <w:lvlJc w:val="left"/>
      <w:pPr>
        <w:ind w:left="7680" w:hanging="382"/>
      </w:pPr>
      <w:rPr>
        <w:rFonts w:hint="default"/>
      </w:rPr>
    </w:lvl>
  </w:abstractNum>
  <w:abstractNum w:abstractNumId="77" w15:restartNumberingAfterBreak="0">
    <w:nsid w:val="7A461813"/>
    <w:multiLevelType w:val="hybridMultilevel"/>
    <w:tmpl w:val="EB8AA1F4"/>
    <w:lvl w:ilvl="0" w:tplc="FDC4D6C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8" w15:restartNumberingAfterBreak="0">
    <w:nsid w:val="7CCD09D7"/>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7EAD767F"/>
    <w:multiLevelType w:val="hybridMultilevel"/>
    <w:tmpl w:val="819235E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560021345">
    <w:abstractNumId w:val="4"/>
  </w:num>
  <w:num w:numId="2" w16cid:durableId="2062510471">
    <w:abstractNumId w:val="41"/>
  </w:num>
  <w:num w:numId="3" w16cid:durableId="1990471854">
    <w:abstractNumId w:val="73"/>
  </w:num>
  <w:num w:numId="4" w16cid:durableId="146358505">
    <w:abstractNumId w:val="57"/>
  </w:num>
  <w:num w:numId="5" w16cid:durableId="1467357388">
    <w:abstractNumId w:val="26"/>
  </w:num>
  <w:num w:numId="6" w16cid:durableId="1991666830">
    <w:abstractNumId w:val="47"/>
  </w:num>
  <w:num w:numId="7" w16cid:durableId="555895836">
    <w:abstractNumId w:val="14"/>
  </w:num>
  <w:num w:numId="8" w16cid:durableId="1418013885">
    <w:abstractNumId w:val="17"/>
  </w:num>
  <w:num w:numId="9" w16cid:durableId="1790969738">
    <w:abstractNumId w:val="44"/>
  </w:num>
  <w:num w:numId="10" w16cid:durableId="513302661">
    <w:abstractNumId w:val="56"/>
  </w:num>
  <w:num w:numId="11" w16cid:durableId="166755082">
    <w:abstractNumId w:val="9"/>
  </w:num>
  <w:num w:numId="12" w16cid:durableId="1508668063">
    <w:abstractNumId w:val="63"/>
  </w:num>
  <w:num w:numId="13" w16cid:durableId="138226209">
    <w:abstractNumId w:val="33"/>
  </w:num>
  <w:num w:numId="14" w16cid:durableId="2140603881">
    <w:abstractNumId w:val="15"/>
  </w:num>
  <w:num w:numId="15" w16cid:durableId="2038894041">
    <w:abstractNumId w:val="8"/>
  </w:num>
  <w:num w:numId="16" w16cid:durableId="1466892901">
    <w:abstractNumId w:val="37"/>
  </w:num>
  <w:num w:numId="17" w16cid:durableId="226187673">
    <w:abstractNumId w:val="59"/>
  </w:num>
  <w:num w:numId="18" w16cid:durableId="1171793261">
    <w:abstractNumId w:val="76"/>
  </w:num>
  <w:num w:numId="19" w16cid:durableId="1084768048">
    <w:abstractNumId w:val="51"/>
  </w:num>
  <w:num w:numId="20" w16cid:durableId="233928605">
    <w:abstractNumId w:val="38"/>
  </w:num>
  <w:num w:numId="21" w16cid:durableId="1884320191">
    <w:abstractNumId w:val="75"/>
  </w:num>
  <w:num w:numId="22" w16cid:durableId="838957889">
    <w:abstractNumId w:val="72"/>
  </w:num>
  <w:num w:numId="23" w16cid:durableId="1334994725">
    <w:abstractNumId w:val="3"/>
  </w:num>
  <w:num w:numId="24" w16cid:durableId="34282810">
    <w:abstractNumId w:val="79"/>
  </w:num>
  <w:num w:numId="25" w16cid:durableId="479034697">
    <w:abstractNumId w:val="6"/>
  </w:num>
  <w:num w:numId="26" w16cid:durableId="1428379647">
    <w:abstractNumId w:val="62"/>
  </w:num>
  <w:num w:numId="27" w16cid:durableId="1848254624">
    <w:abstractNumId w:val="18"/>
  </w:num>
  <w:num w:numId="28" w16cid:durableId="208997534">
    <w:abstractNumId w:val="45"/>
  </w:num>
  <w:num w:numId="29" w16cid:durableId="514735337">
    <w:abstractNumId w:val="54"/>
  </w:num>
  <w:num w:numId="30" w16cid:durableId="426927078">
    <w:abstractNumId w:val="55"/>
  </w:num>
  <w:num w:numId="31" w16cid:durableId="1723138227">
    <w:abstractNumId w:val="35"/>
  </w:num>
  <w:num w:numId="32" w16cid:durableId="910845372">
    <w:abstractNumId w:val="27"/>
  </w:num>
  <w:num w:numId="33" w16cid:durableId="1517426992">
    <w:abstractNumId w:val="10"/>
  </w:num>
  <w:num w:numId="34" w16cid:durableId="455413017">
    <w:abstractNumId w:val="30"/>
  </w:num>
  <w:num w:numId="35" w16cid:durableId="1968966746">
    <w:abstractNumId w:val="58"/>
  </w:num>
  <w:num w:numId="36" w16cid:durableId="1166441281">
    <w:abstractNumId w:val="20"/>
  </w:num>
  <w:num w:numId="37" w16cid:durableId="601298789">
    <w:abstractNumId w:val="77"/>
  </w:num>
  <w:num w:numId="38" w16cid:durableId="1566647852">
    <w:abstractNumId w:val="39"/>
  </w:num>
  <w:num w:numId="39" w16cid:durableId="1637180035">
    <w:abstractNumId w:val="31"/>
  </w:num>
  <w:num w:numId="40" w16cid:durableId="1897231169">
    <w:abstractNumId w:val="24"/>
  </w:num>
  <w:num w:numId="41" w16cid:durableId="1513765621">
    <w:abstractNumId w:val="69"/>
  </w:num>
  <w:num w:numId="42" w16cid:durableId="583535792">
    <w:abstractNumId w:val="50"/>
  </w:num>
  <w:num w:numId="43" w16cid:durableId="1324235480">
    <w:abstractNumId w:val="66"/>
  </w:num>
  <w:num w:numId="44" w16cid:durableId="755437734">
    <w:abstractNumId w:val="42"/>
  </w:num>
  <w:num w:numId="45" w16cid:durableId="1642492285">
    <w:abstractNumId w:val="16"/>
  </w:num>
  <w:num w:numId="46" w16cid:durableId="62057096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57448175">
    <w:abstractNumId w:val="64"/>
  </w:num>
  <w:num w:numId="48" w16cid:durableId="11246900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15363648">
    <w:abstractNumId w:val="2"/>
  </w:num>
  <w:num w:numId="50" w16cid:durableId="1755275086">
    <w:abstractNumId w:val="61"/>
  </w:num>
  <w:num w:numId="51" w16cid:durableId="343672062">
    <w:abstractNumId w:val="19"/>
  </w:num>
  <w:num w:numId="52" w16cid:durableId="235625437">
    <w:abstractNumId w:val="34"/>
  </w:num>
  <w:num w:numId="53" w16cid:durableId="4285457">
    <w:abstractNumId w:val="67"/>
  </w:num>
  <w:num w:numId="54" w16cid:durableId="1758406785">
    <w:abstractNumId w:val="68"/>
  </w:num>
  <w:num w:numId="55" w16cid:durableId="1454790630">
    <w:abstractNumId w:val="49"/>
  </w:num>
  <w:num w:numId="56" w16cid:durableId="544870191">
    <w:abstractNumId w:val="48"/>
  </w:num>
  <w:num w:numId="57" w16cid:durableId="1752576841">
    <w:abstractNumId w:val="29"/>
  </w:num>
  <w:num w:numId="58" w16cid:durableId="1616134147">
    <w:abstractNumId w:val="13"/>
  </w:num>
  <w:num w:numId="59" w16cid:durableId="1111978329">
    <w:abstractNumId w:val="65"/>
  </w:num>
  <w:num w:numId="60" w16cid:durableId="1474175568">
    <w:abstractNumId w:val="12"/>
  </w:num>
  <w:num w:numId="61" w16cid:durableId="811143254">
    <w:abstractNumId w:val="74"/>
  </w:num>
  <w:num w:numId="62" w16cid:durableId="1621060800">
    <w:abstractNumId w:val="70"/>
  </w:num>
  <w:num w:numId="63" w16cid:durableId="1842089235">
    <w:abstractNumId w:val="71"/>
  </w:num>
  <w:num w:numId="64" w16cid:durableId="2055154280">
    <w:abstractNumId w:val="7"/>
  </w:num>
  <w:num w:numId="65" w16cid:durableId="878591743">
    <w:abstractNumId w:val="46"/>
  </w:num>
  <w:num w:numId="66" w16cid:durableId="1343237096">
    <w:abstractNumId w:val="22"/>
  </w:num>
  <w:num w:numId="67" w16cid:durableId="2140344685">
    <w:abstractNumId w:val="52"/>
  </w:num>
  <w:num w:numId="68" w16cid:durableId="110513268">
    <w:abstractNumId w:val="21"/>
  </w:num>
  <w:num w:numId="69" w16cid:durableId="198587408">
    <w:abstractNumId w:val="36"/>
  </w:num>
  <w:num w:numId="70" w16cid:durableId="1481730179">
    <w:abstractNumId w:val="23"/>
  </w:num>
  <w:num w:numId="71" w16cid:durableId="794640099">
    <w:abstractNumId w:val="78"/>
  </w:num>
  <w:num w:numId="72" w16cid:durableId="1267537350">
    <w:abstractNumId w:val="32"/>
  </w:num>
  <w:num w:numId="73" w16cid:durableId="2108499535">
    <w:abstractNumId w:val="53"/>
  </w:num>
  <w:num w:numId="74" w16cid:durableId="1330869540">
    <w:abstractNumId w:val="28"/>
  </w:num>
  <w:num w:numId="75" w16cid:durableId="1532260430">
    <w:abstractNumId w:val="40"/>
  </w:num>
  <w:num w:numId="76" w16cid:durableId="998120662">
    <w:abstractNumId w:val="5"/>
  </w:num>
  <w:num w:numId="77" w16cid:durableId="1382437359">
    <w:abstractNumId w:val="60"/>
  </w:num>
  <w:num w:numId="78" w16cid:durableId="1715740049">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096F"/>
    <w:rsid w:val="00001C7D"/>
    <w:rsid w:val="0002177A"/>
    <w:rsid w:val="00025A9B"/>
    <w:rsid w:val="00027921"/>
    <w:rsid w:val="00030581"/>
    <w:rsid w:val="0003124A"/>
    <w:rsid w:val="0003483A"/>
    <w:rsid w:val="00046FEE"/>
    <w:rsid w:val="000502B8"/>
    <w:rsid w:val="00050601"/>
    <w:rsid w:val="00057C59"/>
    <w:rsid w:val="0006003B"/>
    <w:rsid w:val="00061B76"/>
    <w:rsid w:val="00067E62"/>
    <w:rsid w:val="000722E8"/>
    <w:rsid w:val="00085DD8"/>
    <w:rsid w:val="000B1307"/>
    <w:rsid w:val="000B4017"/>
    <w:rsid w:val="000B625C"/>
    <w:rsid w:val="000B7B20"/>
    <w:rsid w:val="000C3591"/>
    <w:rsid w:val="000C3A89"/>
    <w:rsid w:val="000C6BBC"/>
    <w:rsid w:val="000D104D"/>
    <w:rsid w:val="000D29E8"/>
    <w:rsid w:val="000D528C"/>
    <w:rsid w:val="000D68B3"/>
    <w:rsid w:val="000E4502"/>
    <w:rsid w:val="000F1002"/>
    <w:rsid w:val="000F43F9"/>
    <w:rsid w:val="000F4AF6"/>
    <w:rsid w:val="000F6E62"/>
    <w:rsid w:val="00101102"/>
    <w:rsid w:val="00106F7C"/>
    <w:rsid w:val="001107CF"/>
    <w:rsid w:val="0011289C"/>
    <w:rsid w:val="001144C1"/>
    <w:rsid w:val="00115070"/>
    <w:rsid w:val="001153BD"/>
    <w:rsid w:val="001318F5"/>
    <w:rsid w:val="00134416"/>
    <w:rsid w:val="0014072B"/>
    <w:rsid w:val="00142863"/>
    <w:rsid w:val="00142D90"/>
    <w:rsid w:val="00145704"/>
    <w:rsid w:val="001522F5"/>
    <w:rsid w:val="001524D8"/>
    <w:rsid w:val="00155B60"/>
    <w:rsid w:val="001612AC"/>
    <w:rsid w:val="0016285E"/>
    <w:rsid w:val="0016721E"/>
    <w:rsid w:val="00173B8F"/>
    <w:rsid w:val="00181431"/>
    <w:rsid w:val="001830ED"/>
    <w:rsid w:val="001855B4"/>
    <w:rsid w:val="00185C41"/>
    <w:rsid w:val="00187307"/>
    <w:rsid w:val="001921C5"/>
    <w:rsid w:val="001933E7"/>
    <w:rsid w:val="001A0AD7"/>
    <w:rsid w:val="001A2E2E"/>
    <w:rsid w:val="001A4087"/>
    <w:rsid w:val="001A42BD"/>
    <w:rsid w:val="001A4B8A"/>
    <w:rsid w:val="001A5A1C"/>
    <w:rsid w:val="001B1F82"/>
    <w:rsid w:val="001B33A4"/>
    <w:rsid w:val="001B5AA4"/>
    <w:rsid w:val="001B78A7"/>
    <w:rsid w:val="001C5BBE"/>
    <w:rsid w:val="001D331A"/>
    <w:rsid w:val="001D62D7"/>
    <w:rsid w:val="001E4D8E"/>
    <w:rsid w:val="001F0D5D"/>
    <w:rsid w:val="001F4235"/>
    <w:rsid w:val="001F68E8"/>
    <w:rsid w:val="001F69E7"/>
    <w:rsid w:val="0020740B"/>
    <w:rsid w:val="00214DAE"/>
    <w:rsid w:val="00215AFF"/>
    <w:rsid w:val="00215E22"/>
    <w:rsid w:val="00220BD3"/>
    <w:rsid w:val="002243D5"/>
    <w:rsid w:val="00225BE3"/>
    <w:rsid w:val="00230456"/>
    <w:rsid w:val="00234968"/>
    <w:rsid w:val="002355A7"/>
    <w:rsid w:val="002412FC"/>
    <w:rsid w:val="002414DE"/>
    <w:rsid w:val="00244622"/>
    <w:rsid w:val="0024666F"/>
    <w:rsid w:val="00250B9A"/>
    <w:rsid w:val="00252322"/>
    <w:rsid w:val="00263796"/>
    <w:rsid w:val="0026446A"/>
    <w:rsid w:val="00280896"/>
    <w:rsid w:val="00283C33"/>
    <w:rsid w:val="002862D8"/>
    <w:rsid w:val="002873D8"/>
    <w:rsid w:val="0029696A"/>
    <w:rsid w:val="002973A7"/>
    <w:rsid w:val="00297E3C"/>
    <w:rsid w:val="002A2200"/>
    <w:rsid w:val="002A44A0"/>
    <w:rsid w:val="002A566F"/>
    <w:rsid w:val="002A5BA9"/>
    <w:rsid w:val="002A727C"/>
    <w:rsid w:val="002B0C04"/>
    <w:rsid w:val="002B2C74"/>
    <w:rsid w:val="002B56F6"/>
    <w:rsid w:val="002B6488"/>
    <w:rsid w:val="002C06CF"/>
    <w:rsid w:val="002C6F9C"/>
    <w:rsid w:val="002D0744"/>
    <w:rsid w:val="002D091F"/>
    <w:rsid w:val="002D246F"/>
    <w:rsid w:val="002D2BA2"/>
    <w:rsid w:val="002E3497"/>
    <w:rsid w:val="002E6EA4"/>
    <w:rsid w:val="00300A35"/>
    <w:rsid w:val="00301E23"/>
    <w:rsid w:val="003064FB"/>
    <w:rsid w:val="00314B04"/>
    <w:rsid w:val="00317B59"/>
    <w:rsid w:val="00320B5A"/>
    <w:rsid w:val="00321C85"/>
    <w:rsid w:val="003247F4"/>
    <w:rsid w:val="0032544B"/>
    <w:rsid w:val="0032673D"/>
    <w:rsid w:val="00326CE3"/>
    <w:rsid w:val="00327CD9"/>
    <w:rsid w:val="00333F45"/>
    <w:rsid w:val="00335A0F"/>
    <w:rsid w:val="003368AD"/>
    <w:rsid w:val="00341150"/>
    <w:rsid w:val="003471EE"/>
    <w:rsid w:val="00351E6E"/>
    <w:rsid w:val="0035285C"/>
    <w:rsid w:val="00355851"/>
    <w:rsid w:val="003558F4"/>
    <w:rsid w:val="00366E87"/>
    <w:rsid w:val="0037037C"/>
    <w:rsid w:val="00370E16"/>
    <w:rsid w:val="00382E2C"/>
    <w:rsid w:val="00384126"/>
    <w:rsid w:val="00384CCC"/>
    <w:rsid w:val="00386444"/>
    <w:rsid w:val="0039203F"/>
    <w:rsid w:val="003B1231"/>
    <w:rsid w:val="003B28AC"/>
    <w:rsid w:val="003B737A"/>
    <w:rsid w:val="003B7ADA"/>
    <w:rsid w:val="003C2EAB"/>
    <w:rsid w:val="003C6ABA"/>
    <w:rsid w:val="003D28F6"/>
    <w:rsid w:val="003D3F13"/>
    <w:rsid w:val="003D5547"/>
    <w:rsid w:val="003D56AE"/>
    <w:rsid w:val="003D57B8"/>
    <w:rsid w:val="003D6A62"/>
    <w:rsid w:val="003E2652"/>
    <w:rsid w:val="003E4A0B"/>
    <w:rsid w:val="003E67B5"/>
    <w:rsid w:val="003F3BD4"/>
    <w:rsid w:val="003F5C35"/>
    <w:rsid w:val="003F62E1"/>
    <w:rsid w:val="00401090"/>
    <w:rsid w:val="004045F2"/>
    <w:rsid w:val="00405106"/>
    <w:rsid w:val="004070D2"/>
    <w:rsid w:val="004217E8"/>
    <w:rsid w:val="00424B14"/>
    <w:rsid w:val="004251CA"/>
    <w:rsid w:val="00427971"/>
    <w:rsid w:val="004315ED"/>
    <w:rsid w:val="0043318E"/>
    <w:rsid w:val="004331E9"/>
    <w:rsid w:val="004366D6"/>
    <w:rsid w:val="00437C8C"/>
    <w:rsid w:val="00445C75"/>
    <w:rsid w:val="004460FE"/>
    <w:rsid w:val="0045443E"/>
    <w:rsid w:val="004545E1"/>
    <w:rsid w:val="00456B09"/>
    <w:rsid w:val="00457270"/>
    <w:rsid w:val="00461BDC"/>
    <w:rsid w:val="00462106"/>
    <w:rsid w:val="0046337C"/>
    <w:rsid w:val="00465390"/>
    <w:rsid w:val="0046642E"/>
    <w:rsid w:val="00467016"/>
    <w:rsid w:val="00467B8B"/>
    <w:rsid w:val="0047119E"/>
    <w:rsid w:val="00472223"/>
    <w:rsid w:val="00472D88"/>
    <w:rsid w:val="00474A7C"/>
    <w:rsid w:val="00475CD1"/>
    <w:rsid w:val="0049748A"/>
    <w:rsid w:val="00497D4C"/>
    <w:rsid w:val="004A1038"/>
    <w:rsid w:val="004A2745"/>
    <w:rsid w:val="004A32E8"/>
    <w:rsid w:val="004B0606"/>
    <w:rsid w:val="004B2274"/>
    <w:rsid w:val="004B5DA4"/>
    <w:rsid w:val="004B5E93"/>
    <w:rsid w:val="004C3E8F"/>
    <w:rsid w:val="004C5E38"/>
    <w:rsid w:val="004D0A7F"/>
    <w:rsid w:val="004D1F82"/>
    <w:rsid w:val="004D32B8"/>
    <w:rsid w:val="004D41D9"/>
    <w:rsid w:val="004D7939"/>
    <w:rsid w:val="004E2018"/>
    <w:rsid w:val="004E4070"/>
    <w:rsid w:val="004E4311"/>
    <w:rsid w:val="004E5F3C"/>
    <w:rsid w:val="004F04A4"/>
    <w:rsid w:val="004F4A26"/>
    <w:rsid w:val="004F522A"/>
    <w:rsid w:val="00500A36"/>
    <w:rsid w:val="00506EC8"/>
    <w:rsid w:val="005109F8"/>
    <w:rsid w:val="005121B4"/>
    <w:rsid w:val="005200CF"/>
    <w:rsid w:val="00520AA4"/>
    <w:rsid w:val="00525F9E"/>
    <w:rsid w:val="005367F6"/>
    <w:rsid w:val="00536C2E"/>
    <w:rsid w:val="00540945"/>
    <w:rsid w:val="005411FD"/>
    <w:rsid w:val="00546DDE"/>
    <w:rsid w:val="00553BEE"/>
    <w:rsid w:val="00554EFF"/>
    <w:rsid w:val="005571E1"/>
    <w:rsid w:val="00565D19"/>
    <w:rsid w:val="005679AB"/>
    <w:rsid w:val="005704BF"/>
    <w:rsid w:val="00572291"/>
    <w:rsid w:val="00580CD1"/>
    <w:rsid w:val="005840E6"/>
    <w:rsid w:val="005859DF"/>
    <w:rsid w:val="005875BD"/>
    <w:rsid w:val="005934C3"/>
    <w:rsid w:val="005938B1"/>
    <w:rsid w:val="00597F8C"/>
    <w:rsid w:val="005A38C1"/>
    <w:rsid w:val="005B0F6E"/>
    <w:rsid w:val="005B0F9E"/>
    <w:rsid w:val="005B10B4"/>
    <w:rsid w:val="005B10B6"/>
    <w:rsid w:val="005B1C6C"/>
    <w:rsid w:val="005B28B6"/>
    <w:rsid w:val="005B350F"/>
    <w:rsid w:val="005B40C0"/>
    <w:rsid w:val="005B63E0"/>
    <w:rsid w:val="005B706B"/>
    <w:rsid w:val="005C0DA8"/>
    <w:rsid w:val="005C14CB"/>
    <w:rsid w:val="005C396C"/>
    <w:rsid w:val="005C4E2D"/>
    <w:rsid w:val="005C62B1"/>
    <w:rsid w:val="005E0432"/>
    <w:rsid w:val="005E6783"/>
    <w:rsid w:val="005F1706"/>
    <w:rsid w:val="005F2493"/>
    <w:rsid w:val="005F33EB"/>
    <w:rsid w:val="005F667A"/>
    <w:rsid w:val="005F7FD3"/>
    <w:rsid w:val="006004E8"/>
    <w:rsid w:val="006100CD"/>
    <w:rsid w:val="00615A3E"/>
    <w:rsid w:val="00617F50"/>
    <w:rsid w:val="00620BC0"/>
    <w:rsid w:val="0062155D"/>
    <w:rsid w:val="006222A4"/>
    <w:rsid w:val="006248E8"/>
    <w:rsid w:val="006278A3"/>
    <w:rsid w:val="00635B78"/>
    <w:rsid w:val="0063641B"/>
    <w:rsid w:val="00636897"/>
    <w:rsid w:val="006402C6"/>
    <w:rsid w:val="00654006"/>
    <w:rsid w:val="00654423"/>
    <w:rsid w:val="006558F0"/>
    <w:rsid w:val="00656990"/>
    <w:rsid w:val="00657299"/>
    <w:rsid w:val="006604F2"/>
    <w:rsid w:val="0066660A"/>
    <w:rsid w:val="00670353"/>
    <w:rsid w:val="00674CCB"/>
    <w:rsid w:val="00690FFB"/>
    <w:rsid w:val="00692B21"/>
    <w:rsid w:val="0069646F"/>
    <w:rsid w:val="006A0891"/>
    <w:rsid w:val="006A3E62"/>
    <w:rsid w:val="006B2E2D"/>
    <w:rsid w:val="006B5AA1"/>
    <w:rsid w:val="006C4570"/>
    <w:rsid w:val="006C4D3D"/>
    <w:rsid w:val="006D1DE0"/>
    <w:rsid w:val="006E233A"/>
    <w:rsid w:val="006E37E1"/>
    <w:rsid w:val="006E5FD5"/>
    <w:rsid w:val="006F2CFC"/>
    <w:rsid w:val="006F5461"/>
    <w:rsid w:val="006F5550"/>
    <w:rsid w:val="006F5EF6"/>
    <w:rsid w:val="006F63DC"/>
    <w:rsid w:val="007010C6"/>
    <w:rsid w:val="00702A93"/>
    <w:rsid w:val="00702B92"/>
    <w:rsid w:val="00716AA1"/>
    <w:rsid w:val="00717EA3"/>
    <w:rsid w:val="00720896"/>
    <w:rsid w:val="007219CD"/>
    <w:rsid w:val="00727545"/>
    <w:rsid w:val="007338C6"/>
    <w:rsid w:val="007345A5"/>
    <w:rsid w:val="00734F13"/>
    <w:rsid w:val="007352E6"/>
    <w:rsid w:val="00735AB2"/>
    <w:rsid w:val="00737221"/>
    <w:rsid w:val="007431F9"/>
    <w:rsid w:val="00743ED9"/>
    <w:rsid w:val="00746801"/>
    <w:rsid w:val="00746B9B"/>
    <w:rsid w:val="00754A00"/>
    <w:rsid w:val="00762A6A"/>
    <w:rsid w:val="0076310F"/>
    <w:rsid w:val="0077072C"/>
    <w:rsid w:val="00773025"/>
    <w:rsid w:val="00775166"/>
    <w:rsid w:val="00775C54"/>
    <w:rsid w:val="007A2ADE"/>
    <w:rsid w:val="007A49E7"/>
    <w:rsid w:val="007B6717"/>
    <w:rsid w:val="007C00F4"/>
    <w:rsid w:val="007D1F88"/>
    <w:rsid w:val="007D1FA0"/>
    <w:rsid w:val="007D29ED"/>
    <w:rsid w:val="007D6E39"/>
    <w:rsid w:val="007D7D6A"/>
    <w:rsid w:val="007E3941"/>
    <w:rsid w:val="007F571C"/>
    <w:rsid w:val="008062AC"/>
    <w:rsid w:val="0081268B"/>
    <w:rsid w:val="0081310F"/>
    <w:rsid w:val="008223C1"/>
    <w:rsid w:val="008259B4"/>
    <w:rsid w:val="00826B78"/>
    <w:rsid w:val="00830008"/>
    <w:rsid w:val="0083075A"/>
    <w:rsid w:val="00837E13"/>
    <w:rsid w:val="00847BCF"/>
    <w:rsid w:val="00852B7C"/>
    <w:rsid w:val="00853E0F"/>
    <w:rsid w:val="00855D7F"/>
    <w:rsid w:val="008572EC"/>
    <w:rsid w:val="008610E5"/>
    <w:rsid w:val="00861D2F"/>
    <w:rsid w:val="00867EB0"/>
    <w:rsid w:val="008716F4"/>
    <w:rsid w:val="008733F9"/>
    <w:rsid w:val="00873DDF"/>
    <w:rsid w:val="00875693"/>
    <w:rsid w:val="00875B9D"/>
    <w:rsid w:val="00885632"/>
    <w:rsid w:val="008858C7"/>
    <w:rsid w:val="008A0AC0"/>
    <w:rsid w:val="008A7A6F"/>
    <w:rsid w:val="008B58FB"/>
    <w:rsid w:val="008B7036"/>
    <w:rsid w:val="008C1806"/>
    <w:rsid w:val="008C54C1"/>
    <w:rsid w:val="008D20D8"/>
    <w:rsid w:val="008D2309"/>
    <w:rsid w:val="008E017E"/>
    <w:rsid w:val="008E69CD"/>
    <w:rsid w:val="008F3879"/>
    <w:rsid w:val="00907F4A"/>
    <w:rsid w:val="00927681"/>
    <w:rsid w:val="00933B4E"/>
    <w:rsid w:val="009526CD"/>
    <w:rsid w:val="00953A1D"/>
    <w:rsid w:val="00957DA1"/>
    <w:rsid w:val="009617F6"/>
    <w:rsid w:val="0096263A"/>
    <w:rsid w:val="009632DF"/>
    <w:rsid w:val="009646CF"/>
    <w:rsid w:val="0097006D"/>
    <w:rsid w:val="00985E31"/>
    <w:rsid w:val="009863E3"/>
    <w:rsid w:val="00994D7D"/>
    <w:rsid w:val="009A096F"/>
    <w:rsid w:val="009A4C77"/>
    <w:rsid w:val="009A7353"/>
    <w:rsid w:val="009B1C52"/>
    <w:rsid w:val="009C0619"/>
    <w:rsid w:val="009C1667"/>
    <w:rsid w:val="009C1825"/>
    <w:rsid w:val="009C2E87"/>
    <w:rsid w:val="009C3E15"/>
    <w:rsid w:val="009C4FE5"/>
    <w:rsid w:val="009C5A3F"/>
    <w:rsid w:val="009D2142"/>
    <w:rsid w:val="009D432C"/>
    <w:rsid w:val="009D62B2"/>
    <w:rsid w:val="009E2808"/>
    <w:rsid w:val="009E338F"/>
    <w:rsid w:val="009E6854"/>
    <w:rsid w:val="009F1B79"/>
    <w:rsid w:val="009F1FC0"/>
    <w:rsid w:val="009F20AB"/>
    <w:rsid w:val="009F348F"/>
    <w:rsid w:val="00A06B4E"/>
    <w:rsid w:val="00A1013F"/>
    <w:rsid w:val="00A145EC"/>
    <w:rsid w:val="00A21593"/>
    <w:rsid w:val="00A247F4"/>
    <w:rsid w:val="00A24C38"/>
    <w:rsid w:val="00A253B5"/>
    <w:rsid w:val="00A26D5D"/>
    <w:rsid w:val="00A3335F"/>
    <w:rsid w:val="00A33FAF"/>
    <w:rsid w:val="00A37E9B"/>
    <w:rsid w:val="00A62EA8"/>
    <w:rsid w:val="00A664C3"/>
    <w:rsid w:val="00A756D7"/>
    <w:rsid w:val="00A82833"/>
    <w:rsid w:val="00A8687E"/>
    <w:rsid w:val="00A922E2"/>
    <w:rsid w:val="00A940AE"/>
    <w:rsid w:val="00A954C8"/>
    <w:rsid w:val="00A955B9"/>
    <w:rsid w:val="00A972F6"/>
    <w:rsid w:val="00AA03C2"/>
    <w:rsid w:val="00AA1CAF"/>
    <w:rsid w:val="00AA3234"/>
    <w:rsid w:val="00AA52A6"/>
    <w:rsid w:val="00AB57EC"/>
    <w:rsid w:val="00AC1ED7"/>
    <w:rsid w:val="00AC4788"/>
    <w:rsid w:val="00AC488E"/>
    <w:rsid w:val="00AC50DF"/>
    <w:rsid w:val="00AC53D9"/>
    <w:rsid w:val="00AC7471"/>
    <w:rsid w:val="00AD1756"/>
    <w:rsid w:val="00AD48F5"/>
    <w:rsid w:val="00AE5C0F"/>
    <w:rsid w:val="00AE6402"/>
    <w:rsid w:val="00AE701D"/>
    <w:rsid w:val="00AF00BF"/>
    <w:rsid w:val="00AF20FB"/>
    <w:rsid w:val="00AF6B61"/>
    <w:rsid w:val="00AF7B7B"/>
    <w:rsid w:val="00B0273D"/>
    <w:rsid w:val="00B05EA9"/>
    <w:rsid w:val="00B10F5A"/>
    <w:rsid w:val="00B1135C"/>
    <w:rsid w:val="00B17A7B"/>
    <w:rsid w:val="00B17D47"/>
    <w:rsid w:val="00B256CC"/>
    <w:rsid w:val="00B257B4"/>
    <w:rsid w:val="00B31B8B"/>
    <w:rsid w:val="00B335B4"/>
    <w:rsid w:val="00B36777"/>
    <w:rsid w:val="00B44E72"/>
    <w:rsid w:val="00B52117"/>
    <w:rsid w:val="00B527F1"/>
    <w:rsid w:val="00B63FCE"/>
    <w:rsid w:val="00B66D03"/>
    <w:rsid w:val="00B66E2C"/>
    <w:rsid w:val="00B705AD"/>
    <w:rsid w:val="00B80160"/>
    <w:rsid w:val="00B80FA6"/>
    <w:rsid w:val="00B87DF9"/>
    <w:rsid w:val="00B93D0E"/>
    <w:rsid w:val="00B96404"/>
    <w:rsid w:val="00BA069A"/>
    <w:rsid w:val="00BA6085"/>
    <w:rsid w:val="00BB4B8F"/>
    <w:rsid w:val="00BB538B"/>
    <w:rsid w:val="00BC676B"/>
    <w:rsid w:val="00BD66E6"/>
    <w:rsid w:val="00BE25A2"/>
    <w:rsid w:val="00BE302F"/>
    <w:rsid w:val="00BE322C"/>
    <w:rsid w:val="00BE3773"/>
    <w:rsid w:val="00BF2411"/>
    <w:rsid w:val="00BF6B10"/>
    <w:rsid w:val="00C02CFB"/>
    <w:rsid w:val="00C052D7"/>
    <w:rsid w:val="00C11059"/>
    <w:rsid w:val="00C14305"/>
    <w:rsid w:val="00C14BEA"/>
    <w:rsid w:val="00C31B48"/>
    <w:rsid w:val="00C36813"/>
    <w:rsid w:val="00C40D21"/>
    <w:rsid w:val="00C44D7D"/>
    <w:rsid w:val="00C545AE"/>
    <w:rsid w:val="00C656D4"/>
    <w:rsid w:val="00C65E84"/>
    <w:rsid w:val="00C67DD3"/>
    <w:rsid w:val="00C72F74"/>
    <w:rsid w:val="00C75904"/>
    <w:rsid w:val="00C75BAD"/>
    <w:rsid w:val="00C93518"/>
    <w:rsid w:val="00CA0A94"/>
    <w:rsid w:val="00CA3C8F"/>
    <w:rsid w:val="00CB3DE6"/>
    <w:rsid w:val="00CB6059"/>
    <w:rsid w:val="00CC0A60"/>
    <w:rsid w:val="00CC429C"/>
    <w:rsid w:val="00CC4F3B"/>
    <w:rsid w:val="00CD726C"/>
    <w:rsid w:val="00CD7DEA"/>
    <w:rsid w:val="00CE1A04"/>
    <w:rsid w:val="00CE25CB"/>
    <w:rsid w:val="00CE3629"/>
    <w:rsid w:val="00CE7DF9"/>
    <w:rsid w:val="00CF0E9C"/>
    <w:rsid w:val="00CF49D1"/>
    <w:rsid w:val="00CF5160"/>
    <w:rsid w:val="00CF51FB"/>
    <w:rsid w:val="00CF5329"/>
    <w:rsid w:val="00D034A0"/>
    <w:rsid w:val="00D035DC"/>
    <w:rsid w:val="00D04CA2"/>
    <w:rsid w:val="00D11342"/>
    <w:rsid w:val="00D160E4"/>
    <w:rsid w:val="00D24543"/>
    <w:rsid w:val="00D30205"/>
    <w:rsid w:val="00D32029"/>
    <w:rsid w:val="00D329E6"/>
    <w:rsid w:val="00D37EC7"/>
    <w:rsid w:val="00D430F2"/>
    <w:rsid w:val="00D44CBF"/>
    <w:rsid w:val="00D47FA3"/>
    <w:rsid w:val="00D50DA0"/>
    <w:rsid w:val="00D609AE"/>
    <w:rsid w:val="00D6215E"/>
    <w:rsid w:val="00D706CB"/>
    <w:rsid w:val="00D74C9D"/>
    <w:rsid w:val="00D926F1"/>
    <w:rsid w:val="00DB5438"/>
    <w:rsid w:val="00DB6175"/>
    <w:rsid w:val="00DC18A0"/>
    <w:rsid w:val="00DC6066"/>
    <w:rsid w:val="00DC6944"/>
    <w:rsid w:val="00DD0576"/>
    <w:rsid w:val="00DD57D1"/>
    <w:rsid w:val="00DE1C78"/>
    <w:rsid w:val="00DE1F97"/>
    <w:rsid w:val="00DE23BA"/>
    <w:rsid w:val="00DE4F6E"/>
    <w:rsid w:val="00DE5021"/>
    <w:rsid w:val="00DE74B3"/>
    <w:rsid w:val="00DF4833"/>
    <w:rsid w:val="00E05477"/>
    <w:rsid w:val="00E14E67"/>
    <w:rsid w:val="00E16784"/>
    <w:rsid w:val="00E35648"/>
    <w:rsid w:val="00E42F89"/>
    <w:rsid w:val="00E460C2"/>
    <w:rsid w:val="00E52FC9"/>
    <w:rsid w:val="00E539F7"/>
    <w:rsid w:val="00E54077"/>
    <w:rsid w:val="00E63586"/>
    <w:rsid w:val="00E661FD"/>
    <w:rsid w:val="00E67DBE"/>
    <w:rsid w:val="00E74D2D"/>
    <w:rsid w:val="00E75C89"/>
    <w:rsid w:val="00E75FDE"/>
    <w:rsid w:val="00E77048"/>
    <w:rsid w:val="00E825B2"/>
    <w:rsid w:val="00E84EAA"/>
    <w:rsid w:val="00E856B1"/>
    <w:rsid w:val="00E8580B"/>
    <w:rsid w:val="00E92FCB"/>
    <w:rsid w:val="00E96FE3"/>
    <w:rsid w:val="00E977D5"/>
    <w:rsid w:val="00EB3F34"/>
    <w:rsid w:val="00EB4052"/>
    <w:rsid w:val="00EB4324"/>
    <w:rsid w:val="00EC0B26"/>
    <w:rsid w:val="00EC6426"/>
    <w:rsid w:val="00EC6C17"/>
    <w:rsid w:val="00ED16D2"/>
    <w:rsid w:val="00ED678C"/>
    <w:rsid w:val="00EE20EC"/>
    <w:rsid w:val="00EE26D6"/>
    <w:rsid w:val="00EF0F75"/>
    <w:rsid w:val="00EF1692"/>
    <w:rsid w:val="00EF319D"/>
    <w:rsid w:val="00EF6FE1"/>
    <w:rsid w:val="00EF7BD5"/>
    <w:rsid w:val="00F04A54"/>
    <w:rsid w:val="00F077B6"/>
    <w:rsid w:val="00F10764"/>
    <w:rsid w:val="00F13BDF"/>
    <w:rsid w:val="00F166D3"/>
    <w:rsid w:val="00F23C40"/>
    <w:rsid w:val="00F265B9"/>
    <w:rsid w:val="00F315CA"/>
    <w:rsid w:val="00F33DCE"/>
    <w:rsid w:val="00F35AC8"/>
    <w:rsid w:val="00F416AE"/>
    <w:rsid w:val="00F54491"/>
    <w:rsid w:val="00F56B4D"/>
    <w:rsid w:val="00F62014"/>
    <w:rsid w:val="00F659D8"/>
    <w:rsid w:val="00F6623F"/>
    <w:rsid w:val="00F712A9"/>
    <w:rsid w:val="00F76E9D"/>
    <w:rsid w:val="00F83719"/>
    <w:rsid w:val="00F87C6E"/>
    <w:rsid w:val="00F97438"/>
    <w:rsid w:val="00FA11F0"/>
    <w:rsid w:val="00FA21B2"/>
    <w:rsid w:val="00FA6B9B"/>
    <w:rsid w:val="00FA74B2"/>
    <w:rsid w:val="00FB0E0F"/>
    <w:rsid w:val="00FB70F5"/>
    <w:rsid w:val="00FC3751"/>
    <w:rsid w:val="00FC3A4D"/>
    <w:rsid w:val="00FC5579"/>
    <w:rsid w:val="00FC61F0"/>
    <w:rsid w:val="00FD0092"/>
    <w:rsid w:val="00FE1567"/>
    <w:rsid w:val="00FE65CC"/>
    <w:rsid w:val="00FE6AF6"/>
    <w:rsid w:val="00FF2B29"/>
    <w:rsid w:val="00FF75C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625FE"/>
  <w15:docId w15:val="{17B9B40E-A82A-4699-B7C5-718EADF36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C50DF"/>
  </w:style>
  <w:style w:type="paragraph" w:styleId="Naslov1">
    <w:name w:val="heading 1"/>
    <w:basedOn w:val="Navaden"/>
    <w:next w:val="Navaden"/>
    <w:link w:val="Naslov1Znak"/>
    <w:qFormat/>
    <w:rsid w:val="009A096F"/>
    <w:pPr>
      <w:keepNext/>
      <w:spacing w:after="0" w:line="240" w:lineRule="auto"/>
      <w:jc w:val="center"/>
      <w:outlineLvl w:val="0"/>
    </w:pPr>
    <w:rPr>
      <w:rFonts w:ascii="Tahoma" w:eastAsia="Times New Roman" w:hAnsi="Tahoma" w:cs="Tahoma"/>
      <w:b/>
      <w:bCs/>
      <w:sz w:val="24"/>
      <w:szCs w:val="24"/>
      <w:lang w:eastAsia="sl-SI"/>
    </w:rPr>
  </w:style>
  <w:style w:type="paragraph" w:styleId="Naslov2">
    <w:name w:val="heading 2"/>
    <w:basedOn w:val="Navaden"/>
    <w:next w:val="Navaden"/>
    <w:link w:val="Naslov2Znak"/>
    <w:uiPriority w:val="9"/>
    <w:semiHidden/>
    <w:unhideWhenUsed/>
    <w:qFormat/>
    <w:rsid w:val="009A096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link w:val="Naslov4Znak"/>
    <w:uiPriority w:val="9"/>
    <w:semiHidden/>
    <w:unhideWhenUsed/>
    <w:qFormat/>
    <w:rsid w:val="009A096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9A096F"/>
    <w:pPr>
      <w:tabs>
        <w:tab w:val="center" w:pos="4536"/>
        <w:tab w:val="right" w:pos="9072"/>
      </w:tabs>
      <w:spacing w:after="0" w:line="240" w:lineRule="auto"/>
    </w:pPr>
  </w:style>
  <w:style w:type="character" w:customStyle="1" w:styleId="GlavaZnak">
    <w:name w:val="Glava Znak"/>
    <w:basedOn w:val="Privzetapisavaodstavka"/>
    <w:link w:val="Glava"/>
    <w:uiPriority w:val="99"/>
    <w:rsid w:val="009A096F"/>
  </w:style>
  <w:style w:type="paragraph" w:styleId="Noga">
    <w:name w:val="footer"/>
    <w:basedOn w:val="Navaden"/>
    <w:link w:val="NogaZnak"/>
    <w:uiPriority w:val="99"/>
    <w:unhideWhenUsed/>
    <w:rsid w:val="009A096F"/>
    <w:pPr>
      <w:tabs>
        <w:tab w:val="center" w:pos="4536"/>
        <w:tab w:val="right" w:pos="9072"/>
      </w:tabs>
      <w:spacing w:after="0" w:line="240" w:lineRule="auto"/>
    </w:pPr>
  </w:style>
  <w:style w:type="character" w:customStyle="1" w:styleId="NogaZnak">
    <w:name w:val="Noga Znak"/>
    <w:basedOn w:val="Privzetapisavaodstavka"/>
    <w:link w:val="Noga"/>
    <w:uiPriority w:val="99"/>
    <w:rsid w:val="009A096F"/>
  </w:style>
  <w:style w:type="character" w:customStyle="1" w:styleId="Naslov1Znak">
    <w:name w:val="Naslov 1 Znak"/>
    <w:basedOn w:val="Privzetapisavaodstavka"/>
    <w:link w:val="Naslov1"/>
    <w:rsid w:val="009A096F"/>
    <w:rPr>
      <w:rFonts w:ascii="Tahoma" w:eastAsia="Times New Roman" w:hAnsi="Tahoma" w:cs="Tahoma"/>
      <w:b/>
      <w:bCs/>
      <w:sz w:val="24"/>
      <w:szCs w:val="24"/>
      <w:lang w:eastAsia="sl-SI"/>
    </w:rPr>
  </w:style>
  <w:style w:type="paragraph" w:styleId="Telobesedila">
    <w:name w:val="Body Text"/>
    <w:basedOn w:val="Navaden"/>
    <w:link w:val="TelobesedilaZnak"/>
    <w:rsid w:val="009A096F"/>
    <w:pPr>
      <w:spacing w:after="0" w:line="240" w:lineRule="auto"/>
      <w:jc w:val="center"/>
    </w:pPr>
    <w:rPr>
      <w:rFonts w:ascii="Tahoma" w:eastAsia="Times New Roman" w:hAnsi="Tahoma" w:cs="Times New Roman"/>
      <w:szCs w:val="20"/>
      <w:lang w:eastAsia="sl-SI"/>
    </w:rPr>
  </w:style>
  <w:style w:type="character" w:customStyle="1" w:styleId="TelobesedilaZnak">
    <w:name w:val="Telo besedila Znak"/>
    <w:basedOn w:val="Privzetapisavaodstavka"/>
    <w:link w:val="Telobesedila"/>
    <w:rsid w:val="009A096F"/>
    <w:rPr>
      <w:rFonts w:ascii="Tahoma" w:eastAsia="Times New Roman" w:hAnsi="Tahoma" w:cs="Times New Roman"/>
      <w:szCs w:val="20"/>
      <w:lang w:eastAsia="sl-SI"/>
    </w:rPr>
  </w:style>
  <w:style w:type="character" w:customStyle="1" w:styleId="Naslov4Znak">
    <w:name w:val="Naslov 4 Znak"/>
    <w:basedOn w:val="Privzetapisavaodstavka"/>
    <w:link w:val="Naslov4"/>
    <w:uiPriority w:val="9"/>
    <w:semiHidden/>
    <w:rsid w:val="009A096F"/>
    <w:rPr>
      <w:rFonts w:asciiTheme="majorHAnsi" w:eastAsiaTheme="majorEastAsia" w:hAnsiTheme="majorHAnsi" w:cstheme="majorBidi"/>
      <w:b/>
      <w:bCs/>
      <w:i/>
      <w:iCs/>
      <w:color w:val="4F81BD" w:themeColor="accent1"/>
    </w:rPr>
  </w:style>
  <w:style w:type="character" w:customStyle="1" w:styleId="Naslov2Znak">
    <w:name w:val="Naslov 2 Znak"/>
    <w:basedOn w:val="Privzetapisavaodstavka"/>
    <w:link w:val="Naslov2"/>
    <w:uiPriority w:val="9"/>
    <w:semiHidden/>
    <w:rsid w:val="009A096F"/>
    <w:rPr>
      <w:rFonts w:asciiTheme="majorHAnsi" w:eastAsiaTheme="majorEastAsia" w:hAnsiTheme="majorHAnsi" w:cstheme="majorBidi"/>
      <w:b/>
      <w:bCs/>
      <w:color w:val="4F81BD" w:themeColor="accent1"/>
      <w:sz w:val="26"/>
      <w:szCs w:val="26"/>
    </w:rPr>
  </w:style>
  <w:style w:type="paragraph" w:styleId="Telobesedila-zamik2">
    <w:name w:val="Body Text Indent 2"/>
    <w:basedOn w:val="Navaden"/>
    <w:link w:val="Telobesedila-zamik2Znak"/>
    <w:uiPriority w:val="99"/>
    <w:semiHidden/>
    <w:unhideWhenUsed/>
    <w:rsid w:val="00875693"/>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875693"/>
  </w:style>
  <w:style w:type="paragraph" w:styleId="Telobesedila2">
    <w:name w:val="Body Text 2"/>
    <w:basedOn w:val="Navaden"/>
    <w:link w:val="Telobesedila2Znak"/>
    <w:uiPriority w:val="99"/>
    <w:semiHidden/>
    <w:unhideWhenUsed/>
    <w:rsid w:val="00875693"/>
    <w:pPr>
      <w:spacing w:after="120" w:line="480" w:lineRule="auto"/>
    </w:pPr>
  </w:style>
  <w:style w:type="character" w:customStyle="1" w:styleId="Telobesedila2Znak">
    <w:name w:val="Telo besedila 2 Znak"/>
    <w:basedOn w:val="Privzetapisavaodstavka"/>
    <w:link w:val="Telobesedila2"/>
    <w:uiPriority w:val="99"/>
    <w:semiHidden/>
    <w:rsid w:val="00875693"/>
  </w:style>
  <w:style w:type="paragraph" w:styleId="Besedilooblaka">
    <w:name w:val="Balloon Text"/>
    <w:basedOn w:val="Navaden"/>
    <w:link w:val="BesedilooblakaZnak"/>
    <w:uiPriority w:val="99"/>
    <w:semiHidden/>
    <w:unhideWhenUsed/>
    <w:rsid w:val="0087569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75693"/>
    <w:rPr>
      <w:rFonts w:ascii="Tahoma" w:hAnsi="Tahoma" w:cs="Tahoma"/>
      <w:sz w:val="16"/>
      <w:szCs w:val="16"/>
    </w:rPr>
  </w:style>
  <w:style w:type="paragraph" w:styleId="Odstavekseznama">
    <w:name w:val="List Paragraph"/>
    <w:aliases w:val="Odstavek seznama_IP,Seznam_IP_1"/>
    <w:basedOn w:val="Navaden"/>
    <w:link w:val="OdstavekseznamaZnak"/>
    <w:uiPriority w:val="34"/>
    <w:qFormat/>
    <w:rsid w:val="00C052D7"/>
    <w:pPr>
      <w:ind w:left="720"/>
      <w:contextualSpacing/>
    </w:pPr>
  </w:style>
  <w:style w:type="table" w:customStyle="1" w:styleId="Tabelamrea1">
    <w:name w:val="Tabela – mreža1"/>
    <w:basedOn w:val="Navadnatabela"/>
    <w:next w:val="Tabelamrea"/>
    <w:uiPriority w:val="59"/>
    <w:rsid w:val="004070D2"/>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mrea">
    <w:name w:val="Table Grid"/>
    <w:basedOn w:val="Navadnatabela"/>
    <w:uiPriority w:val="59"/>
    <w:rsid w:val="00407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2">
    <w:name w:val="Tabela – mreža112"/>
    <w:basedOn w:val="Navadnatabela"/>
    <w:next w:val="Tabelamrea"/>
    <w:uiPriority w:val="59"/>
    <w:rsid w:val="00D37EC7"/>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ripombasklic">
    <w:name w:val="annotation reference"/>
    <w:basedOn w:val="Privzetapisavaodstavka"/>
    <w:uiPriority w:val="99"/>
    <w:semiHidden/>
    <w:unhideWhenUsed/>
    <w:rsid w:val="00E16784"/>
    <w:rPr>
      <w:sz w:val="16"/>
      <w:szCs w:val="16"/>
    </w:rPr>
  </w:style>
  <w:style w:type="paragraph" w:styleId="Pripombabesedilo">
    <w:name w:val="annotation text"/>
    <w:basedOn w:val="Navaden"/>
    <w:link w:val="PripombabesediloZnak"/>
    <w:uiPriority w:val="99"/>
    <w:semiHidden/>
    <w:unhideWhenUsed/>
    <w:rsid w:val="00E16784"/>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E16784"/>
    <w:rPr>
      <w:sz w:val="20"/>
      <w:szCs w:val="20"/>
    </w:rPr>
  </w:style>
  <w:style w:type="paragraph" w:styleId="Zadevapripombe">
    <w:name w:val="annotation subject"/>
    <w:basedOn w:val="Pripombabesedilo"/>
    <w:next w:val="Pripombabesedilo"/>
    <w:link w:val="ZadevapripombeZnak"/>
    <w:uiPriority w:val="99"/>
    <w:semiHidden/>
    <w:unhideWhenUsed/>
    <w:rsid w:val="00E16784"/>
    <w:rPr>
      <w:b/>
      <w:bCs/>
    </w:rPr>
  </w:style>
  <w:style w:type="character" w:customStyle="1" w:styleId="ZadevapripombeZnak">
    <w:name w:val="Zadeva pripombe Znak"/>
    <w:basedOn w:val="PripombabesediloZnak"/>
    <w:link w:val="Zadevapripombe"/>
    <w:uiPriority w:val="99"/>
    <w:semiHidden/>
    <w:rsid w:val="00E16784"/>
    <w:rPr>
      <w:b/>
      <w:bCs/>
      <w:sz w:val="20"/>
      <w:szCs w:val="20"/>
    </w:rPr>
  </w:style>
  <w:style w:type="table" w:customStyle="1" w:styleId="TableNormal">
    <w:name w:val="Table Normal"/>
    <w:uiPriority w:val="2"/>
    <w:semiHidden/>
    <w:unhideWhenUsed/>
    <w:qFormat/>
    <w:rsid w:val="00B44E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B44E72"/>
    <w:pPr>
      <w:widowControl w:val="0"/>
      <w:autoSpaceDE w:val="0"/>
      <w:autoSpaceDN w:val="0"/>
      <w:spacing w:before="119" w:after="0" w:line="240" w:lineRule="auto"/>
      <w:jc w:val="center"/>
    </w:pPr>
    <w:rPr>
      <w:rFonts w:ascii="Tahoma" w:eastAsia="Tahoma" w:hAnsi="Tahoma" w:cs="Tahoma"/>
    </w:rPr>
  </w:style>
  <w:style w:type="table" w:customStyle="1" w:styleId="Tabelamrea11">
    <w:name w:val="Tabela – mreža11"/>
    <w:basedOn w:val="Navadnatabela"/>
    <w:next w:val="Tabelamrea"/>
    <w:uiPriority w:val="59"/>
    <w:rsid w:val="00E54077"/>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1121">
    <w:name w:val="Tabela – mreža1121"/>
    <w:basedOn w:val="Navadnatabela"/>
    <w:next w:val="Tabelamrea"/>
    <w:uiPriority w:val="59"/>
    <w:rsid w:val="00E54077"/>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21">
    <w:name w:val="Style21"/>
    <w:basedOn w:val="Navaden"/>
    <w:rsid w:val="00D30205"/>
    <w:pPr>
      <w:widowControl w:val="0"/>
      <w:autoSpaceDE w:val="0"/>
      <w:autoSpaceDN w:val="0"/>
      <w:adjustRightInd w:val="0"/>
      <w:spacing w:after="0" w:line="240" w:lineRule="auto"/>
      <w:jc w:val="both"/>
    </w:pPr>
    <w:rPr>
      <w:rFonts w:ascii="Arial" w:eastAsia="Times New Roman" w:hAnsi="Arial" w:cs="Times New Roman"/>
      <w:sz w:val="24"/>
      <w:szCs w:val="24"/>
      <w:lang w:eastAsia="sl-SI"/>
    </w:rPr>
  </w:style>
  <w:style w:type="character" w:customStyle="1" w:styleId="FontStyle61">
    <w:name w:val="Font Style61"/>
    <w:rsid w:val="00D30205"/>
    <w:rPr>
      <w:rFonts w:ascii="Times New Roman" w:hAnsi="Times New Roman" w:cs="Times New Roman"/>
      <w:b/>
      <w:bCs/>
      <w:sz w:val="20"/>
      <w:szCs w:val="20"/>
    </w:rPr>
  </w:style>
  <w:style w:type="character" w:customStyle="1" w:styleId="OdstavekseznamaZnak">
    <w:name w:val="Odstavek seznama Znak"/>
    <w:aliases w:val="Odstavek seznama_IP Znak,Seznam_IP_1 Znak"/>
    <w:link w:val="Odstavekseznama"/>
    <w:uiPriority w:val="34"/>
    <w:locked/>
    <w:rsid w:val="008A0AC0"/>
  </w:style>
  <w:style w:type="paragraph" w:customStyle="1" w:styleId="Standard">
    <w:name w:val="Standard"/>
    <w:rsid w:val="008A0AC0"/>
    <w:pPr>
      <w:suppressAutoHyphens/>
      <w:autoSpaceDN w:val="0"/>
      <w:spacing w:after="0" w:line="300" w:lineRule="auto"/>
      <w:jc w:val="both"/>
      <w:textAlignment w:val="baseline"/>
    </w:pPr>
    <w:rPr>
      <w:rFonts w:ascii="Georgia" w:eastAsia="Lucida Sans Unicode" w:hAnsi="Georgia" w:cs="Tahoma"/>
      <w:kern w:val="3"/>
      <w:szCs w:val="24"/>
      <w:lang w:eastAsia="zh-CN" w:bidi="hi-IN"/>
    </w:rPr>
  </w:style>
  <w:style w:type="paragraph" w:customStyle="1" w:styleId="besedilo---italic-odmik-spodaj">
    <w:name w:val="besedilo---italic-odmik-spodaj"/>
    <w:basedOn w:val="Navaden"/>
    <w:rsid w:val="00FE1567"/>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pikice---manje">
    <w:name w:val="pikice---manjše"/>
    <w:basedOn w:val="Privzetapisavaodstavka"/>
    <w:rsid w:val="00FE1567"/>
  </w:style>
  <w:style w:type="paragraph" w:styleId="Napis">
    <w:name w:val="caption"/>
    <w:basedOn w:val="Navaden"/>
    <w:next w:val="Navaden"/>
    <w:uiPriority w:val="35"/>
    <w:unhideWhenUsed/>
    <w:qFormat/>
    <w:rsid w:val="00341150"/>
    <w:pPr>
      <w:spacing w:line="240" w:lineRule="auto"/>
    </w:pPr>
    <w:rPr>
      <w:i/>
      <w:iCs/>
      <w:color w:val="1F497D" w:themeColor="text2"/>
      <w:sz w:val="18"/>
      <w:szCs w:val="18"/>
    </w:rPr>
  </w:style>
  <w:style w:type="character" w:styleId="Hiperpovezava">
    <w:name w:val="Hyperlink"/>
    <w:basedOn w:val="Privzetapisavaodstavka"/>
    <w:uiPriority w:val="99"/>
    <w:unhideWhenUsed/>
    <w:rsid w:val="00CF0E9C"/>
    <w:rPr>
      <w:color w:val="0000FF" w:themeColor="hyperlink"/>
      <w:u w:val="single"/>
    </w:rPr>
  </w:style>
  <w:style w:type="character" w:styleId="Nerazreenaomemba">
    <w:name w:val="Unresolved Mention"/>
    <w:basedOn w:val="Privzetapisavaodstavka"/>
    <w:uiPriority w:val="99"/>
    <w:semiHidden/>
    <w:unhideWhenUsed/>
    <w:rsid w:val="00CF0E9C"/>
    <w:rPr>
      <w:color w:val="605E5C"/>
      <w:shd w:val="clear" w:color="auto" w:fill="E1DFDD"/>
    </w:rPr>
  </w:style>
  <w:style w:type="character" w:customStyle="1" w:styleId="Bodytext2">
    <w:name w:val="Body text (2)_"/>
    <w:basedOn w:val="Privzetapisavaodstavka"/>
    <w:link w:val="Bodytext20"/>
    <w:locked/>
    <w:rsid w:val="00927681"/>
    <w:rPr>
      <w:rFonts w:ascii="Arial" w:eastAsia="Arial" w:hAnsi="Arial" w:cs="Arial"/>
      <w:sz w:val="18"/>
      <w:szCs w:val="18"/>
      <w:shd w:val="clear" w:color="auto" w:fill="FFFFFF"/>
    </w:rPr>
  </w:style>
  <w:style w:type="paragraph" w:customStyle="1" w:styleId="Bodytext20">
    <w:name w:val="Body text (2)"/>
    <w:basedOn w:val="Navaden"/>
    <w:link w:val="Bodytext2"/>
    <w:qFormat/>
    <w:rsid w:val="00927681"/>
    <w:pPr>
      <w:widowControl w:val="0"/>
      <w:shd w:val="clear" w:color="auto" w:fill="FFFFFF"/>
      <w:spacing w:after="280" w:line="348" w:lineRule="auto"/>
      <w:jc w:val="both"/>
    </w:pPr>
    <w:rPr>
      <w:rFonts w:ascii="Arial" w:eastAsia="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577482">
      <w:bodyDiv w:val="1"/>
      <w:marLeft w:val="0"/>
      <w:marRight w:val="0"/>
      <w:marTop w:val="0"/>
      <w:marBottom w:val="0"/>
      <w:divBdr>
        <w:top w:val="none" w:sz="0" w:space="0" w:color="auto"/>
        <w:left w:val="none" w:sz="0" w:space="0" w:color="auto"/>
        <w:bottom w:val="none" w:sz="0" w:space="0" w:color="auto"/>
        <w:right w:val="none" w:sz="0" w:space="0" w:color="auto"/>
      </w:divBdr>
    </w:div>
    <w:div w:id="1113328742">
      <w:bodyDiv w:val="1"/>
      <w:marLeft w:val="0"/>
      <w:marRight w:val="0"/>
      <w:marTop w:val="0"/>
      <w:marBottom w:val="0"/>
      <w:divBdr>
        <w:top w:val="none" w:sz="0" w:space="0" w:color="auto"/>
        <w:left w:val="none" w:sz="0" w:space="0" w:color="auto"/>
        <w:bottom w:val="none" w:sz="0" w:space="0" w:color="auto"/>
        <w:right w:val="none" w:sz="0" w:space="0" w:color="auto"/>
      </w:divBdr>
    </w:div>
    <w:div w:id="203943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amichelin.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radni-list.si/glasilo-uradni-list-rs/vsebina/2023-01-03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22-01-001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radni-list.si/glasilo-uradni-list-rs/vsebina/2020-01-2765" TargetMode="External"/><Relationship Id="rId4" Type="http://schemas.openxmlformats.org/officeDocument/2006/relationships/settings" Target="settings.xml"/><Relationship Id="rId9" Type="http://schemas.openxmlformats.org/officeDocument/2006/relationships/hyperlink" Target="https://www.uradni-list.si/glasilo-uradni-list-rs/vsebina/2011-01-3056"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Microsoft_Word_97_-_2003_Document.doc"/><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CB634-33A1-4081-A994-D7FE19B4A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36</Pages>
  <Words>15081</Words>
  <Characters>85963</Characters>
  <Application>Microsoft Office Word</Application>
  <DocSecurity>0</DocSecurity>
  <Lines>716</Lines>
  <Paragraphs>201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Blanka Mrak</dc:creator>
  <cp:lastModifiedBy>Ines Kučina</cp:lastModifiedBy>
  <cp:revision>8</cp:revision>
  <cp:lastPrinted>2025-04-14T07:10:00Z</cp:lastPrinted>
  <dcterms:created xsi:type="dcterms:W3CDTF">2025-04-16T05:21:00Z</dcterms:created>
  <dcterms:modified xsi:type="dcterms:W3CDTF">2025-04-16T06:05:00Z</dcterms:modified>
</cp:coreProperties>
</file>